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12AEC" w14:textId="4D99AE18" w:rsidR="005119F8" w:rsidRDefault="005119F8" w:rsidP="007532C1">
      <w:pPr>
        <w:jc w:val="right"/>
      </w:pPr>
      <w:r>
        <w:t xml:space="preserve">Kraków, </w:t>
      </w:r>
      <w:r w:rsidR="00894B0F">
        <w:t>22.02.2023r.</w:t>
      </w:r>
      <w:r w:rsidR="00FF0E94">
        <w:t xml:space="preserve"> </w:t>
      </w:r>
    </w:p>
    <w:p w14:paraId="1F186532" w14:textId="2E70D284" w:rsidR="005119F8" w:rsidRPr="00894B0F" w:rsidRDefault="005119F8" w:rsidP="00894B0F">
      <w:pPr>
        <w:spacing w:before="240" w:after="240"/>
        <w:jc w:val="center"/>
        <w:rPr>
          <w:b/>
          <w:sz w:val="26"/>
          <w:szCs w:val="26"/>
        </w:rPr>
      </w:pPr>
      <w:r w:rsidRPr="00894B0F">
        <w:rPr>
          <w:b/>
          <w:sz w:val="26"/>
          <w:szCs w:val="26"/>
        </w:rPr>
        <w:t xml:space="preserve">ZAPYTANIE OFERTOWE nr </w:t>
      </w:r>
      <w:r w:rsidR="00212D26" w:rsidRPr="00894B0F">
        <w:rPr>
          <w:b/>
          <w:sz w:val="26"/>
          <w:szCs w:val="26"/>
        </w:rPr>
        <w:t>0</w:t>
      </w:r>
      <w:r w:rsidR="00894B0F" w:rsidRPr="00894B0F">
        <w:rPr>
          <w:b/>
          <w:sz w:val="26"/>
          <w:szCs w:val="26"/>
        </w:rPr>
        <w:t>6</w:t>
      </w:r>
      <w:r w:rsidR="00C11BCF" w:rsidRPr="00894B0F">
        <w:rPr>
          <w:b/>
          <w:sz w:val="26"/>
          <w:szCs w:val="26"/>
        </w:rPr>
        <w:t>/AMTP/202</w:t>
      </w:r>
      <w:r w:rsidR="00894B0F" w:rsidRPr="00894B0F">
        <w:rPr>
          <w:b/>
          <w:sz w:val="26"/>
          <w:szCs w:val="26"/>
        </w:rPr>
        <w:t>3</w:t>
      </w:r>
    </w:p>
    <w:p w14:paraId="2844F377" w14:textId="618227AB" w:rsidR="00B07461" w:rsidRPr="00DC71D8" w:rsidRDefault="00C50651" w:rsidP="00DF7E88">
      <w:pPr>
        <w:spacing w:line="276" w:lineRule="auto"/>
        <w:jc w:val="both"/>
        <w:rPr>
          <w:highlight w:val="cyan"/>
        </w:rPr>
      </w:pPr>
      <w:r>
        <w:t>W związku z realizacją Projektu „</w:t>
      </w:r>
      <w:r w:rsidRPr="00FF357A">
        <w:rPr>
          <w:i/>
        </w:rPr>
        <w:t>Wytwarzanie innowacyjnych wyrobów na hybrydowej linii technologicznej do produkcji rur czarnych oraz z powłokami metalicznymi, przy jednoczesnym zaostrzeniu tolerancji wymiarowych, z wykorzystaniem rozproszonego strumienia magnetycznego do badań jakościowych</w:t>
      </w:r>
      <w:r>
        <w:t xml:space="preserve">” (nr projektu POIR.01.01.01-00-0510/18), współfinansowanego ze środków Europejskiego Funduszu Rozwoju Regionalnego i w ramach  Programu Operacyjnego Inteligentny Rozwój 2014-2020, działanie 1.1 (konkurs organizowany przez Narodowe Centrum Badań i Rozwoju nr 2/1.1.1/2018) oraz w związku z obowiązkiem dokonywania zakupów w oparciu o najbardziej korzystną ekonomicznie ofertę, z zachowaniem zasad uczciwej konkurencji, efektywności, jawności i przejrzystości, </w:t>
      </w:r>
      <w:r w:rsidRPr="00B022BD">
        <w:rPr>
          <w:b/>
        </w:rPr>
        <w:t xml:space="preserve">Spółka </w:t>
      </w:r>
      <w:proofErr w:type="spellStart"/>
      <w:r w:rsidRPr="00B022BD">
        <w:rPr>
          <w:b/>
        </w:rPr>
        <w:t>ArcelorMittal</w:t>
      </w:r>
      <w:proofErr w:type="spellEnd"/>
      <w:r w:rsidRPr="00B022BD">
        <w:rPr>
          <w:b/>
        </w:rPr>
        <w:t xml:space="preserve"> </w:t>
      </w:r>
      <w:proofErr w:type="spellStart"/>
      <w:r w:rsidRPr="00B022BD">
        <w:rPr>
          <w:b/>
        </w:rPr>
        <w:t>Tubular</w:t>
      </w:r>
      <w:proofErr w:type="spellEnd"/>
      <w:r w:rsidRPr="00B022BD">
        <w:rPr>
          <w:b/>
        </w:rPr>
        <w:t xml:space="preserve"> Products Kraków Sp. z o.o. </w:t>
      </w:r>
      <w:r w:rsidRPr="00FF357A">
        <w:t>składa zapytanie ofertowe</w:t>
      </w:r>
      <w:r w:rsidRPr="00B022BD">
        <w:rPr>
          <w:b/>
        </w:rPr>
        <w:t xml:space="preserve"> </w:t>
      </w:r>
      <w:r w:rsidRPr="00FF357A">
        <w:rPr>
          <w:b/>
        </w:rPr>
        <w:t>doty</w:t>
      </w:r>
      <w:r w:rsidR="00B022BD" w:rsidRPr="00FF357A">
        <w:rPr>
          <w:b/>
        </w:rPr>
        <w:t>czące</w:t>
      </w:r>
      <w:r w:rsidR="001E13D5" w:rsidRPr="00FF357A">
        <w:rPr>
          <w:b/>
        </w:rPr>
        <w:t xml:space="preserve"> </w:t>
      </w:r>
      <w:r w:rsidR="00DF7E88" w:rsidRPr="00DF7E88">
        <w:rPr>
          <w:b/>
        </w:rPr>
        <w:t>zatrudnienia os</w:t>
      </w:r>
      <w:r w:rsidR="00DF7E88">
        <w:rPr>
          <w:b/>
        </w:rPr>
        <w:t>oby</w:t>
      </w:r>
      <w:r w:rsidR="00DF7E88" w:rsidRPr="00DF7E88">
        <w:rPr>
          <w:b/>
        </w:rPr>
        <w:t xml:space="preserve"> wykonując</w:t>
      </w:r>
      <w:r w:rsidR="00DF7E88">
        <w:rPr>
          <w:b/>
        </w:rPr>
        <w:t>ej</w:t>
      </w:r>
      <w:r w:rsidR="00DF7E88" w:rsidRPr="00DF7E88">
        <w:rPr>
          <w:b/>
        </w:rPr>
        <w:t xml:space="preserve"> pracę na rzecz Projektu (zatrudnienie na podstawie umowy – zlecenie) odpowiadające</w:t>
      </w:r>
      <w:r w:rsidR="00DF7E88">
        <w:rPr>
          <w:b/>
        </w:rPr>
        <w:t>j</w:t>
      </w:r>
      <w:r w:rsidR="00DF7E88" w:rsidRPr="00DF7E88">
        <w:rPr>
          <w:b/>
        </w:rPr>
        <w:t xml:space="preserve"> stanowisk</w:t>
      </w:r>
      <w:r w:rsidR="00DF7E88">
        <w:rPr>
          <w:b/>
        </w:rPr>
        <w:t xml:space="preserve">u, które zostało określone </w:t>
      </w:r>
      <w:r w:rsidR="00DF7E88" w:rsidRPr="00DF7E88">
        <w:rPr>
          <w:b/>
        </w:rPr>
        <w:t>w punkcie III niniejszego Zapytania.</w:t>
      </w:r>
    </w:p>
    <w:p w14:paraId="3AAA0608" w14:textId="65B16B45" w:rsidR="00B87845" w:rsidRPr="00FF357A" w:rsidRDefault="00B87845" w:rsidP="00EC129F">
      <w:pPr>
        <w:jc w:val="both"/>
      </w:pPr>
      <w:r w:rsidRPr="00FF357A">
        <w:t xml:space="preserve">Szczegółowy opis przedmiotu zamówienia znajduje się w punkcie </w:t>
      </w:r>
      <w:r w:rsidR="00DE6D60" w:rsidRPr="00FF357A">
        <w:t>III</w:t>
      </w:r>
      <w:r w:rsidRPr="00FF357A">
        <w:t xml:space="preserve"> niniejszego zapytania ofertowego</w:t>
      </w:r>
      <w:r w:rsidR="00894B0F">
        <w:t>.</w:t>
      </w:r>
    </w:p>
    <w:p w14:paraId="27B63C52" w14:textId="626D2F13" w:rsidR="004569EC" w:rsidRDefault="00BA060B" w:rsidP="00DF7E88">
      <w:pPr>
        <w:spacing w:before="240" w:after="240"/>
        <w:jc w:val="both"/>
        <w:rPr>
          <w:b/>
          <w:color w:val="2E74B5" w:themeColor="accent1" w:themeShade="BF"/>
        </w:rPr>
      </w:pPr>
      <w:r w:rsidRPr="007D4F42">
        <w:rPr>
          <w:b/>
          <w:color w:val="2E74B5" w:themeColor="accent1" w:themeShade="BF"/>
        </w:rPr>
        <w:t>I. ZAMAWIAJĄCY:</w:t>
      </w:r>
    </w:p>
    <w:p w14:paraId="1534E058" w14:textId="77777777" w:rsidR="004569EC" w:rsidRDefault="00BA060B" w:rsidP="004569EC">
      <w:pPr>
        <w:spacing w:after="0"/>
        <w:jc w:val="both"/>
        <w:rPr>
          <w:b/>
        </w:rPr>
      </w:pPr>
      <w:proofErr w:type="spellStart"/>
      <w:r w:rsidRPr="003E26D5">
        <w:rPr>
          <w:b/>
        </w:rPr>
        <w:t>ArcelorMittal</w:t>
      </w:r>
      <w:proofErr w:type="spellEnd"/>
      <w:r w:rsidRPr="003E26D5">
        <w:rPr>
          <w:b/>
        </w:rPr>
        <w:t xml:space="preserve"> </w:t>
      </w:r>
      <w:proofErr w:type="spellStart"/>
      <w:r w:rsidRPr="003E26D5">
        <w:rPr>
          <w:b/>
        </w:rPr>
        <w:t>Tubular</w:t>
      </w:r>
      <w:proofErr w:type="spellEnd"/>
      <w:r w:rsidRPr="003E26D5">
        <w:rPr>
          <w:b/>
        </w:rPr>
        <w:t xml:space="preserve"> Products Kraków Sp. z o.o.</w:t>
      </w:r>
    </w:p>
    <w:p w14:paraId="288F5F8B" w14:textId="77777777" w:rsidR="004569EC" w:rsidRDefault="00BA060B" w:rsidP="004569EC">
      <w:pPr>
        <w:spacing w:after="0"/>
        <w:jc w:val="both"/>
      </w:pPr>
      <w:r>
        <w:t xml:space="preserve">ul. </w:t>
      </w:r>
      <w:proofErr w:type="spellStart"/>
      <w:r>
        <w:t>Ujastek</w:t>
      </w:r>
      <w:proofErr w:type="spellEnd"/>
      <w:r>
        <w:t xml:space="preserve"> 1</w:t>
      </w:r>
    </w:p>
    <w:p w14:paraId="084EC862" w14:textId="3485F61C" w:rsidR="004569EC" w:rsidRDefault="003E0CCF" w:rsidP="003E0CCF">
      <w:pPr>
        <w:spacing w:after="0"/>
        <w:rPr>
          <w:rStyle w:val="Hipercze"/>
        </w:rPr>
      </w:pPr>
      <w:r w:rsidRPr="003E0CCF">
        <w:t>31-752</w:t>
      </w:r>
      <w:r>
        <w:t xml:space="preserve"> </w:t>
      </w:r>
      <w:r w:rsidRPr="003E0CCF">
        <w:t>Kraków</w:t>
      </w:r>
      <w:r w:rsidRPr="003E0CCF">
        <w:br/>
      </w:r>
      <w:r w:rsidR="00BA060B">
        <w:t xml:space="preserve">Adres strony www: </w:t>
      </w:r>
      <w:hyperlink r:id="rId12" w:anchor="c735" w:history="1">
        <w:r w:rsidR="00BA060B">
          <w:rPr>
            <w:rStyle w:val="Hipercze"/>
          </w:rPr>
          <w:t>https://poland.arcelormittal.com/produkcja-stali/#c735</w:t>
        </w:r>
      </w:hyperlink>
    </w:p>
    <w:p w14:paraId="516A18DD" w14:textId="7F9CBF34" w:rsidR="004569EC" w:rsidRDefault="00BA060B" w:rsidP="004569EC">
      <w:pPr>
        <w:jc w:val="both"/>
      </w:pPr>
      <w:r>
        <w:t>w dalszej treści zapytania ofertowego zwana dalej jako „Spółka” lub „Zamawiający”.</w:t>
      </w:r>
    </w:p>
    <w:p w14:paraId="6E48B824" w14:textId="11B3D328" w:rsidR="004569EC" w:rsidRDefault="00BA060B" w:rsidP="00DF7E88">
      <w:pPr>
        <w:spacing w:before="240" w:after="240"/>
        <w:jc w:val="both"/>
        <w:rPr>
          <w:b/>
          <w:color w:val="2E74B5" w:themeColor="accent1" w:themeShade="BF"/>
        </w:rPr>
      </w:pPr>
      <w:r w:rsidRPr="007D4F42">
        <w:rPr>
          <w:b/>
          <w:color w:val="2E74B5" w:themeColor="accent1" w:themeShade="BF"/>
        </w:rPr>
        <w:t>II. TRYB POSTĘPOWANIA:</w:t>
      </w:r>
    </w:p>
    <w:p w14:paraId="76CD1F75" w14:textId="10ADD11A" w:rsidR="007D4F42" w:rsidRDefault="007D4F42" w:rsidP="004569EC">
      <w:pPr>
        <w:jc w:val="both"/>
      </w:pPr>
      <w:r>
        <w:t xml:space="preserve">II.1. Niniejsze postępowanie nie podlega przepisom ustawy z dnia 29 stycznia 2004r. Prawo zamówień publicznych  </w:t>
      </w:r>
      <w:r w:rsidR="00053D96" w:rsidRPr="00053D96">
        <w:rPr>
          <w:bCs/>
        </w:rPr>
        <w:t>(</w:t>
      </w:r>
      <w:r w:rsidR="00894B0F" w:rsidRPr="00AC7542">
        <w:rPr>
          <w:rFonts w:ascii="Verdana" w:hAnsi="Verdana" w:cs="Tahoma"/>
          <w:bCs/>
          <w:sz w:val="18"/>
          <w:szCs w:val="18"/>
        </w:rPr>
        <w:t>Dz. U. z 2021 r. poz. 1129, 1598</w:t>
      </w:r>
      <w:r w:rsidR="00053D96" w:rsidRPr="00053D96">
        <w:rPr>
          <w:bCs/>
        </w:rPr>
        <w:t>).</w:t>
      </w:r>
    </w:p>
    <w:p w14:paraId="363CB860" w14:textId="77777777" w:rsidR="007D4F42" w:rsidRDefault="007D4F42" w:rsidP="007D4F42">
      <w:r>
        <w:t xml:space="preserve">II.2. Niniejsze postepowanie zostaje przeprowadzone </w:t>
      </w:r>
      <w:r w:rsidRPr="00894B0F">
        <w:rPr>
          <w:b/>
        </w:rPr>
        <w:t>w trybie zgodnym z zasadą konkurencyjności</w:t>
      </w:r>
      <w:r>
        <w:t>.</w:t>
      </w:r>
    </w:p>
    <w:p w14:paraId="527A11DE" w14:textId="77777777" w:rsidR="007D4F42" w:rsidRDefault="007D4F42" w:rsidP="004569EC">
      <w:pPr>
        <w:jc w:val="both"/>
      </w:pPr>
      <w:r>
        <w:t xml:space="preserve">II.3. Niniejsze postepowanie zostaje przeprowadzone zgodnie z zachowaniem zasady uczciwej </w:t>
      </w:r>
      <w:r w:rsidR="004569EC">
        <w:t>k</w:t>
      </w:r>
      <w:r>
        <w:t>onkurencyjności, efektywności, jawności, przejrzystości i równego dostępu.</w:t>
      </w:r>
    </w:p>
    <w:p w14:paraId="300C4711" w14:textId="77777777" w:rsidR="007D4F42" w:rsidRDefault="007D4F42" w:rsidP="004569EC">
      <w:pPr>
        <w:jc w:val="both"/>
      </w:pPr>
      <w:r>
        <w:t>II.4. Zamawiający dołoży wszelkich starań w celu uniknięcia konfliktu interesów rozumianego jako brak bezstronności i obiektywności.</w:t>
      </w:r>
    </w:p>
    <w:p w14:paraId="620F33B6" w14:textId="77777777" w:rsidR="007D4F42" w:rsidRDefault="007D4F42" w:rsidP="004569EC">
      <w:pPr>
        <w:jc w:val="both"/>
      </w:pPr>
      <w:r>
        <w:t>II.5. Niniejsze postępowanie zostanie przeprowadzone zgodnie z Regulaminem Udzielania Zamówień (dalej: Regulamin) obowiązującym u Zamawiającego.</w:t>
      </w:r>
    </w:p>
    <w:p w14:paraId="7C3FB377" w14:textId="1A3DD575" w:rsidR="00BA4314" w:rsidRDefault="007D4F42" w:rsidP="004569EC">
      <w:pPr>
        <w:jc w:val="both"/>
      </w:pPr>
      <w:r>
        <w:t xml:space="preserve">II.6. Regulamin dostępny jest w siedzibie Zamawiającego (ul. </w:t>
      </w:r>
      <w:proofErr w:type="spellStart"/>
      <w:r>
        <w:t>Ujastek</w:t>
      </w:r>
      <w:proofErr w:type="spellEnd"/>
      <w:r>
        <w:t xml:space="preserve"> 1, </w:t>
      </w:r>
      <w:r w:rsidR="00C83D45" w:rsidRPr="003E0CCF">
        <w:t>31-752</w:t>
      </w:r>
      <w:r w:rsidR="00C83D45">
        <w:t xml:space="preserve"> </w:t>
      </w:r>
      <w:r>
        <w:t>Kraków) oraz na stronie</w:t>
      </w:r>
      <w:r w:rsidR="00BA4314">
        <w:t xml:space="preserve"> </w:t>
      </w:r>
      <w:r>
        <w:t>internetowej  Zamawiającego.</w:t>
      </w:r>
    </w:p>
    <w:p w14:paraId="7F84C0DA" w14:textId="6AAE25E0" w:rsidR="00894B0F" w:rsidRPr="00894B0F" w:rsidRDefault="00DE1B4E" w:rsidP="00894B0F">
      <w:pPr>
        <w:jc w:val="both"/>
        <w:rPr>
          <w:rFonts w:cstheme="minorHAnsi"/>
          <w:bCs/>
        </w:rPr>
      </w:pPr>
      <w:r>
        <w:t xml:space="preserve">II.7. </w:t>
      </w:r>
      <w:r w:rsidR="00894B0F" w:rsidRPr="00894B0F">
        <w:rPr>
          <w:rFonts w:eastAsia="Calibri" w:cstheme="minorHAnsi"/>
          <w:bCs/>
        </w:rPr>
        <w:t>Zamawiający zastrzega możliwość zamknięcia postępowania bez dokonywania wyboru którejkolwiek z ofert lub unieważnienia postępowania w przypadku:</w:t>
      </w:r>
    </w:p>
    <w:p w14:paraId="22E761E2" w14:textId="77777777" w:rsidR="00894B0F" w:rsidRPr="00894B0F" w:rsidRDefault="00894B0F" w:rsidP="00222D5D">
      <w:pPr>
        <w:numPr>
          <w:ilvl w:val="0"/>
          <w:numId w:val="2"/>
        </w:numPr>
        <w:spacing w:before="120" w:after="120" w:line="276" w:lineRule="auto"/>
        <w:ind w:left="851" w:hanging="426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lastRenderedPageBreak/>
        <w:t>gdy nie wpłynęła żadna oferta, lub wpłynęły tylko oferty podlegające odrzuceniu, albo wszyscy oferenci zostali wykluczeni z postępowania lub nie spełnili warunków dopuszczających bądź warunków udziału w postępowaniu;</w:t>
      </w:r>
    </w:p>
    <w:p w14:paraId="21A2EA27" w14:textId="77777777" w:rsidR="00894B0F" w:rsidRPr="00894B0F" w:rsidRDefault="00894B0F" w:rsidP="00222D5D">
      <w:pPr>
        <w:numPr>
          <w:ilvl w:val="0"/>
          <w:numId w:val="2"/>
        </w:numPr>
        <w:spacing w:before="120" w:after="120" w:line="276" w:lineRule="auto"/>
        <w:ind w:left="851" w:hanging="426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gdy cena najkorzystniejszej oferty przewyższa kwotę, którą Zamawiający zamierza przeznaczyć na sfinansowanie zamówienia;</w:t>
      </w:r>
    </w:p>
    <w:p w14:paraId="01FDA5DA" w14:textId="77777777" w:rsidR="00894B0F" w:rsidRPr="00894B0F" w:rsidRDefault="00894B0F" w:rsidP="00222D5D">
      <w:pPr>
        <w:numPr>
          <w:ilvl w:val="0"/>
          <w:numId w:val="2"/>
        </w:numPr>
        <w:spacing w:before="120" w:after="120" w:line="276" w:lineRule="auto"/>
        <w:ind w:left="851" w:hanging="426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wystąpienia zmian projektowych bądź istotnej zmiany okoliczności powodującej, że prowadzenie postępowania lub wykonanie zamówienia nie leży w interesie Zamawiającego;</w:t>
      </w:r>
    </w:p>
    <w:p w14:paraId="7AD03AD6" w14:textId="77777777" w:rsidR="00894B0F" w:rsidRPr="00894B0F" w:rsidRDefault="00894B0F" w:rsidP="00222D5D">
      <w:pPr>
        <w:numPr>
          <w:ilvl w:val="0"/>
          <w:numId w:val="2"/>
        </w:numPr>
        <w:spacing w:before="120" w:after="120" w:line="276" w:lineRule="auto"/>
        <w:ind w:left="851" w:hanging="426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wystąpienia niemożliwej do usunięcia wady uniemożliwiającej zawarcie umowy;</w:t>
      </w:r>
    </w:p>
    <w:p w14:paraId="216E2F1D" w14:textId="77777777" w:rsidR="00894B0F" w:rsidRPr="00894B0F" w:rsidRDefault="00894B0F" w:rsidP="00222D5D">
      <w:pPr>
        <w:numPr>
          <w:ilvl w:val="0"/>
          <w:numId w:val="2"/>
        </w:numPr>
        <w:spacing w:before="120" w:after="120" w:line="276" w:lineRule="auto"/>
        <w:ind w:left="851" w:hanging="426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 xml:space="preserve">gdy dostawca/wykonawca uchyli się od zawarcia </w:t>
      </w:r>
      <w:proofErr w:type="spellStart"/>
      <w:r w:rsidRPr="00894B0F">
        <w:rPr>
          <w:rFonts w:eastAsia="Calibri" w:cstheme="minorHAnsi"/>
          <w:bCs/>
        </w:rPr>
        <w:t>umowy,w</w:t>
      </w:r>
      <w:proofErr w:type="spellEnd"/>
      <w:r w:rsidRPr="00894B0F">
        <w:rPr>
          <w:rFonts w:eastAsia="Calibri" w:cstheme="minorHAnsi"/>
          <w:bCs/>
        </w:rPr>
        <w:t xml:space="preserve"> przypadku wystąpienia siły wyższej.</w:t>
      </w:r>
    </w:p>
    <w:p w14:paraId="1B12303F" w14:textId="77777777" w:rsidR="00894B0F" w:rsidRPr="00894B0F" w:rsidRDefault="00894B0F" w:rsidP="00894B0F">
      <w:pPr>
        <w:spacing w:before="120" w:after="120" w:line="276" w:lineRule="auto"/>
        <w:ind w:left="1843"/>
        <w:contextualSpacing/>
        <w:jc w:val="both"/>
        <w:rPr>
          <w:rFonts w:eastAsia="Calibri" w:cstheme="minorHAnsi"/>
          <w:bCs/>
        </w:rPr>
      </w:pPr>
    </w:p>
    <w:p w14:paraId="23D1AA05" w14:textId="77777777" w:rsidR="00894B0F" w:rsidRPr="00894B0F" w:rsidRDefault="00894B0F" w:rsidP="00894B0F">
      <w:pPr>
        <w:spacing w:before="120" w:after="120" w:line="276" w:lineRule="auto"/>
        <w:ind w:left="426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W sytuacji zamknięcia postępowania bez dokonania wyboru Wykonawcy/Dostawcy lub też unieważnienia postępowania Zamawiający powiadomi Oferentów, którzy złożyli oferty oraz upubliczni stosowną informację wraz z podaniem powodu w taki sposób, w jaki zostało upublicznione zapytanie ofertowe.</w:t>
      </w:r>
    </w:p>
    <w:p w14:paraId="3ECB183B" w14:textId="06BF9A07" w:rsidR="00DE1B4E" w:rsidRDefault="00DE1B4E" w:rsidP="00894B0F">
      <w:pPr>
        <w:jc w:val="both"/>
      </w:pPr>
      <w:r>
        <w:t>II.8. O wprowadzonych w zapytaniu ofertowym zmianach Zamawiający poinformuje Oferentów w każdym ze sposobów wyszczególnionych jako forma upublicznienia opisana w Regulaminie.</w:t>
      </w:r>
    </w:p>
    <w:p w14:paraId="106D6767" w14:textId="77777777" w:rsidR="00DE1B4E" w:rsidRDefault="00DE1B4E" w:rsidP="00E13227">
      <w:pPr>
        <w:jc w:val="both"/>
      </w:pPr>
      <w:r>
        <w:t>II.9. Zamawiający zastrzega sobie prawo zwracania się do Oferentów na każdym etapie postępowania o dodatkowe informacje, dokumenty lub wyjaśnienia. Kontakt Zamawiającego z Oferentem nastąpi drogą elektroniczną wskazaną w treści nadesłanej przez Oferenta oferty.</w:t>
      </w:r>
    </w:p>
    <w:p w14:paraId="50249756" w14:textId="471CB6A6" w:rsidR="00DE1B4E" w:rsidRDefault="00DE1B4E" w:rsidP="006C6A01">
      <w:pPr>
        <w:jc w:val="both"/>
      </w:pPr>
      <w:r>
        <w:t xml:space="preserve">II.10. Zamawiający zastrzega sobie prawo do podjęcia negocjacji ze wszystkimi Oferentami, którzy złożyli ofertę spełniającą warunki </w:t>
      </w:r>
      <w:r w:rsidR="00053D96">
        <w:t xml:space="preserve">dopuszczające </w:t>
      </w:r>
      <w:r>
        <w:t xml:space="preserve"> (tzn. warunki udziału w postepowaniu) wskazane w treści zapytania ofertowego. Negocjacje prowadzone będą według następujących zasad:</w:t>
      </w:r>
    </w:p>
    <w:p w14:paraId="26CE8B92" w14:textId="2DBB4EBC" w:rsidR="00DE1B4E" w:rsidRPr="00894B0F" w:rsidRDefault="00DE1B4E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po upływie terminu składania ofert Zamawiający powiadomi wszystkich Oferentów, którzy złożyli oferty nie podlegające odrzuceniu o możliwości przeprowadzenia negocjacji i zaprosi tych Oferentów do negocjacji, uzgadniając z każdym z Oferentów indywidualne terminy spotkań,</w:t>
      </w:r>
    </w:p>
    <w:p w14:paraId="5CCD24E6" w14:textId="4E082B76" w:rsidR="00DE1B4E" w:rsidRPr="00894B0F" w:rsidRDefault="00DE1B4E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uzgodnienia dot. terminu negocjacji będą prowadzone w drodze poczty elektronicznej,</w:t>
      </w:r>
    </w:p>
    <w:p w14:paraId="450D629F" w14:textId="1DE18280" w:rsidR="00DE1B4E" w:rsidRPr="00894B0F" w:rsidRDefault="00DE1B4E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negocjacjom podlegają wyłącznie parametry, które stanowią kryteria oceny ofert,</w:t>
      </w:r>
    </w:p>
    <w:p w14:paraId="2D8D4A26" w14:textId="6F731B00" w:rsidR="00DE1B4E" w:rsidRPr="00894B0F" w:rsidRDefault="00DE1B4E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przebieg negocjacji dokumentuje się w formie pisemnego protokołu, podpisanego przez zespoły negocjacyjne Zamawiającego i Oferenta,</w:t>
      </w:r>
    </w:p>
    <w:p w14:paraId="20626C39" w14:textId="41DF7800" w:rsidR="00DE1B4E" w:rsidRPr="00894B0F" w:rsidRDefault="00DE1B4E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 xml:space="preserve">w terminie </w:t>
      </w:r>
      <w:r w:rsidR="00053D96" w:rsidRPr="00894B0F">
        <w:rPr>
          <w:rFonts w:eastAsia="Calibri" w:cstheme="minorHAnsi"/>
          <w:bCs/>
        </w:rPr>
        <w:t xml:space="preserve">wskazanym przez </w:t>
      </w:r>
      <w:r w:rsidR="00C74FA1" w:rsidRPr="00894B0F">
        <w:rPr>
          <w:rFonts w:eastAsia="Calibri" w:cstheme="minorHAnsi"/>
          <w:bCs/>
        </w:rPr>
        <w:t>Zamawiającego</w:t>
      </w:r>
      <w:r w:rsidRPr="00894B0F">
        <w:rPr>
          <w:rFonts w:eastAsia="Calibri" w:cstheme="minorHAnsi"/>
          <w:bCs/>
        </w:rPr>
        <w:t>, Oferent przedkłada zmodyfikowana ofertę, uwzględniając ustalenia z negocjacji. Zmodyfikowana oferta nie może zawierać warunków mniej korzystnych niż oferta pierwotna,</w:t>
      </w:r>
    </w:p>
    <w:p w14:paraId="7ADE8711" w14:textId="5A29D463" w:rsidR="00DE1B4E" w:rsidRPr="00894B0F" w:rsidRDefault="00DE1B4E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w przypadku jeśli Oferent odmówi udziału w negocjacjach, negocjacje nie doprowadzą do wiążących ustaleń lub Oferent nie przedłoży zmodyfikowanej oferty, ocenie podlega pierwotnie złożona oferta Oferenta,</w:t>
      </w:r>
    </w:p>
    <w:p w14:paraId="45F09881" w14:textId="41585B04" w:rsidR="00DE1B4E" w:rsidRPr="00894B0F" w:rsidRDefault="00DE1B4E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Zamawiający w terminie do 60 dni od dnia złożenia ostatniej zmodyfikowanej oferty dokona oceny ofert i wybierze Wykonawcę, którego oferta jest najkorzystniejsza,</w:t>
      </w:r>
    </w:p>
    <w:p w14:paraId="3A17541F" w14:textId="12E72CAD" w:rsidR="00DE1B4E" w:rsidRPr="00894B0F" w:rsidRDefault="00DE1B4E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Zamawiający może zażądać od Oferentów wyrażenia zgody na przedłużenie okresu związanego ofertą.</w:t>
      </w:r>
    </w:p>
    <w:p w14:paraId="2C02F923" w14:textId="65BC1587" w:rsidR="00DE1B4E" w:rsidRPr="00894B0F" w:rsidRDefault="001B07F4" w:rsidP="00222D5D">
      <w:pPr>
        <w:numPr>
          <w:ilvl w:val="0"/>
          <w:numId w:val="3"/>
        </w:numPr>
        <w:spacing w:before="120" w:after="120" w:line="276" w:lineRule="auto"/>
        <w:ind w:left="851"/>
        <w:contextualSpacing/>
        <w:jc w:val="both"/>
        <w:rPr>
          <w:rFonts w:eastAsia="Calibri" w:cstheme="minorHAnsi"/>
          <w:bCs/>
        </w:rPr>
      </w:pPr>
      <w:r w:rsidRPr="00894B0F">
        <w:rPr>
          <w:rFonts w:eastAsia="Calibri" w:cstheme="minorHAnsi"/>
          <w:bCs/>
        </w:rPr>
        <w:t>T</w:t>
      </w:r>
      <w:r w:rsidR="00CD6F7E" w:rsidRPr="00894B0F">
        <w:rPr>
          <w:rFonts w:eastAsia="Calibri" w:cstheme="minorHAnsi"/>
          <w:bCs/>
        </w:rPr>
        <w:t>ermin obowiązywania o</w:t>
      </w:r>
      <w:r w:rsidR="00DE1B4E" w:rsidRPr="00894B0F">
        <w:rPr>
          <w:rFonts w:eastAsia="Calibri" w:cstheme="minorHAnsi"/>
          <w:bCs/>
        </w:rPr>
        <w:t xml:space="preserve">ferty </w:t>
      </w:r>
      <w:r w:rsidR="00CD6F7E" w:rsidRPr="00894B0F">
        <w:rPr>
          <w:rFonts w:eastAsia="Calibri" w:cstheme="minorHAnsi"/>
          <w:bCs/>
        </w:rPr>
        <w:t>to</w:t>
      </w:r>
      <w:r w:rsidR="00DE1B4E" w:rsidRPr="00894B0F">
        <w:rPr>
          <w:rFonts w:eastAsia="Calibri" w:cstheme="minorHAnsi"/>
          <w:bCs/>
        </w:rPr>
        <w:t xml:space="preserve"> </w:t>
      </w:r>
      <w:r w:rsidR="00241AA1" w:rsidRPr="00894B0F">
        <w:rPr>
          <w:rFonts w:eastAsia="Calibri" w:cstheme="minorHAnsi"/>
          <w:bCs/>
        </w:rPr>
        <w:t xml:space="preserve">120 </w:t>
      </w:r>
      <w:r w:rsidR="00DE1B4E" w:rsidRPr="00894B0F">
        <w:rPr>
          <w:rFonts w:eastAsia="Calibri" w:cstheme="minorHAnsi"/>
          <w:bCs/>
        </w:rPr>
        <w:t xml:space="preserve">dni od daty </w:t>
      </w:r>
      <w:r w:rsidR="00CD6F7E" w:rsidRPr="00894B0F">
        <w:rPr>
          <w:rFonts w:eastAsia="Calibri" w:cstheme="minorHAnsi"/>
          <w:bCs/>
        </w:rPr>
        <w:t>jej</w:t>
      </w:r>
      <w:r w:rsidR="00DE1B4E" w:rsidRPr="00894B0F">
        <w:rPr>
          <w:rFonts w:eastAsia="Calibri" w:cstheme="minorHAnsi"/>
          <w:bCs/>
        </w:rPr>
        <w:t xml:space="preserve"> złożenia.</w:t>
      </w:r>
      <w:r w:rsidR="00053D96" w:rsidRPr="00894B0F">
        <w:rPr>
          <w:rFonts w:eastAsia="Calibri" w:cstheme="minorHAnsi"/>
          <w:bCs/>
        </w:rPr>
        <w:t xml:space="preserve"> </w:t>
      </w:r>
    </w:p>
    <w:p w14:paraId="091C7F52" w14:textId="77777777" w:rsidR="00DE1B4E" w:rsidRDefault="00DE1B4E" w:rsidP="002A5678">
      <w:pPr>
        <w:jc w:val="both"/>
      </w:pPr>
      <w:r>
        <w:lastRenderedPageBreak/>
        <w:t>II.11. W sytuacji zamknięcia postępowania bez dokonania wyboru Wykonawcy lub też unieważnienia postepowania Zamawiający niezwłocznie powiadomi Oferentów, którzy złożyli oferty oraz upubliczni stosowaną informację.</w:t>
      </w:r>
    </w:p>
    <w:p w14:paraId="254D2AD5" w14:textId="77777777" w:rsidR="00DE1B4E" w:rsidRDefault="00DE1B4E" w:rsidP="002A5678">
      <w:pPr>
        <w:jc w:val="both"/>
      </w:pPr>
      <w:r>
        <w:t>II.12. Niniejsze zapytanie ofertowe nie zobowiązuje Zamawiającego do zawarcia umowy.</w:t>
      </w:r>
    </w:p>
    <w:p w14:paraId="3A3A5850" w14:textId="77777777" w:rsidR="00053D96" w:rsidRPr="00053D96" w:rsidRDefault="00053D96" w:rsidP="00FF357A">
      <w:pPr>
        <w:jc w:val="both"/>
        <w:rPr>
          <w:bCs/>
        </w:rPr>
      </w:pPr>
      <w:r w:rsidRPr="00053D96">
        <w:t>Zamawiający zastrzega sobie prawo zwracania się do Oferentów na każdym etapie postępowania o dodatkowe informacje, dokumenty lub wyjaśnienia. Kontakt Zamawiającego z Oferentem</w:t>
      </w:r>
      <w:r w:rsidRPr="00053D96">
        <w:rPr>
          <w:bCs/>
        </w:rPr>
        <w:t xml:space="preserve"> nastąpi drogą elektroniczną wskazaną w treści nadesłanej przez Oferenta oferty. </w:t>
      </w:r>
    </w:p>
    <w:p w14:paraId="1C70F024" w14:textId="1928BC66" w:rsidR="00DE1B4E" w:rsidRPr="005C3537" w:rsidRDefault="00DE1B4E" w:rsidP="002A5678">
      <w:pPr>
        <w:jc w:val="both"/>
      </w:pPr>
      <w:r w:rsidRPr="005C3537">
        <w:t xml:space="preserve">II.13. W ramach niniejszego postępowania Zamawiający </w:t>
      </w:r>
      <w:r w:rsidRPr="003F0BCA">
        <w:rPr>
          <w:b/>
        </w:rPr>
        <w:t>nie dopuszcza możliwości</w:t>
      </w:r>
      <w:r w:rsidRPr="005C3537">
        <w:t xml:space="preserve"> składania ofert częściowych.</w:t>
      </w:r>
    </w:p>
    <w:p w14:paraId="33B968D9" w14:textId="77777777" w:rsidR="00DE1B4E" w:rsidRPr="00FC4881" w:rsidRDefault="00DE1B4E" w:rsidP="002A5678">
      <w:pPr>
        <w:jc w:val="both"/>
      </w:pPr>
      <w:r w:rsidRPr="005C3537">
        <w:t xml:space="preserve">II.14. W ramach niniejszego postępowania Zamawiający </w:t>
      </w:r>
      <w:r w:rsidRPr="00525B48">
        <w:rPr>
          <w:b/>
        </w:rPr>
        <w:t>nie dopuszcza możliwości</w:t>
      </w:r>
      <w:r w:rsidRPr="005C3537">
        <w:t xml:space="preserve"> składania ofert</w:t>
      </w:r>
      <w:r w:rsidRPr="002A5678">
        <w:rPr>
          <w:b/>
        </w:rPr>
        <w:t xml:space="preserve"> </w:t>
      </w:r>
      <w:r w:rsidRPr="00FC4881">
        <w:t>wariantowych.</w:t>
      </w:r>
    </w:p>
    <w:p w14:paraId="6AF82984" w14:textId="77777777" w:rsidR="00DE1B4E" w:rsidRPr="003B3E07" w:rsidRDefault="00DE1B4E" w:rsidP="0024179B">
      <w:pPr>
        <w:jc w:val="both"/>
        <w:rPr>
          <w:b/>
        </w:rPr>
      </w:pPr>
      <w:r w:rsidRPr="003B3E07">
        <w:rPr>
          <w:b/>
        </w:rPr>
        <w:t>II.15. Złożenie oferty jest jednoznaczne z zaakceptowaniem bez zastrzeżeń treści niniejszego zapytania ofertowego wraz z załącznikami oraz Regulaminu.</w:t>
      </w:r>
    </w:p>
    <w:p w14:paraId="4D5DA13E" w14:textId="77777777" w:rsidR="00DE1B4E" w:rsidRDefault="00DE1B4E" w:rsidP="0024179B">
      <w:pPr>
        <w:jc w:val="both"/>
      </w:pPr>
      <w:r>
        <w:t>II.16. Oferentom przysługuje środek ochrony prawnej w postaci protestu dotyczącego przeprowadzonej oceny ofert zgodnie z Regulaminem.</w:t>
      </w:r>
    </w:p>
    <w:p w14:paraId="385444AA" w14:textId="4CB2E6A2" w:rsidR="00302AD7" w:rsidRPr="003164C3" w:rsidRDefault="00803EA3" w:rsidP="00DF7E88">
      <w:pPr>
        <w:spacing w:before="240" w:after="240"/>
        <w:jc w:val="both"/>
        <w:rPr>
          <w:b/>
          <w:color w:val="2E74B5" w:themeColor="accent1" w:themeShade="BF"/>
        </w:rPr>
      </w:pPr>
      <w:r w:rsidRPr="003164C3">
        <w:rPr>
          <w:b/>
          <w:color w:val="2E74B5" w:themeColor="accent1" w:themeShade="BF"/>
        </w:rPr>
        <w:t>III. OPIS PRZEDMIOTU ZAM</w:t>
      </w:r>
      <w:r w:rsidR="000910C4" w:rsidRPr="003164C3">
        <w:rPr>
          <w:b/>
          <w:color w:val="2E74B5" w:themeColor="accent1" w:themeShade="BF"/>
        </w:rPr>
        <w:t>ÓWIENIA (wraz z podaniem kodów CPV):</w:t>
      </w:r>
    </w:p>
    <w:p w14:paraId="70F1FF26" w14:textId="4E874ABC" w:rsidR="00DF7E88" w:rsidRDefault="00DF7E88" w:rsidP="00894B0F">
      <w:pPr>
        <w:spacing w:before="120" w:after="120"/>
        <w:jc w:val="both"/>
      </w:pPr>
      <w:r>
        <w:rPr>
          <w:b/>
        </w:rPr>
        <w:t>Z</w:t>
      </w:r>
      <w:r w:rsidRPr="00DF7E88">
        <w:rPr>
          <w:b/>
        </w:rPr>
        <w:t>atrudnieni</w:t>
      </w:r>
      <w:r>
        <w:rPr>
          <w:b/>
        </w:rPr>
        <w:t>e</w:t>
      </w:r>
      <w:r w:rsidRPr="00DF7E88">
        <w:rPr>
          <w:b/>
        </w:rPr>
        <w:t xml:space="preserve"> os</w:t>
      </w:r>
      <w:r>
        <w:rPr>
          <w:b/>
        </w:rPr>
        <w:t>oby</w:t>
      </w:r>
      <w:r w:rsidRPr="00DF7E88">
        <w:rPr>
          <w:b/>
        </w:rPr>
        <w:t xml:space="preserve"> wykonując</w:t>
      </w:r>
      <w:r>
        <w:rPr>
          <w:b/>
        </w:rPr>
        <w:t>ej</w:t>
      </w:r>
      <w:r w:rsidRPr="00DF7E88">
        <w:rPr>
          <w:b/>
        </w:rPr>
        <w:t xml:space="preserve"> pracę na rzecz Projektu (zatrudnienie na podstawie umowy – zlecenie) odpowiadające</w:t>
      </w:r>
      <w:r>
        <w:rPr>
          <w:b/>
        </w:rPr>
        <w:t>j</w:t>
      </w:r>
      <w:r w:rsidRPr="00DF7E88">
        <w:rPr>
          <w:b/>
        </w:rPr>
        <w:t xml:space="preserve"> stanowisk</w:t>
      </w:r>
      <w:r>
        <w:rPr>
          <w:b/>
        </w:rPr>
        <w:t xml:space="preserve">u: </w:t>
      </w:r>
      <w:proofErr w:type="spellStart"/>
      <w:r w:rsidRPr="00350EBE">
        <w:rPr>
          <w:rFonts w:cstheme="minorHAnsi"/>
          <w:b/>
          <w:color w:val="000000"/>
          <w:lang w:val="en-GB"/>
        </w:rPr>
        <w:t>Członek</w:t>
      </w:r>
      <w:proofErr w:type="spellEnd"/>
      <w:r w:rsidRPr="00350EBE">
        <w:rPr>
          <w:rFonts w:cstheme="minorHAnsi"/>
          <w:b/>
          <w:color w:val="000000"/>
          <w:lang w:val="en-GB"/>
        </w:rPr>
        <w:t xml:space="preserve"> </w:t>
      </w:r>
      <w:proofErr w:type="spellStart"/>
      <w:r w:rsidRPr="00350EBE">
        <w:rPr>
          <w:rFonts w:cstheme="minorHAnsi"/>
          <w:b/>
          <w:color w:val="000000"/>
          <w:lang w:val="en-GB"/>
        </w:rPr>
        <w:t>Zespołu</w:t>
      </w:r>
      <w:proofErr w:type="spellEnd"/>
      <w:r w:rsidRPr="00350EBE">
        <w:rPr>
          <w:rFonts w:cstheme="minorHAnsi"/>
          <w:b/>
          <w:color w:val="000000"/>
          <w:lang w:val="en-GB"/>
        </w:rPr>
        <w:t xml:space="preserve"> B+R, </w:t>
      </w:r>
      <w:proofErr w:type="spellStart"/>
      <w:r w:rsidRPr="00350EBE">
        <w:rPr>
          <w:rFonts w:cstheme="minorHAnsi"/>
          <w:b/>
          <w:color w:val="000000"/>
          <w:lang w:val="en-GB"/>
        </w:rPr>
        <w:t>Ekspert</w:t>
      </w:r>
      <w:proofErr w:type="spellEnd"/>
      <w:r w:rsidRPr="00350EBE">
        <w:rPr>
          <w:rFonts w:cstheme="minorHAnsi"/>
          <w:b/>
          <w:color w:val="000000"/>
          <w:lang w:val="en-GB"/>
        </w:rPr>
        <w:t xml:space="preserve"> ds. </w:t>
      </w:r>
      <w:proofErr w:type="spellStart"/>
      <w:r w:rsidRPr="00350EBE">
        <w:rPr>
          <w:rFonts w:cstheme="minorHAnsi"/>
          <w:b/>
          <w:color w:val="000000"/>
          <w:lang w:val="en-GB"/>
        </w:rPr>
        <w:t>Jakości</w:t>
      </w:r>
      <w:proofErr w:type="spellEnd"/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.</w:t>
      </w:r>
    </w:p>
    <w:p w14:paraId="13DB0D25" w14:textId="77777777" w:rsidR="00302AD7" w:rsidRDefault="000910C4" w:rsidP="00894B0F">
      <w:pPr>
        <w:spacing w:before="120" w:after="120"/>
        <w:jc w:val="both"/>
      </w:pPr>
      <w:r w:rsidRPr="00FF357A">
        <w:t>Kod/kody CPV</w:t>
      </w:r>
      <w:r w:rsidRPr="00FF357A">
        <w:rPr>
          <w:rStyle w:val="Odwoanieprzypisudolnego"/>
        </w:rPr>
        <w:footnoteReference w:id="1"/>
      </w:r>
      <w:r w:rsidRPr="00FF357A">
        <w:t>:</w:t>
      </w:r>
    </w:p>
    <w:p w14:paraId="368D0EA8" w14:textId="6F9DF3CA" w:rsidR="00894B0F" w:rsidRPr="00894B0F" w:rsidRDefault="00894B0F" w:rsidP="00894B0F">
      <w:pPr>
        <w:spacing w:after="0"/>
        <w:ind w:left="284"/>
        <w:jc w:val="both"/>
      </w:pPr>
      <w:r w:rsidRPr="00894B0F">
        <w:t>73100000-3 Usługi badawcze i eksperymentalno-rozwojowe</w:t>
      </w:r>
    </w:p>
    <w:p w14:paraId="199E901C" w14:textId="11F31D83" w:rsidR="00894B0F" w:rsidRPr="00894B0F" w:rsidRDefault="00894B0F" w:rsidP="00894B0F">
      <w:pPr>
        <w:spacing w:after="0"/>
        <w:ind w:left="284"/>
        <w:jc w:val="both"/>
      </w:pPr>
      <w:r w:rsidRPr="00894B0F">
        <w:t>73110000-6 Usługi badawcze</w:t>
      </w:r>
    </w:p>
    <w:p w14:paraId="36BFE410" w14:textId="731C8C79" w:rsidR="00894B0F" w:rsidRDefault="00894B0F" w:rsidP="00894B0F">
      <w:pPr>
        <w:spacing w:after="0"/>
        <w:ind w:left="284"/>
        <w:jc w:val="both"/>
      </w:pPr>
      <w:r w:rsidRPr="00894B0F">
        <w:t>73120000-9 Usługi eksperymentalno-rozwojowe</w:t>
      </w:r>
    </w:p>
    <w:p w14:paraId="54C4A412" w14:textId="77777777" w:rsidR="00894B0F" w:rsidRPr="00894B0F" w:rsidRDefault="00894B0F" w:rsidP="00DF7E88">
      <w:pPr>
        <w:widowControl w:val="0"/>
        <w:autoSpaceDE w:val="0"/>
        <w:spacing w:before="120" w:after="120"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/>
          <w:bCs/>
          <w:caps/>
        </w:rPr>
        <w:t xml:space="preserve">warunek konieczny stawiany oferentom: </w:t>
      </w:r>
      <w:r w:rsidRPr="00894B0F">
        <w:rPr>
          <w:rFonts w:cstheme="minorHAnsi"/>
          <w:bCs/>
        </w:rPr>
        <w:t>łączne zaangażowanie zawodowe osoby wykonującej pracę na rzecz Projektu, niezależnie od formy zaangażowania, w realizację wszystkich projektów finansowanych z funduszy strukturalnych i FS oraz działań finansowanych z innych źródeł, w tym środków własnych i innych podmiotów, nie może przekroczyć łącznie 276 godzin miesięcznie.</w:t>
      </w:r>
    </w:p>
    <w:p w14:paraId="16D72EC4" w14:textId="160A5692" w:rsidR="00894B0F" w:rsidRPr="00894B0F" w:rsidRDefault="00894B0F" w:rsidP="00DF7E88">
      <w:pPr>
        <w:widowControl w:val="0"/>
        <w:autoSpaceDE w:val="0"/>
        <w:spacing w:before="120" w:after="120"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Do limitu wlicza się czas nieobecności pracownika związanej ze zwolnieniami lekarskimi i urlopem wypoczynkowym, nie wlicza się natomiast czasu nieobecności pracownika związanej z urlopem bezpłatnym</w:t>
      </w:r>
      <w:r w:rsidR="00EF64DD">
        <w:rPr>
          <w:rFonts w:cstheme="minorHAnsi"/>
          <w:bCs/>
        </w:rPr>
        <w:t>.</w:t>
      </w:r>
    </w:p>
    <w:p w14:paraId="5829E214" w14:textId="77777777" w:rsidR="00894B0F" w:rsidRPr="00894B0F" w:rsidRDefault="00894B0F" w:rsidP="00DF7E88">
      <w:pPr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bCs/>
          <w:caps/>
          <w:color w:val="000000"/>
        </w:rPr>
      </w:pPr>
      <w:r w:rsidRPr="00894B0F">
        <w:rPr>
          <w:rFonts w:cstheme="minorHAnsi"/>
          <w:bCs/>
          <w:caps/>
          <w:color w:val="000000"/>
        </w:rPr>
        <w:t>forma zatrudnienia: umowa – zlecenie</w:t>
      </w:r>
    </w:p>
    <w:p w14:paraId="59D3010A" w14:textId="77777777" w:rsidR="00894B0F" w:rsidRPr="00894B0F" w:rsidRDefault="00894B0F" w:rsidP="00DF7E88">
      <w:pPr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bCs/>
          <w:caps/>
          <w:color w:val="000000"/>
        </w:rPr>
      </w:pPr>
      <w:r w:rsidRPr="00894B0F">
        <w:rPr>
          <w:rFonts w:cstheme="minorHAnsi"/>
          <w:bCs/>
          <w:caps/>
          <w:color w:val="000000"/>
        </w:rPr>
        <w:t xml:space="preserve">jednostka rozliczeniowa: </w:t>
      </w:r>
      <w:r w:rsidRPr="00894B0F">
        <w:rPr>
          <w:rFonts w:cstheme="minorHAnsi"/>
          <w:caps/>
        </w:rPr>
        <w:t>Godzinowa</w:t>
      </w:r>
    </w:p>
    <w:p w14:paraId="0EDBCC6E" w14:textId="60B40D74" w:rsidR="00894B0F" w:rsidRDefault="00894B0F" w:rsidP="00DF7E88">
      <w:pPr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bCs/>
          <w:caps/>
          <w:color w:val="000000"/>
        </w:rPr>
      </w:pPr>
      <w:r w:rsidRPr="00894B0F">
        <w:rPr>
          <w:rFonts w:cstheme="minorHAnsi"/>
          <w:bCs/>
          <w:caps/>
          <w:color w:val="000000"/>
        </w:rPr>
        <w:t xml:space="preserve">ilość osób: </w:t>
      </w:r>
      <w:r w:rsidR="00DF7E88">
        <w:rPr>
          <w:rFonts w:cstheme="minorHAnsi"/>
          <w:bCs/>
          <w:caps/>
          <w:color w:val="000000"/>
        </w:rPr>
        <w:t>1</w:t>
      </w:r>
    </w:p>
    <w:p w14:paraId="5546C616" w14:textId="77777777" w:rsidR="00DF7E88" w:rsidRPr="00894B0F" w:rsidRDefault="00DF7E88" w:rsidP="00DF7E88">
      <w:pPr>
        <w:spacing w:before="60" w:after="60" w:line="264" w:lineRule="auto"/>
        <w:jc w:val="both"/>
        <w:rPr>
          <w:rFonts w:cstheme="minorHAnsi"/>
          <w:caps/>
        </w:rPr>
      </w:pPr>
      <w:r w:rsidRPr="00894B0F">
        <w:rPr>
          <w:rFonts w:cstheme="minorHAnsi"/>
          <w:caps/>
        </w:rPr>
        <w:t xml:space="preserve">Planowana LICZBA miesięcy zaangażowania w prace na rzecz Projektu: </w:t>
      </w:r>
      <w:r>
        <w:rPr>
          <w:rFonts w:cstheme="minorHAnsi"/>
          <w:caps/>
        </w:rPr>
        <w:t>7</w:t>
      </w:r>
    </w:p>
    <w:p w14:paraId="172A19C1" w14:textId="77777777" w:rsidR="00DF7E88" w:rsidRPr="00894B0F" w:rsidRDefault="00DF7E88" w:rsidP="00DF7E88">
      <w:pPr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SZACOWANA LICZBA GODZIN PRACY W MIESIĄCU</w:t>
      </w:r>
      <w:r w:rsidRPr="00894B0F">
        <w:rPr>
          <w:rFonts w:cstheme="minorHAnsi"/>
          <w:bCs/>
          <w:caps/>
        </w:rPr>
        <w:t>: 160 (</w:t>
      </w:r>
      <w:r w:rsidRPr="00894B0F">
        <w:rPr>
          <w:rFonts w:cstheme="minorHAnsi"/>
          <w:bCs/>
        </w:rPr>
        <w:t>Przewidywany wymiar zaangażowania pojedynczego specjalisty będzie wynosił odpowiednio 1 etatu, tj.: około 160 h/m-c. W oparciu o taki szacunek prosimy o skalkulowanie ceny.</w:t>
      </w:r>
    </w:p>
    <w:p w14:paraId="452AB9D6" w14:textId="77777777" w:rsidR="00DF7E88" w:rsidRPr="00894B0F" w:rsidRDefault="00DF7E88" w:rsidP="00DF7E88">
      <w:pPr>
        <w:spacing w:before="60" w:after="60"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lastRenderedPageBreak/>
        <w:t>Jeśli natomiast wymiar ten, na etapie realizacji projektu, będzie musiał ulec zmianie to w porozumieniu z wykonawcą ilość godzin zostanie dopasowana do faktycznej ilości pracy na rzecz projektu.</w:t>
      </w:r>
    </w:p>
    <w:p w14:paraId="13280D7A" w14:textId="77777777" w:rsidR="00DF7E88" w:rsidRPr="00894B0F" w:rsidRDefault="00DF7E88" w:rsidP="00DF7E88">
      <w:pPr>
        <w:spacing w:before="60" w:after="60" w:line="264" w:lineRule="auto"/>
        <w:jc w:val="both"/>
        <w:rPr>
          <w:rFonts w:cstheme="minorHAnsi"/>
          <w:caps/>
          <w:shd w:val="clear" w:color="auto" w:fill="FFFFFF"/>
        </w:rPr>
      </w:pPr>
      <w:r w:rsidRPr="00894B0F">
        <w:rPr>
          <w:rFonts w:cstheme="minorHAnsi"/>
        </w:rPr>
        <w:t>Szacowana liczba miesięcy zaangażowania w prace na rzecz projektu może uleć zmianom w trakcie realizacji Projektu. Szczegółowy harmonogram realizacji przedmiotu zamówienia będzie ustalony w trakcie podpisywania umowy zlecenia.</w:t>
      </w:r>
    </w:p>
    <w:p w14:paraId="50EB1210" w14:textId="2A6F226A" w:rsidR="00894B0F" w:rsidRPr="00894B0F" w:rsidRDefault="00894B0F" w:rsidP="00DF7E88">
      <w:pPr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b/>
          <w:bCs/>
          <w:caps/>
          <w:color w:val="000000"/>
          <w:lang w:val="en-GB"/>
        </w:rPr>
      </w:pPr>
      <w:r w:rsidRPr="00894B0F">
        <w:rPr>
          <w:rFonts w:cstheme="minorHAnsi"/>
          <w:b/>
          <w:bCs/>
          <w:caps/>
          <w:color w:val="000000"/>
        </w:rPr>
        <w:t>opis wykonywanych prac oraz stawianych wymagań dla stanowiska:</w:t>
      </w:r>
      <w:r w:rsidR="00DF7E88">
        <w:rPr>
          <w:rFonts w:cstheme="minorHAnsi"/>
          <w:b/>
          <w:bCs/>
          <w:caps/>
          <w:color w:val="000000"/>
        </w:rPr>
        <w:t xml:space="preserve"> </w:t>
      </w:r>
      <w:proofErr w:type="spellStart"/>
      <w:r w:rsidR="00350EBE" w:rsidRPr="00350EBE">
        <w:rPr>
          <w:rFonts w:cstheme="minorHAnsi"/>
          <w:b/>
          <w:color w:val="000000"/>
          <w:lang w:val="en-GB"/>
        </w:rPr>
        <w:t>Członek</w:t>
      </w:r>
      <w:proofErr w:type="spellEnd"/>
      <w:r w:rsidR="00350EBE" w:rsidRPr="00350EBE">
        <w:rPr>
          <w:rFonts w:cstheme="minorHAnsi"/>
          <w:b/>
          <w:color w:val="000000"/>
          <w:lang w:val="en-GB"/>
        </w:rPr>
        <w:t xml:space="preserve"> </w:t>
      </w:r>
      <w:proofErr w:type="spellStart"/>
      <w:r w:rsidR="00350EBE" w:rsidRPr="00350EBE">
        <w:rPr>
          <w:rFonts w:cstheme="minorHAnsi"/>
          <w:b/>
          <w:color w:val="000000"/>
          <w:lang w:val="en-GB"/>
        </w:rPr>
        <w:t>Zespołu</w:t>
      </w:r>
      <w:proofErr w:type="spellEnd"/>
      <w:r w:rsidR="00350EBE" w:rsidRPr="00350EBE">
        <w:rPr>
          <w:rFonts w:cstheme="minorHAnsi"/>
          <w:b/>
          <w:color w:val="000000"/>
          <w:lang w:val="en-GB"/>
        </w:rPr>
        <w:t xml:space="preserve"> B+R, </w:t>
      </w:r>
      <w:proofErr w:type="spellStart"/>
      <w:r w:rsidR="00350EBE" w:rsidRPr="00350EBE">
        <w:rPr>
          <w:rFonts w:cstheme="minorHAnsi"/>
          <w:b/>
          <w:color w:val="000000"/>
          <w:lang w:val="en-GB"/>
        </w:rPr>
        <w:t>Ekspert</w:t>
      </w:r>
      <w:proofErr w:type="spellEnd"/>
      <w:r w:rsidR="00350EBE" w:rsidRPr="00350EBE">
        <w:rPr>
          <w:rFonts w:cstheme="minorHAnsi"/>
          <w:b/>
          <w:color w:val="000000"/>
          <w:lang w:val="en-GB"/>
        </w:rPr>
        <w:t xml:space="preserve"> ds. </w:t>
      </w:r>
      <w:proofErr w:type="spellStart"/>
      <w:r w:rsidR="00350EBE" w:rsidRPr="00350EBE">
        <w:rPr>
          <w:rFonts w:cstheme="minorHAnsi"/>
          <w:b/>
          <w:color w:val="000000"/>
          <w:lang w:val="en-GB"/>
        </w:rPr>
        <w:t>jakości</w:t>
      </w:r>
      <w:proofErr w:type="spellEnd"/>
      <w:r w:rsidR="00350EBE">
        <w:rPr>
          <w:rFonts w:ascii="Book Antiqua" w:hAnsi="Book Antiqua"/>
          <w:color w:val="333333"/>
          <w:sz w:val="20"/>
          <w:szCs w:val="20"/>
          <w:shd w:val="clear" w:color="auto" w:fill="FFFFFF"/>
        </w:rPr>
        <w:t> </w:t>
      </w:r>
      <w:r w:rsidRPr="00894B0F">
        <w:rPr>
          <w:rFonts w:cstheme="minorHAnsi"/>
          <w:b/>
          <w:color w:val="000000"/>
          <w:lang w:val="en-GB"/>
        </w:rPr>
        <w:t xml:space="preserve"> – 1 </w:t>
      </w:r>
      <w:proofErr w:type="spellStart"/>
      <w:r w:rsidRPr="00894B0F">
        <w:rPr>
          <w:rFonts w:cstheme="minorHAnsi"/>
          <w:b/>
          <w:color w:val="000000"/>
          <w:lang w:val="en-GB"/>
        </w:rPr>
        <w:t>osoba</w:t>
      </w:r>
      <w:proofErr w:type="spellEnd"/>
    </w:p>
    <w:p w14:paraId="6520D2F1" w14:textId="77777777" w:rsidR="00894B0F" w:rsidRPr="00350EBE" w:rsidRDefault="00894B0F" w:rsidP="00DF7E88">
      <w:pPr>
        <w:tabs>
          <w:tab w:val="left" w:pos="851"/>
        </w:tabs>
        <w:spacing w:before="60" w:after="60" w:line="264" w:lineRule="auto"/>
        <w:jc w:val="both"/>
        <w:rPr>
          <w:rFonts w:cstheme="minorHAnsi"/>
        </w:rPr>
      </w:pPr>
      <w:r w:rsidRPr="00350EBE">
        <w:rPr>
          <w:rFonts w:cstheme="minorHAnsi"/>
        </w:rPr>
        <w:t>Osoba zatrudniona na tym stanowisku będzie odpowiedzialna za:</w:t>
      </w:r>
    </w:p>
    <w:p w14:paraId="03294C3E" w14:textId="56CBB4D9" w:rsidR="00350EBE" w:rsidRPr="00350EBE" w:rsidRDefault="00CF1882" w:rsidP="00222D5D">
      <w:pPr>
        <w:pStyle w:val="Akapitzlist"/>
        <w:numPr>
          <w:ilvl w:val="0"/>
          <w:numId w:val="21"/>
        </w:numPr>
        <w:spacing w:before="60" w:after="60" w:line="264" w:lineRule="auto"/>
        <w:ind w:left="567"/>
        <w:contextualSpacing w:val="0"/>
        <w:jc w:val="both"/>
        <w:rPr>
          <w:rFonts w:cstheme="minorHAnsi"/>
        </w:rPr>
      </w:pPr>
      <w:r>
        <w:rPr>
          <w:rFonts w:cstheme="minorHAnsi"/>
        </w:rPr>
        <w:t>Przeprowadzanie</w:t>
      </w:r>
      <w:r w:rsidR="00350EBE" w:rsidRPr="00350EBE">
        <w:rPr>
          <w:rFonts w:cstheme="minorHAnsi"/>
        </w:rPr>
        <w:t xml:space="preserve"> badań jakościowych wraz z weryfikacją i zatwierdzaniem ich wyników;</w:t>
      </w:r>
    </w:p>
    <w:p w14:paraId="625E8684" w14:textId="4E8EB9FE" w:rsidR="00350EBE" w:rsidRPr="00350EBE" w:rsidRDefault="00350EBE" w:rsidP="00222D5D">
      <w:pPr>
        <w:pStyle w:val="Akapitzlist"/>
        <w:numPr>
          <w:ilvl w:val="0"/>
          <w:numId w:val="21"/>
        </w:numPr>
        <w:spacing w:before="60" w:after="60" w:line="264" w:lineRule="auto"/>
        <w:ind w:left="567"/>
        <w:contextualSpacing w:val="0"/>
        <w:jc w:val="both"/>
        <w:rPr>
          <w:rFonts w:cstheme="minorHAnsi"/>
        </w:rPr>
      </w:pPr>
      <w:r w:rsidRPr="00350EBE">
        <w:rPr>
          <w:rFonts w:cstheme="minorHAnsi"/>
        </w:rPr>
        <w:t xml:space="preserve">Koordynacja </w:t>
      </w:r>
      <w:r w:rsidR="00CF1882">
        <w:rPr>
          <w:rFonts w:cstheme="minorHAnsi"/>
        </w:rPr>
        <w:t xml:space="preserve">od strony merytorycznej </w:t>
      </w:r>
      <w:r w:rsidRPr="00350EBE">
        <w:rPr>
          <w:rFonts w:cstheme="minorHAnsi"/>
        </w:rPr>
        <w:t>badań podczas prób instalacji i sporządzania bieżących raportów;</w:t>
      </w:r>
    </w:p>
    <w:p w14:paraId="5F5B654C" w14:textId="77777777" w:rsidR="00350EBE" w:rsidRPr="00350EBE" w:rsidRDefault="00350EBE" w:rsidP="00222D5D">
      <w:pPr>
        <w:pStyle w:val="Akapitzlist"/>
        <w:numPr>
          <w:ilvl w:val="0"/>
          <w:numId w:val="21"/>
        </w:numPr>
        <w:spacing w:before="60" w:after="60" w:line="264" w:lineRule="auto"/>
        <w:ind w:left="567"/>
        <w:contextualSpacing w:val="0"/>
        <w:jc w:val="both"/>
        <w:rPr>
          <w:rFonts w:cstheme="minorHAnsi"/>
        </w:rPr>
      </w:pPr>
      <w:r w:rsidRPr="00350EBE">
        <w:rPr>
          <w:rFonts w:cstheme="minorHAnsi"/>
        </w:rPr>
        <w:t>Współudział w badaniach w zakresie opracowania innowacyjnych produktów rurowych, które będą wytwarzane na pilotażowej linii technologicznej do produkcji rur;</w:t>
      </w:r>
    </w:p>
    <w:p w14:paraId="504A024E" w14:textId="4D99D804" w:rsidR="00350EBE" w:rsidRPr="00350EBE" w:rsidRDefault="00350EBE" w:rsidP="00222D5D">
      <w:pPr>
        <w:pStyle w:val="Akapitzlist"/>
        <w:numPr>
          <w:ilvl w:val="0"/>
          <w:numId w:val="21"/>
        </w:numPr>
        <w:spacing w:before="60" w:after="60" w:line="264" w:lineRule="auto"/>
        <w:ind w:left="567"/>
        <w:contextualSpacing w:val="0"/>
        <w:jc w:val="both"/>
        <w:rPr>
          <w:rFonts w:cstheme="minorHAnsi"/>
        </w:rPr>
      </w:pPr>
      <w:r w:rsidRPr="00350EBE">
        <w:rPr>
          <w:rFonts w:cstheme="minorHAnsi"/>
        </w:rPr>
        <w:t>Koordynacja</w:t>
      </w:r>
      <w:r w:rsidR="00CF1882" w:rsidRPr="00CF1882">
        <w:rPr>
          <w:rFonts w:cstheme="minorHAnsi"/>
        </w:rPr>
        <w:t xml:space="preserve"> </w:t>
      </w:r>
      <w:r w:rsidR="00CF1882">
        <w:rPr>
          <w:rFonts w:cstheme="minorHAnsi"/>
        </w:rPr>
        <w:t>od strony merytorycznej</w:t>
      </w:r>
      <w:r w:rsidRPr="00350EBE">
        <w:rPr>
          <w:rFonts w:cstheme="minorHAnsi"/>
        </w:rPr>
        <w:t xml:space="preserve"> prac związanych z uzyskaniem wymaganych certyfikacji i uznań instytucji zewnętrznych na wytwarzane na linii pilotażowej wyroby;</w:t>
      </w:r>
    </w:p>
    <w:p w14:paraId="4247412E" w14:textId="2200F70F" w:rsidR="00350EBE" w:rsidRPr="00350EBE" w:rsidRDefault="00350EBE" w:rsidP="00222D5D">
      <w:pPr>
        <w:pStyle w:val="Akapitzlist"/>
        <w:numPr>
          <w:ilvl w:val="0"/>
          <w:numId w:val="21"/>
        </w:numPr>
        <w:spacing w:before="60" w:after="60" w:line="264" w:lineRule="auto"/>
        <w:ind w:left="567"/>
        <w:contextualSpacing w:val="0"/>
        <w:jc w:val="both"/>
        <w:rPr>
          <w:rFonts w:cstheme="minorHAnsi"/>
        </w:rPr>
      </w:pPr>
      <w:r w:rsidRPr="00350EBE">
        <w:rPr>
          <w:rFonts w:cstheme="minorHAnsi"/>
        </w:rPr>
        <w:t xml:space="preserve">Nadzór </w:t>
      </w:r>
      <w:r w:rsidR="00CF1882">
        <w:rPr>
          <w:rFonts w:cstheme="minorHAnsi"/>
        </w:rPr>
        <w:t xml:space="preserve">merytoryczny </w:t>
      </w:r>
      <w:r w:rsidRPr="00350EBE">
        <w:rPr>
          <w:rFonts w:cstheme="minorHAnsi"/>
        </w:rPr>
        <w:t>nad procesem pobierania prób i przeprowadzaniem zaplanowanych badań mechanicznych i antykorozyjnych oraz współpracą z laboratoriami i instytucjami zewnętrznymi;</w:t>
      </w:r>
    </w:p>
    <w:p w14:paraId="429C4931" w14:textId="77777777" w:rsidR="00350EBE" w:rsidRPr="00350EBE" w:rsidRDefault="00350EBE" w:rsidP="00222D5D">
      <w:pPr>
        <w:pStyle w:val="Akapitzlist"/>
        <w:numPr>
          <w:ilvl w:val="0"/>
          <w:numId w:val="21"/>
        </w:numPr>
        <w:spacing w:before="60" w:after="60" w:line="264" w:lineRule="auto"/>
        <w:ind w:left="567"/>
        <w:contextualSpacing w:val="0"/>
        <w:jc w:val="both"/>
        <w:rPr>
          <w:rFonts w:cstheme="minorHAnsi"/>
        </w:rPr>
      </w:pPr>
      <w:r w:rsidRPr="00350EBE">
        <w:rPr>
          <w:rFonts w:cstheme="minorHAnsi"/>
        </w:rPr>
        <w:t>Nadzór merytoryczny nad prowadzeniem badań jakościowych i przeprowadzaniem prób zgodnym z wymaganiami odpowiednich norm przedmiotowych.</w:t>
      </w:r>
    </w:p>
    <w:p w14:paraId="52DCCD62" w14:textId="77777777" w:rsidR="00894B0F" w:rsidRPr="00894B0F" w:rsidRDefault="00894B0F" w:rsidP="00DF7E88">
      <w:pPr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bCs/>
        </w:rPr>
      </w:pPr>
      <w:r w:rsidRPr="00DF7E88">
        <w:rPr>
          <w:rFonts w:cstheme="minorHAnsi"/>
          <w:b/>
          <w:bCs/>
          <w:caps/>
          <w:color w:val="000000"/>
        </w:rPr>
        <w:t>STAWIANE</w:t>
      </w:r>
      <w:r w:rsidRPr="00894B0F">
        <w:rPr>
          <w:rFonts w:cstheme="minorHAnsi"/>
          <w:b/>
        </w:rPr>
        <w:t xml:space="preserve"> WYMAGANIA (MINIMUM):</w:t>
      </w:r>
      <w:r w:rsidRPr="00894B0F">
        <w:rPr>
          <w:rFonts w:cstheme="minorHAnsi"/>
          <w:b/>
          <w:bCs/>
        </w:rPr>
        <w:t xml:space="preserve"> </w:t>
      </w:r>
    </w:p>
    <w:p w14:paraId="6EDCA966" w14:textId="7515392C" w:rsidR="00350EBE" w:rsidRDefault="00DF7E88" w:rsidP="00222D5D">
      <w:pPr>
        <w:pStyle w:val="Akapitzlist"/>
        <w:numPr>
          <w:ilvl w:val="0"/>
          <w:numId w:val="21"/>
        </w:numPr>
        <w:spacing w:before="60" w:after="60" w:line="264" w:lineRule="auto"/>
        <w:ind w:left="567"/>
        <w:contextualSpacing w:val="0"/>
        <w:jc w:val="both"/>
        <w:rPr>
          <w:rFonts w:cstheme="minorHAnsi"/>
        </w:rPr>
      </w:pPr>
      <w:r>
        <w:rPr>
          <w:rFonts w:cstheme="minorHAnsi"/>
        </w:rPr>
        <w:t>Wykształcenie wyższe inżynieryjne o profilu metalurgicznym.</w:t>
      </w:r>
    </w:p>
    <w:p w14:paraId="38A9A335" w14:textId="616E6AEF" w:rsidR="00DF7E88" w:rsidRPr="00DF7E88" w:rsidRDefault="00DF7E88" w:rsidP="00222D5D">
      <w:pPr>
        <w:pStyle w:val="Akapitzlist"/>
        <w:numPr>
          <w:ilvl w:val="0"/>
          <w:numId w:val="21"/>
        </w:numPr>
        <w:spacing w:before="60" w:after="60" w:line="264" w:lineRule="auto"/>
        <w:ind w:left="567"/>
        <w:contextualSpacing w:val="0"/>
        <w:jc w:val="both"/>
        <w:rPr>
          <w:rFonts w:cstheme="minorHAnsi"/>
        </w:rPr>
      </w:pPr>
      <w:r>
        <w:rPr>
          <w:rFonts w:cstheme="minorHAnsi"/>
        </w:rPr>
        <w:t>Doświadczenie zawodowe w pracy z</w:t>
      </w:r>
      <w:r w:rsidRPr="00DF7E88">
        <w:rPr>
          <w:rFonts w:cstheme="minorHAnsi"/>
        </w:rPr>
        <w:t xml:space="preserve"> zintegrowan</w:t>
      </w:r>
      <w:r>
        <w:rPr>
          <w:rFonts w:cstheme="minorHAnsi"/>
        </w:rPr>
        <w:t>ym</w:t>
      </w:r>
      <w:r w:rsidRPr="00DF7E88">
        <w:rPr>
          <w:rFonts w:cstheme="minorHAnsi"/>
        </w:rPr>
        <w:t xml:space="preserve"> system</w:t>
      </w:r>
      <w:r>
        <w:rPr>
          <w:rFonts w:cstheme="minorHAnsi"/>
        </w:rPr>
        <w:t xml:space="preserve">em zarządzania jakością, </w:t>
      </w:r>
      <w:r w:rsidRPr="00DF7E88">
        <w:rPr>
          <w:rFonts w:cstheme="minorHAnsi"/>
        </w:rPr>
        <w:t>środowiskowego oraz bezpieczeństwa i higieny pracy;</w:t>
      </w:r>
    </w:p>
    <w:p w14:paraId="78BBA2A1" w14:textId="3ED0DC2F" w:rsidR="00894B0F" w:rsidRPr="004263B1" w:rsidRDefault="00894B0F" w:rsidP="00222D5D">
      <w:pPr>
        <w:spacing w:before="120" w:after="120" w:line="264" w:lineRule="auto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/>
          <w:bCs/>
          <w:caps/>
          <w:color w:val="000000"/>
        </w:rPr>
        <w:t>Miejsce wykonywania pracy:</w:t>
      </w:r>
      <w:r w:rsidRPr="00894B0F">
        <w:rPr>
          <w:rFonts w:cstheme="minorHAnsi"/>
          <w:bCs/>
          <w:color w:val="000000"/>
        </w:rPr>
        <w:t xml:space="preserve"> </w:t>
      </w:r>
      <w:r w:rsidR="004263B1" w:rsidRPr="004263B1">
        <w:rPr>
          <w:rFonts w:cstheme="minorHAnsi"/>
          <w:bCs/>
          <w:color w:val="000000"/>
        </w:rPr>
        <w:t xml:space="preserve">siedziba </w:t>
      </w:r>
      <w:proofErr w:type="spellStart"/>
      <w:r w:rsidR="004263B1" w:rsidRPr="004263B1">
        <w:t>ArcelorMittal</w:t>
      </w:r>
      <w:proofErr w:type="spellEnd"/>
      <w:r w:rsidR="004263B1" w:rsidRPr="004263B1">
        <w:t xml:space="preserve"> </w:t>
      </w:r>
      <w:proofErr w:type="spellStart"/>
      <w:r w:rsidR="004263B1" w:rsidRPr="004263B1">
        <w:t>Tubular</w:t>
      </w:r>
      <w:proofErr w:type="spellEnd"/>
      <w:r w:rsidR="004263B1" w:rsidRPr="004263B1">
        <w:t xml:space="preserve"> Products Kraków Sp. z o.o.</w:t>
      </w:r>
    </w:p>
    <w:p w14:paraId="515AF213" w14:textId="77777777" w:rsidR="00894B0F" w:rsidRPr="00894B0F" w:rsidRDefault="00894B0F" w:rsidP="00222D5D">
      <w:pPr>
        <w:spacing w:before="120" w:after="120" w:line="264" w:lineRule="auto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Cs/>
          <w:color w:val="000000"/>
        </w:rPr>
        <w:t>Zamawiający dopuszcza możliwość wykonywania pracy w formie zdalnej lub w formie telepracy. W przypadku wykonywania zakresu obowiązków w formie pracy zdalnej lub w formie telepracy Zamawiający dopuszcza aby miejsce wykonywania pracy było poza granicami Polski. W danej sytuacji miejsce wykonywania pracy może pozostawiać w zgodzie np.: z miejscem zamieszkania.</w:t>
      </w:r>
    </w:p>
    <w:p w14:paraId="290598D9" w14:textId="0E1ECD25" w:rsidR="00894B0F" w:rsidRPr="00894B0F" w:rsidRDefault="00894B0F" w:rsidP="00222D5D">
      <w:pPr>
        <w:spacing w:before="120" w:after="120" w:line="264" w:lineRule="auto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/>
          <w:bCs/>
          <w:caps/>
          <w:color w:val="000000"/>
        </w:rPr>
        <w:t xml:space="preserve">Termin wykonania zamówienia </w:t>
      </w:r>
      <w:r w:rsidRPr="00894B0F">
        <w:rPr>
          <w:rFonts w:cstheme="minorHAnsi"/>
          <w:bCs/>
          <w:color w:val="000000"/>
        </w:rPr>
        <w:t xml:space="preserve">/ termin realizacji przedmiotu zamówienia: marzec 2023 r. roku do </w:t>
      </w:r>
      <w:r w:rsidR="00350EBE">
        <w:rPr>
          <w:rFonts w:cstheme="minorHAnsi"/>
          <w:bCs/>
          <w:color w:val="000000"/>
        </w:rPr>
        <w:t>30.09.2023</w:t>
      </w:r>
      <w:r w:rsidRPr="00894B0F">
        <w:rPr>
          <w:rFonts w:cstheme="minorHAnsi"/>
          <w:bCs/>
          <w:color w:val="000000"/>
        </w:rPr>
        <w:t>r. Z możliwością zmiany / wydłużenia zgodnie ze zmianą w okresie realizacji Projektu lub też wystąpienia siły wyższej.</w:t>
      </w:r>
    </w:p>
    <w:p w14:paraId="56C57D6B" w14:textId="263525BE" w:rsidR="00222D5D" w:rsidRDefault="00222D5D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br w:type="page"/>
      </w:r>
    </w:p>
    <w:p w14:paraId="716961BD" w14:textId="23774A59" w:rsidR="00894B0F" w:rsidRPr="00894B0F" w:rsidRDefault="00222D5D" w:rsidP="00222D5D">
      <w:pPr>
        <w:spacing w:before="240" w:after="240"/>
        <w:jc w:val="both"/>
        <w:rPr>
          <w:rFonts w:cstheme="minorHAnsi"/>
          <w:b/>
          <w:caps/>
          <w:color w:val="365F91"/>
        </w:rPr>
      </w:pPr>
      <w:r>
        <w:rPr>
          <w:b/>
          <w:color w:val="2E74B5" w:themeColor="accent1" w:themeShade="BF"/>
        </w:rPr>
        <w:lastRenderedPageBreak/>
        <w:t xml:space="preserve">IV. </w:t>
      </w:r>
      <w:r w:rsidR="00894B0F" w:rsidRPr="00222D5D">
        <w:rPr>
          <w:b/>
          <w:color w:val="2E74B5" w:themeColor="accent1" w:themeShade="BF"/>
        </w:rPr>
        <w:t>KRYTERIA</w:t>
      </w:r>
      <w:r w:rsidR="00894B0F" w:rsidRPr="00894B0F">
        <w:rPr>
          <w:rFonts w:cstheme="minorHAnsi"/>
          <w:b/>
          <w:caps/>
          <w:color w:val="365F91"/>
        </w:rPr>
        <w:t xml:space="preserve"> OCENY:</w:t>
      </w:r>
    </w:p>
    <w:p w14:paraId="72D770C4" w14:textId="77777777" w:rsidR="00894B0F" w:rsidRPr="00894B0F" w:rsidRDefault="00894B0F" w:rsidP="00222D5D">
      <w:pPr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/>
          <w:bCs/>
        </w:rPr>
        <w:t xml:space="preserve">Cena </w:t>
      </w:r>
      <w:r w:rsidRPr="00894B0F">
        <w:rPr>
          <w:rFonts w:cstheme="minorHAnsi"/>
          <w:bCs/>
        </w:rPr>
        <w:t>– waga: 100 pkt.</w:t>
      </w:r>
    </w:p>
    <w:p w14:paraId="4E0DF8A0" w14:textId="77777777" w:rsidR="00894B0F" w:rsidRPr="00894B0F" w:rsidRDefault="00894B0F" w:rsidP="00894B0F">
      <w:pPr>
        <w:autoSpaceDE w:val="0"/>
        <w:autoSpaceDN w:val="0"/>
        <w:adjustRightInd w:val="0"/>
        <w:spacing w:after="120" w:line="264" w:lineRule="auto"/>
        <w:ind w:left="1134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Cs/>
          <w:color w:val="000000"/>
        </w:rPr>
        <w:t>Prosimy o podanie cen w PLN w wartościach łącznego kosztu brutto.</w:t>
      </w:r>
    </w:p>
    <w:p w14:paraId="090801D9" w14:textId="77777777" w:rsidR="00894B0F" w:rsidRPr="00894B0F" w:rsidRDefault="00894B0F" w:rsidP="00894B0F">
      <w:pPr>
        <w:autoSpaceDE w:val="0"/>
        <w:autoSpaceDN w:val="0"/>
        <w:adjustRightInd w:val="0"/>
        <w:spacing w:after="120" w:line="264" w:lineRule="auto"/>
        <w:ind w:left="1134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Cs/>
          <w:color w:val="000000"/>
        </w:rPr>
        <w:t xml:space="preserve">Łączny koszt brutto – łączny kosztu jaki przy zatrudnieniu Oferenta poniesienie Zamawiający (włącznie ze wszystkimi niezbędnymi narzutami </w:t>
      </w:r>
      <w:proofErr w:type="spellStart"/>
      <w:r w:rsidRPr="00894B0F">
        <w:rPr>
          <w:rFonts w:cstheme="minorHAnsi"/>
          <w:bCs/>
          <w:color w:val="000000"/>
        </w:rPr>
        <w:t>publiczno</w:t>
      </w:r>
      <w:proofErr w:type="spellEnd"/>
      <w:r w:rsidRPr="00894B0F">
        <w:rPr>
          <w:rFonts w:cstheme="minorHAnsi"/>
          <w:bCs/>
          <w:color w:val="000000"/>
        </w:rPr>
        <w:t xml:space="preserve"> – prawnymi leżącymi po stronie Zamawiającego).</w:t>
      </w:r>
    </w:p>
    <w:p w14:paraId="133B8EA4" w14:textId="77777777" w:rsidR="00894B0F" w:rsidRPr="00894B0F" w:rsidRDefault="00894B0F" w:rsidP="00894B0F">
      <w:pPr>
        <w:autoSpaceDE w:val="0"/>
        <w:autoSpaceDN w:val="0"/>
        <w:adjustRightInd w:val="0"/>
        <w:spacing w:after="120" w:line="264" w:lineRule="auto"/>
        <w:ind w:left="1134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Cs/>
          <w:color w:val="000000"/>
        </w:rPr>
        <w:t>Punktacja obliczona zostanie jako proporcja ceny najniższej ze złożonych ofert do ceny z oferty ocenianej w postępowaniu pomnożona przez wagę danego kryterium, zaokrąglona do dwóch miejsc po przecinku.</w:t>
      </w:r>
    </w:p>
    <w:p w14:paraId="6EDBF4E1" w14:textId="77777777" w:rsidR="00894B0F" w:rsidRPr="00894B0F" w:rsidRDefault="00894B0F" w:rsidP="00894B0F">
      <w:pPr>
        <w:autoSpaceDE w:val="0"/>
        <w:autoSpaceDN w:val="0"/>
        <w:adjustRightInd w:val="0"/>
        <w:spacing w:after="60" w:line="264" w:lineRule="auto"/>
        <w:ind w:left="1134"/>
        <w:jc w:val="both"/>
        <w:rPr>
          <w:rStyle w:val="Hipercze"/>
          <w:rFonts w:cstheme="minorHAnsi"/>
          <w:color w:val="000000"/>
        </w:rPr>
      </w:pPr>
      <w:r w:rsidRPr="00894B0F">
        <w:rPr>
          <w:rStyle w:val="Hipercze"/>
          <w:rFonts w:cstheme="minorHAnsi"/>
          <w:color w:val="000000"/>
        </w:rPr>
        <w:t>Najkorzystniejszą ofertą, według określonych kryteriów oceny (max. 100 pkt.) zostanie wybrana oferta zwierająca z najwyższą liczbę punktów.</w:t>
      </w:r>
    </w:p>
    <w:p w14:paraId="074E4AA3" w14:textId="77777777" w:rsidR="00894B0F" w:rsidRPr="00894B0F" w:rsidRDefault="00894B0F" w:rsidP="00894B0F">
      <w:pPr>
        <w:autoSpaceDE w:val="0"/>
        <w:autoSpaceDN w:val="0"/>
        <w:adjustRightInd w:val="0"/>
        <w:spacing w:after="60" w:line="264" w:lineRule="auto"/>
        <w:ind w:left="1134"/>
        <w:jc w:val="both"/>
        <w:rPr>
          <w:rStyle w:val="Hipercze"/>
          <w:rFonts w:cstheme="minorHAnsi"/>
          <w:color w:val="000000"/>
        </w:rPr>
      </w:pPr>
      <w:r w:rsidRPr="00894B0F">
        <w:rPr>
          <w:rStyle w:val="Hipercze"/>
          <w:rFonts w:cstheme="minorHAnsi"/>
          <w:color w:val="000000"/>
        </w:rPr>
        <w:t>W przypadku podania ceny w innej walucie niż PLN na cele dokonania oceny ofert waluta obca z oferty zostanie przeliczona na PLN wg Tabeli NBP zgodnie z obowiązującym kursem sprzedaży danej waluty w dniu zakończenia terminu naboru ofert</w:t>
      </w:r>
    </w:p>
    <w:p w14:paraId="6191FC18" w14:textId="5E704EA5" w:rsidR="00894B0F" w:rsidRPr="00894B0F" w:rsidRDefault="00222D5D" w:rsidP="00222D5D">
      <w:pPr>
        <w:spacing w:before="240" w:after="240"/>
        <w:jc w:val="both"/>
        <w:rPr>
          <w:rFonts w:cstheme="minorHAnsi"/>
          <w:b/>
          <w:caps/>
          <w:color w:val="365F91"/>
        </w:rPr>
      </w:pPr>
      <w:r>
        <w:rPr>
          <w:b/>
          <w:color w:val="2E74B5" w:themeColor="accent1" w:themeShade="BF"/>
        </w:rPr>
        <w:t xml:space="preserve">V. </w:t>
      </w:r>
      <w:r w:rsidR="00894B0F" w:rsidRPr="00222D5D">
        <w:rPr>
          <w:b/>
          <w:color w:val="2E74B5" w:themeColor="accent1" w:themeShade="BF"/>
        </w:rPr>
        <w:t>WARUNKI</w:t>
      </w:r>
      <w:r w:rsidR="00894B0F" w:rsidRPr="00894B0F">
        <w:rPr>
          <w:rFonts w:cstheme="minorHAnsi"/>
          <w:b/>
          <w:caps/>
          <w:color w:val="365F91"/>
        </w:rPr>
        <w:t xml:space="preserve"> DOTYCZĄCE ZAMÓWIENIA:</w:t>
      </w:r>
    </w:p>
    <w:p w14:paraId="38811D5B" w14:textId="77777777" w:rsidR="00894B0F" w:rsidRPr="00894B0F" w:rsidRDefault="00894B0F" w:rsidP="00222D5D">
      <w:pPr>
        <w:numPr>
          <w:ilvl w:val="0"/>
          <w:numId w:val="7"/>
        </w:numPr>
        <w:autoSpaceDE w:val="0"/>
        <w:autoSpaceDN w:val="0"/>
        <w:adjustRightInd w:val="0"/>
        <w:spacing w:before="60" w:after="60" w:line="264" w:lineRule="auto"/>
        <w:ind w:left="851" w:hanging="491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O udzielenie zamówienia mogą się ubiegać Oferenci, którzy:</w:t>
      </w:r>
    </w:p>
    <w:p w14:paraId="4C4FF078" w14:textId="77777777" w:rsidR="00894B0F" w:rsidRPr="00894B0F" w:rsidRDefault="00894B0F" w:rsidP="00222D5D">
      <w:pPr>
        <w:pStyle w:val="Default"/>
        <w:numPr>
          <w:ilvl w:val="1"/>
          <w:numId w:val="9"/>
        </w:numPr>
        <w:spacing w:before="60" w:after="60" w:line="264" w:lineRule="auto"/>
        <w:ind w:left="1134" w:hanging="283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>spełniają wymagania określone punkcie III.2 Zapytania,</w:t>
      </w:r>
    </w:p>
    <w:p w14:paraId="31C8FF37" w14:textId="584CC732" w:rsidR="00894B0F" w:rsidRPr="00894B0F" w:rsidRDefault="00894B0F" w:rsidP="00222D5D">
      <w:pPr>
        <w:pStyle w:val="Default"/>
        <w:numPr>
          <w:ilvl w:val="1"/>
          <w:numId w:val="9"/>
        </w:numPr>
        <w:spacing w:before="60" w:after="60" w:line="264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wyniku podjęcia pracy na przez projektu nr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POIR.01.01.01-00-0510/18</w:t>
      </w: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nie przekroczą łącznego swojego zaangażowania zawodowego powyżej 276 godzin miesięcznie – zgodnie z warunkiem koniecznym stawianym oferentom w punkcie III.1 Zapytania.</w:t>
      </w:r>
    </w:p>
    <w:p w14:paraId="06F3AFBC" w14:textId="742CBE17" w:rsidR="00894B0F" w:rsidRPr="00894B0F" w:rsidRDefault="00894B0F" w:rsidP="00222D5D">
      <w:pPr>
        <w:pStyle w:val="Default"/>
        <w:numPr>
          <w:ilvl w:val="0"/>
          <w:numId w:val="20"/>
        </w:numPr>
        <w:tabs>
          <w:tab w:val="left" w:pos="1560"/>
        </w:tabs>
        <w:spacing w:before="60" w:after="60" w:line="264" w:lineRule="auto"/>
        <w:ind w:left="1560" w:hanging="34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94B0F">
        <w:rPr>
          <w:rFonts w:asciiTheme="minorHAnsi" w:hAnsiTheme="minorHAnsi" w:cstheme="minorHAnsi"/>
          <w:bCs/>
          <w:i/>
          <w:color w:val="auto"/>
          <w:sz w:val="22"/>
          <w:szCs w:val="22"/>
        </w:rPr>
        <w:t>jeżeli już w trakcie wykonywania</w:t>
      </w:r>
      <w:r w:rsidRPr="00894B0F">
        <w:rPr>
          <w:rFonts w:asciiTheme="minorHAnsi" w:hAnsiTheme="minorHAnsi" w:cstheme="minorHAnsi"/>
          <w:bCs/>
          <w:i/>
          <w:sz w:val="22"/>
          <w:szCs w:val="22"/>
        </w:rPr>
        <w:t xml:space="preserve"> pracy na rzecz projektu nr </w:t>
      </w:r>
      <w:r>
        <w:rPr>
          <w:rFonts w:asciiTheme="minorHAnsi" w:hAnsiTheme="minorHAnsi" w:cstheme="minorHAnsi"/>
          <w:bCs/>
          <w:i/>
          <w:sz w:val="22"/>
          <w:szCs w:val="22"/>
        </w:rPr>
        <w:t>POIR.01.01.01-00-0510/18</w:t>
      </w: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94B0F">
        <w:rPr>
          <w:rFonts w:asciiTheme="minorHAnsi" w:hAnsiTheme="minorHAnsi" w:cstheme="minorHAnsi"/>
          <w:bCs/>
          <w:i/>
          <w:sz w:val="22"/>
          <w:szCs w:val="22"/>
        </w:rPr>
        <w:t>łączne zaangażowanie zawodowe Oferenta będzie wynosiło powyżej 276 godzin miesięcznie, o których mowa w niniejszym punkcie Oferent poinformuje o tym fakcie Zamawiającego w terminie nie dłuższym niż 14 dni od dnia zaistnienia niniejszego faktu.</w:t>
      </w:r>
    </w:p>
    <w:p w14:paraId="4DA96F1A" w14:textId="77777777" w:rsidR="00894B0F" w:rsidRPr="00894B0F" w:rsidRDefault="00894B0F" w:rsidP="00222D5D">
      <w:pPr>
        <w:pStyle w:val="Default"/>
        <w:numPr>
          <w:ilvl w:val="0"/>
          <w:numId w:val="20"/>
        </w:numPr>
        <w:tabs>
          <w:tab w:val="left" w:pos="1560"/>
        </w:tabs>
        <w:spacing w:before="60" w:after="60" w:line="264" w:lineRule="auto"/>
        <w:ind w:left="1560" w:hanging="34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94B0F">
        <w:rPr>
          <w:rFonts w:asciiTheme="minorHAnsi" w:hAnsiTheme="minorHAnsi" w:cstheme="minorHAnsi"/>
          <w:bCs/>
          <w:i/>
          <w:color w:val="auto"/>
          <w:sz w:val="22"/>
          <w:szCs w:val="22"/>
        </w:rPr>
        <w:t>przekroczenie limitu 276 godzin jest jednoznaczne z brakiem możliwości rozliczania kosztu wynagrodzenia w kosztach kwalifikowanych projektu i będzie ono stanowiło przesłankę do rozwiązania zawartej umowy – zlecenie w trybie natychmiastowym.</w:t>
      </w:r>
    </w:p>
    <w:p w14:paraId="78180DEF" w14:textId="77777777" w:rsidR="00894B0F" w:rsidRPr="00894B0F" w:rsidRDefault="00894B0F" w:rsidP="00222D5D">
      <w:pPr>
        <w:numPr>
          <w:ilvl w:val="0"/>
          <w:numId w:val="7"/>
        </w:numPr>
        <w:autoSpaceDE w:val="0"/>
        <w:autoSpaceDN w:val="0"/>
        <w:adjustRightInd w:val="0"/>
        <w:spacing w:before="60" w:after="60" w:line="264" w:lineRule="auto"/>
        <w:ind w:left="851" w:hanging="491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Z ubiegania się o udzielenie zamówienia wykluczeni zostaną Oferenci, którzy:</w:t>
      </w:r>
    </w:p>
    <w:p w14:paraId="4DDB93B1" w14:textId="77777777" w:rsidR="00894B0F" w:rsidRPr="00894B0F" w:rsidRDefault="00894B0F" w:rsidP="00222D5D">
      <w:pPr>
        <w:pStyle w:val="Default"/>
        <w:numPr>
          <w:ilvl w:val="0"/>
          <w:numId w:val="12"/>
        </w:numPr>
        <w:spacing w:before="60" w:after="60" w:line="264" w:lineRule="auto"/>
        <w:ind w:left="1134" w:hanging="283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nie spełniają warunków wskazanych z V.1 niniejszego zapytania ofertowego. </w:t>
      </w:r>
    </w:p>
    <w:p w14:paraId="7BBDCF87" w14:textId="77777777" w:rsidR="00894B0F" w:rsidRPr="00894B0F" w:rsidRDefault="00894B0F" w:rsidP="00222D5D">
      <w:pPr>
        <w:pStyle w:val="Default"/>
        <w:numPr>
          <w:ilvl w:val="0"/>
          <w:numId w:val="12"/>
        </w:numPr>
        <w:spacing w:before="60" w:after="60" w:line="264" w:lineRule="auto"/>
        <w:ind w:left="1134" w:hanging="283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94B0F">
        <w:rPr>
          <w:rFonts w:asciiTheme="minorHAnsi" w:hAnsiTheme="minorHAnsi" w:cstheme="minorHAnsi"/>
          <w:bCs/>
          <w:sz w:val="22"/>
          <w:szCs w:val="22"/>
        </w:rPr>
        <w:t xml:space="preserve">są z </w:t>
      </w: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>Zamawiającym</w:t>
      </w:r>
      <w:r w:rsidRPr="00894B0F">
        <w:rPr>
          <w:rFonts w:asciiTheme="minorHAnsi" w:hAnsiTheme="minorHAnsi" w:cstheme="minorHAnsi"/>
          <w:bCs/>
          <w:sz w:val="22"/>
          <w:szCs w:val="22"/>
        </w:rPr>
        <w:t xml:space="preserve"> powiązani osobowo lub kapitałowo zamówienia – warunek potwierdzany oświadczeniem.</w:t>
      </w:r>
    </w:p>
    <w:p w14:paraId="3BCF7344" w14:textId="77777777" w:rsidR="00894B0F" w:rsidRPr="00894B0F" w:rsidRDefault="00894B0F" w:rsidP="00894B0F">
      <w:pPr>
        <w:pStyle w:val="Default"/>
        <w:spacing w:before="60" w:after="60" w:line="264" w:lineRule="auto"/>
        <w:ind w:left="113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94B0F">
        <w:rPr>
          <w:rFonts w:asciiTheme="minorHAnsi" w:hAnsiTheme="minorHAnsi" w:cstheme="minorHAnsi"/>
          <w:bCs/>
          <w:sz w:val="22"/>
          <w:szCs w:val="22"/>
        </w:rPr>
        <w:t xml:space="preserve">Przez powiązania kapitałowe lub osobowe rozumie się wzajemne powiązania między </w:t>
      </w: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>Zamawiającym</w:t>
      </w:r>
      <w:r w:rsidRPr="00894B0F">
        <w:rPr>
          <w:rFonts w:asciiTheme="minorHAnsi" w:hAnsiTheme="minorHAnsi" w:cstheme="minorHAnsi"/>
          <w:bCs/>
          <w:sz w:val="22"/>
          <w:szCs w:val="22"/>
        </w:rPr>
        <w:t xml:space="preserve"> a Oferentem polegające na:</w:t>
      </w:r>
    </w:p>
    <w:p w14:paraId="2085CFE5" w14:textId="77777777" w:rsidR="00894B0F" w:rsidRPr="00894B0F" w:rsidRDefault="00894B0F" w:rsidP="00222D5D">
      <w:pPr>
        <w:pStyle w:val="Default"/>
        <w:numPr>
          <w:ilvl w:val="0"/>
          <w:numId w:val="10"/>
        </w:numPr>
        <w:tabs>
          <w:tab w:val="left" w:pos="1560"/>
        </w:tabs>
        <w:spacing w:before="60" w:after="60" w:line="264" w:lineRule="auto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894B0F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48855603" w14:textId="77777777" w:rsidR="00894B0F" w:rsidRPr="00894B0F" w:rsidRDefault="00894B0F" w:rsidP="00222D5D">
      <w:pPr>
        <w:pStyle w:val="Default"/>
        <w:numPr>
          <w:ilvl w:val="0"/>
          <w:numId w:val="10"/>
        </w:numPr>
        <w:tabs>
          <w:tab w:val="left" w:pos="1560"/>
        </w:tabs>
        <w:spacing w:before="60" w:after="60" w:line="264" w:lineRule="auto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894B0F">
        <w:rPr>
          <w:rFonts w:asciiTheme="minorHAnsi" w:hAnsiTheme="minorHAnsi" w:cstheme="minorHAnsi"/>
          <w:sz w:val="22"/>
          <w:szCs w:val="22"/>
        </w:rPr>
        <w:t xml:space="preserve">posiadaniu co najmniej 10 % udziałów lub akcji, </w:t>
      </w:r>
    </w:p>
    <w:p w14:paraId="3E41986B" w14:textId="77777777" w:rsidR="00894B0F" w:rsidRPr="00894B0F" w:rsidRDefault="00894B0F" w:rsidP="00222D5D">
      <w:pPr>
        <w:pStyle w:val="Default"/>
        <w:numPr>
          <w:ilvl w:val="0"/>
          <w:numId w:val="10"/>
        </w:numPr>
        <w:tabs>
          <w:tab w:val="left" w:pos="1560"/>
        </w:tabs>
        <w:spacing w:before="60" w:after="60" w:line="264" w:lineRule="auto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894B0F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758106DA" w14:textId="77777777" w:rsidR="00894B0F" w:rsidRPr="00894B0F" w:rsidRDefault="00894B0F" w:rsidP="00222D5D">
      <w:pPr>
        <w:pStyle w:val="Default"/>
        <w:numPr>
          <w:ilvl w:val="0"/>
          <w:numId w:val="10"/>
        </w:numPr>
        <w:tabs>
          <w:tab w:val="left" w:pos="1560"/>
        </w:tabs>
        <w:spacing w:before="60" w:after="60" w:line="264" w:lineRule="auto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894B0F">
        <w:rPr>
          <w:rFonts w:asciiTheme="minorHAnsi" w:hAnsiTheme="minorHAnsi" w:cstheme="minorHAnsi"/>
          <w:sz w:val="22"/>
          <w:szCs w:val="22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1F0CC0F" w14:textId="77777777" w:rsidR="00894B0F" w:rsidRPr="00894B0F" w:rsidRDefault="00894B0F" w:rsidP="00894B0F">
      <w:pPr>
        <w:tabs>
          <w:tab w:val="left" w:pos="1134"/>
        </w:tabs>
        <w:autoSpaceDE w:val="0"/>
        <w:autoSpaceDN w:val="0"/>
        <w:adjustRightInd w:val="0"/>
        <w:spacing w:before="60" w:after="60" w:line="264" w:lineRule="auto"/>
        <w:ind w:left="360"/>
        <w:jc w:val="both"/>
        <w:rPr>
          <w:rFonts w:cstheme="minorHAnsi"/>
          <w:bCs/>
          <w:u w:val="single"/>
        </w:rPr>
      </w:pPr>
      <w:r w:rsidRPr="00894B0F">
        <w:rPr>
          <w:rFonts w:cstheme="minorHAnsi"/>
          <w:bCs/>
          <w:u w:val="single"/>
        </w:rPr>
        <w:t>Spełnienie wskazanych powyżej warunków weryfikowane będzie na podstawie oświadczenia oferenta. Ocena spełniania przedstawionych powyżej warunków zostanie dokonana wg formuły: „spełnia – nie spełnia”. Oferent, który nie spełni któregokolwiek z warunków zostanie odrzucony z postępowania.</w:t>
      </w:r>
    </w:p>
    <w:p w14:paraId="3DD146D2" w14:textId="0332040A" w:rsidR="00894B0F" w:rsidRPr="00222D5D" w:rsidRDefault="00222D5D" w:rsidP="00222D5D">
      <w:pPr>
        <w:spacing w:before="240" w:after="240"/>
        <w:jc w:val="both"/>
        <w:rPr>
          <w:rFonts w:cstheme="minorHAnsi"/>
          <w:b/>
          <w:caps/>
          <w:color w:val="365F91"/>
        </w:rPr>
      </w:pPr>
      <w:r>
        <w:rPr>
          <w:b/>
          <w:caps/>
          <w:color w:val="2E74B5" w:themeColor="accent1" w:themeShade="BF"/>
        </w:rPr>
        <w:t xml:space="preserve">VI. </w:t>
      </w:r>
      <w:r w:rsidR="00894B0F" w:rsidRPr="00222D5D">
        <w:rPr>
          <w:b/>
          <w:caps/>
          <w:color w:val="2E74B5" w:themeColor="accent1" w:themeShade="BF"/>
        </w:rPr>
        <w:t>Termin</w:t>
      </w:r>
      <w:r w:rsidR="00894B0F" w:rsidRPr="00222D5D">
        <w:rPr>
          <w:rFonts w:cstheme="minorHAnsi"/>
          <w:b/>
          <w:caps/>
          <w:color w:val="365F91"/>
        </w:rPr>
        <w:t xml:space="preserve"> i sposób składania ofert:</w:t>
      </w:r>
    </w:p>
    <w:p w14:paraId="2096CB5F" w14:textId="39189382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  <w:b/>
          <w:bCs/>
        </w:rPr>
        <w:t>Oferty należy złożyć do dnia </w:t>
      </w:r>
      <w:r w:rsidR="00350EBE">
        <w:rPr>
          <w:rFonts w:cstheme="minorHAnsi"/>
          <w:b/>
          <w:bCs/>
        </w:rPr>
        <w:t>02.03</w:t>
      </w:r>
      <w:r w:rsidRPr="00894B0F">
        <w:rPr>
          <w:rFonts w:cstheme="minorHAnsi"/>
          <w:b/>
          <w:bCs/>
        </w:rPr>
        <w:t>.2023 r.</w:t>
      </w:r>
      <w:r w:rsidR="00A45FC7">
        <w:rPr>
          <w:rFonts w:cstheme="minorHAnsi"/>
          <w:b/>
          <w:bCs/>
        </w:rPr>
        <w:t xml:space="preserve"> go godziny 15:00.</w:t>
      </w:r>
      <w:bookmarkStart w:id="0" w:name="_GoBack"/>
      <w:bookmarkEnd w:id="0"/>
    </w:p>
    <w:p w14:paraId="5404B043" w14:textId="77777777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Ofertę należy sporządzić w języku polskim.</w:t>
      </w:r>
    </w:p>
    <w:p w14:paraId="52EACF62" w14:textId="77777777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Oferta powinna być podpisana przez Oferenta.</w:t>
      </w:r>
    </w:p>
    <w:p w14:paraId="1522C2AA" w14:textId="55A18BDF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Oferty należy składać mailem na adres</w:t>
      </w:r>
      <w:r w:rsidR="00350EBE">
        <w:rPr>
          <w:rFonts w:cstheme="minorHAnsi"/>
          <w:bCs/>
        </w:rPr>
        <w:t>:</w:t>
      </w:r>
      <w:r w:rsidRPr="00894B0F">
        <w:rPr>
          <w:rFonts w:cstheme="minorHAnsi"/>
          <w:bCs/>
        </w:rPr>
        <w:t xml:space="preserve"> </w:t>
      </w:r>
      <w:hyperlink r:id="rId13" w:history="1">
        <w:r w:rsidR="00350EBE" w:rsidRPr="008723EE">
          <w:rPr>
            <w:rStyle w:val="Hipercze"/>
            <w:rFonts w:cstheme="minorHAnsi"/>
            <w:bCs/>
          </w:rPr>
          <w:t>jakub.dziurdzia@arcelormittal.com</w:t>
        </w:r>
      </w:hyperlink>
      <w:r w:rsidR="00350EBE" w:rsidRPr="00350EBE">
        <w:rPr>
          <w:rFonts w:cstheme="minorHAnsi"/>
          <w:bCs/>
        </w:rPr>
        <w:t>,</w:t>
      </w:r>
      <w:r w:rsidR="00350EBE">
        <w:rPr>
          <w:rFonts w:cstheme="minorHAnsi"/>
          <w:bCs/>
        </w:rPr>
        <w:t xml:space="preserve"> </w:t>
      </w:r>
      <w:r w:rsidRPr="00894B0F">
        <w:rPr>
          <w:rFonts w:cstheme="minorHAnsi"/>
          <w:bCs/>
          <w:u w:val="single"/>
        </w:rPr>
        <w:t>lub</w:t>
      </w:r>
      <w:r w:rsidRPr="00894B0F">
        <w:rPr>
          <w:rFonts w:cstheme="minorHAnsi"/>
          <w:bCs/>
        </w:rPr>
        <w:t xml:space="preserve"> pocztą tradycyjną / kurierem / osobiście (adres siedziby Spółki).</w:t>
      </w:r>
    </w:p>
    <w:p w14:paraId="7192A1FC" w14:textId="77777777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Za termin złożenia oferty uznaje się termin wpływu do siedziby Zamawiającego lub wpływu na wskazany w zapytaniu adres mailowy.</w:t>
      </w:r>
    </w:p>
    <w:p w14:paraId="215D4386" w14:textId="77777777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 xml:space="preserve">Oferty, które </w:t>
      </w:r>
      <w:r w:rsidRPr="00894B0F">
        <w:rPr>
          <w:rFonts w:cstheme="minorHAnsi"/>
          <w:bCs/>
          <w:u w:val="single"/>
        </w:rPr>
        <w:t>wpłyną</w:t>
      </w:r>
      <w:r w:rsidRPr="00894B0F">
        <w:rPr>
          <w:rFonts w:cstheme="minorHAnsi"/>
          <w:bCs/>
        </w:rPr>
        <w:t xml:space="preserve"> po upływie terminu oraz te, które nie będą posiadały wymaganych załączników nie będą podlegały ocenie.</w:t>
      </w:r>
    </w:p>
    <w:p w14:paraId="11F432A4" w14:textId="77777777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Koszty związane z przygotowaniem oferty ponosi Oferent.</w:t>
      </w:r>
    </w:p>
    <w:p w14:paraId="60477194" w14:textId="45FF1809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 xml:space="preserve">Zapytania w zakresie przedmiotu zamówienia należy kierować na w/w adres e-mail do dnia </w:t>
      </w:r>
      <w:r w:rsidR="00350EBE">
        <w:rPr>
          <w:rFonts w:cstheme="minorHAnsi"/>
          <w:b/>
          <w:bCs/>
        </w:rPr>
        <w:t>27.02</w:t>
      </w:r>
      <w:r w:rsidRPr="00894B0F">
        <w:rPr>
          <w:rFonts w:cstheme="minorHAnsi"/>
          <w:b/>
          <w:bCs/>
        </w:rPr>
        <w:t xml:space="preserve">.2023 </w:t>
      </w:r>
      <w:r w:rsidRPr="00894B0F">
        <w:rPr>
          <w:rFonts w:cstheme="minorHAnsi"/>
          <w:bCs/>
        </w:rPr>
        <w:t>r.</w:t>
      </w:r>
    </w:p>
    <w:p w14:paraId="2FDD16DB" w14:textId="77777777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/>
          <w:bCs/>
        </w:rPr>
      </w:pPr>
      <w:r w:rsidRPr="00894B0F">
        <w:rPr>
          <w:rFonts w:cstheme="minorHAnsi"/>
          <w:b/>
          <w:bCs/>
        </w:rPr>
        <w:t>Oferta powinna zawierać termin jej obowiązywania (minimum 60 dni od dnia jej złożenia).</w:t>
      </w:r>
    </w:p>
    <w:p w14:paraId="4FC28C1A" w14:textId="77777777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</w:rPr>
        <w:t>Ofertę należy przegotować zgodnie z formularzem stanowiącym załącznik nr 1 do niniejszego zapytania.</w:t>
      </w:r>
    </w:p>
    <w:p w14:paraId="7585924A" w14:textId="77777777" w:rsidR="00894B0F" w:rsidRPr="00894B0F" w:rsidRDefault="00894B0F" w:rsidP="00222D5D">
      <w:pPr>
        <w:numPr>
          <w:ilvl w:val="0"/>
          <w:numId w:val="8"/>
        </w:numPr>
        <w:autoSpaceDE w:val="0"/>
        <w:autoSpaceDN w:val="0"/>
        <w:adjustRightInd w:val="0"/>
        <w:spacing w:before="60" w:after="60" w:line="264" w:lineRule="auto"/>
        <w:ind w:left="993" w:hanging="633"/>
        <w:jc w:val="both"/>
        <w:rPr>
          <w:rFonts w:cstheme="minorHAnsi"/>
          <w:bCs/>
        </w:rPr>
      </w:pPr>
      <w:r w:rsidRPr="00894B0F">
        <w:rPr>
          <w:rFonts w:cstheme="minorHAnsi"/>
        </w:rPr>
        <w:t>Do formularza oferty należy dołączyć:</w:t>
      </w:r>
    </w:p>
    <w:p w14:paraId="204A20B6" w14:textId="77777777" w:rsidR="00894B0F" w:rsidRPr="00894B0F" w:rsidRDefault="00894B0F" w:rsidP="00222D5D">
      <w:pPr>
        <w:numPr>
          <w:ilvl w:val="1"/>
          <w:numId w:val="5"/>
        </w:numPr>
        <w:suppressAutoHyphens/>
        <w:spacing w:before="60" w:after="60" w:line="264" w:lineRule="auto"/>
        <w:ind w:left="1276" w:hanging="283"/>
        <w:jc w:val="both"/>
        <w:rPr>
          <w:rFonts w:cstheme="minorHAnsi"/>
        </w:rPr>
      </w:pPr>
      <w:r w:rsidRPr="00894B0F">
        <w:rPr>
          <w:rFonts w:cstheme="minorHAnsi"/>
        </w:rPr>
        <w:t xml:space="preserve">Oświadczenie potwierdzające spełnienie warunków dotyczących zamówienia określonych  punkcie V.1. i V.2. niniejszego zapytania </w:t>
      </w:r>
      <w:r w:rsidRPr="00894B0F">
        <w:rPr>
          <w:rFonts w:cstheme="minorHAnsi"/>
          <w:i/>
        </w:rPr>
        <w:t>– według wzoru</w:t>
      </w:r>
      <w:r w:rsidRPr="00894B0F">
        <w:rPr>
          <w:rFonts w:cstheme="minorHAnsi"/>
        </w:rPr>
        <w:t>.</w:t>
      </w:r>
    </w:p>
    <w:p w14:paraId="56D5BB4F" w14:textId="77777777" w:rsidR="00894B0F" w:rsidRPr="00894B0F" w:rsidRDefault="00894B0F" w:rsidP="00222D5D">
      <w:pPr>
        <w:numPr>
          <w:ilvl w:val="1"/>
          <w:numId w:val="5"/>
        </w:numPr>
        <w:suppressAutoHyphens/>
        <w:spacing w:before="60" w:after="60" w:line="264" w:lineRule="auto"/>
        <w:ind w:left="1276" w:hanging="283"/>
        <w:jc w:val="both"/>
        <w:rPr>
          <w:rFonts w:cstheme="minorHAnsi"/>
        </w:rPr>
      </w:pPr>
      <w:r w:rsidRPr="00894B0F">
        <w:rPr>
          <w:rFonts w:cstheme="minorHAnsi"/>
        </w:rPr>
        <w:t xml:space="preserve">Oświadczenie Oferenta na wyrażenie zgody na przetwarzanie danych osobowych </w:t>
      </w:r>
      <w:r w:rsidRPr="00894B0F">
        <w:rPr>
          <w:rFonts w:cstheme="minorHAnsi"/>
          <w:i/>
        </w:rPr>
        <w:t>– według wzoru</w:t>
      </w:r>
      <w:r w:rsidRPr="00894B0F">
        <w:rPr>
          <w:rFonts w:cstheme="minorHAnsi"/>
        </w:rPr>
        <w:t>.</w:t>
      </w:r>
    </w:p>
    <w:p w14:paraId="607FB3B1" w14:textId="77777777" w:rsidR="00894B0F" w:rsidRPr="00894B0F" w:rsidRDefault="00894B0F" w:rsidP="00222D5D">
      <w:pPr>
        <w:numPr>
          <w:ilvl w:val="1"/>
          <w:numId w:val="5"/>
        </w:numPr>
        <w:suppressAutoHyphens/>
        <w:spacing w:before="60" w:after="60" w:line="264" w:lineRule="auto"/>
        <w:ind w:left="1276" w:hanging="283"/>
        <w:jc w:val="both"/>
        <w:rPr>
          <w:rFonts w:cstheme="minorHAnsi"/>
        </w:rPr>
      </w:pPr>
      <w:r w:rsidRPr="00894B0F">
        <w:rPr>
          <w:rFonts w:cstheme="minorHAnsi"/>
        </w:rPr>
        <w:t xml:space="preserve">CV / życiorys zawodowy oferenta </w:t>
      </w:r>
      <w:r w:rsidRPr="00894B0F">
        <w:rPr>
          <w:rFonts w:cstheme="minorHAnsi"/>
          <w:i/>
        </w:rPr>
        <w:t>– dokument własny Oferenta</w:t>
      </w:r>
      <w:r w:rsidRPr="00894B0F">
        <w:rPr>
          <w:rFonts w:cstheme="minorHAnsi"/>
        </w:rPr>
        <w:t>.</w:t>
      </w:r>
    </w:p>
    <w:p w14:paraId="1E1D8005" w14:textId="4647E571" w:rsidR="00894B0F" w:rsidRPr="00894B0F" w:rsidRDefault="00222D5D" w:rsidP="00222D5D">
      <w:pPr>
        <w:spacing w:before="240" w:after="240"/>
        <w:jc w:val="both"/>
        <w:rPr>
          <w:rFonts w:cstheme="minorHAnsi"/>
          <w:b/>
          <w:caps/>
          <w:color w:val="365F91"/>
        </w:rPr>
      </w:pPr>
      <w:r>
        <w:rPr>
          <w:b/>
          <w:caps/>
          <w:color w:val="2E74B5" w:themeColor="accent1" w:themeShade="BF"/>
        </w:rPr>
        <w:t xml:space="preserve">VII. </w:t>
      </w:r>
      <w:r w:rsidR="00894B0F" w:rsidRPr="00222D5D">
        <w:rPr>
          <w:b/>
          <w:caps/>
          <w:color w:val="2E74B5" w:themeColor="accent1" w:themeShade="BF"/>
        </w:rPr>
        <w:t>INFORMACJE</w:t>
      </w:r>
      <w:r w:rsidR="00894B0F" w:rsidRPr="00894B0F">
        <w:rPr>
          <w:rFonts w:cstheme="minorHAnsi"/>
          <w:b/>
          <w:caps/>
          <w:color w:val="365F91"/>
        </w:rPr>
        <w:t xml:space="preserve"> DODATKOWE:</w:t>
      </w:r>
    </w:p>
    <w:p w14:paraId="6CC4F6D0" w14:textId="10E744A0" w:rsidR="00894B0F" w:rsidRPr="00894B0F" w:rsidRDefault="00894B0F" w:rsidP="00894B0F">
      <w:pPr>
        <w:tabs>
          <w:tab w:val="left" w:pos="993"/>
        </w:tabs>
        <w:autoSpaceDE w:val="0"/>
        <w:autoSpaceDN w:val="0"/>
        <w:adjustRightInd w:val="0"/>
        <w:spacing w:after="60" w:line="264" w:lineRule="auto"/>
        <w:ind w:left="993" w:hanging="567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VII.1.</w:t>
      </w:r>
      <w:r w:rsidRPr="00894B0F">
        <w:rPr>
          <w:rFonts w:cstheme="minorHAnsi"/>
          <w:bCs/>
        </w:rPr>
        <w:tab/>
        <w:t>Zamawiający zastrzega sobie możliwość zmian warunków Um</w:t>
      </w:r>
      <w:r w:rsidR="00222D5D">
        <w:rPr>
          <w:rFonts w:cstheme="minorHAnsi"/>
          <w:bCs/>
        </w:rPr>
        <w:t>owy</w:t>
      </w:r>
      <w:r w:rsidRPr="00894B0F">
        <w:rPr>
          <w:rFonts w:cstheme="minorHAnsi"/>
          <w:bCs/>
        </w:rPr>
        <w:t xml:space="preserve"> zawart</w:t>
      </w:r>
      <w:r w:rsidR="00222D5D">
        <w:rPr>
          <w:rFonts w:cstheme="minorHAnsi"/>
          <w:bCs/>
        </w:rPr>
        <w:t>ej</w:t>
      </w:r>
      <w:r w:rsidRPr="00894B0F">
        <w:rPr>
          <w:rFonts w:cstheme="minorHAnsi"/>
          <w:bCs/>
        </w:rPr>
        <w:t xml:space="preserve"> w wyniku niniejszego zamówienia.</w:t>
      </w:r>
    </w:p>
    <w:p w14:paraId="5B3D6FD7" w14:textId="77777777" w:rsidR="00894B0F" w:rsidRPr="00894B0F" w:rsidRDefault="00894B0F" w:rsidP="00894B0F">
      <w:pPr>
        <w:tabs>
          <w:tab w:val="left" w:pos="993"/>
        </w:tabs>
        <w:autoSpaceDE w:val="0"/>
        <w:autoSpaceDN w:val="0"/>
        <w:adjustRightInd w:val="0"/>
        <w:spacing w:after="60" w:line="264" w:lineRule="auto"/>
        <w:ind w:left="993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Zmiany będą mogły dotyczyć:</w:t>
      </w:r>
    </w:p>
    <w:p w14:paraId="5EF862B2" w14:textId="77777777" w:rsidR="00894B0F" w:rsidRPr="00894B0F" w:rsidRDefault="00894B0F" w:rsidP="00222D5D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60" w:line="264" w:lineRule="auto"/>
        <w:ind w:left="1276" w:hanging="283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terminu obowiązywania Umowy wynikające m.in. z wydłużenia realizacji projektu, wystąpienia siły wyższej.</w:t>
      </w:r>
    </w:p>
    <w:p w14:paraId="79EF2D76" w14:textId="77777777" w:rsidR="00894B0F" w:rsidRPr="00894B0F" w:rsidRDefault="00894B0F" w:rsidP="00222D5D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60" w:line="264" w:lineRule="auto"/>
        <w:ind w:left="1276" w:hanging="283"/>
        <w:jc w:val="both"/>
        <w:rPr>
          <w:rFonts w:cstheme="minorHAnsi"/>
        </w:rPr>
      </w:pPr>
      <w:r w:rsidRPr="00894B0F">
        <w:rPr>
          <w:rFonts w:cstheme="minorHAnsi"/>
          <w:bCs/>
        </w:rPr>
        <w:t>wielkości zamówienia. Zwiększenie wielkości zamówienia nie będzie przekraczało 50% wartości udzielonego zamówienia określonego w zawartej Umowie.</w:t>
      </w:r>
    </w:p>
    <w:p w14:paraId="67B01029" w14:textId="279406A1" w:rsidR="00894B0F" w:rsidRPr="00894B0F" w:rsidRDefault="00894B0F" w:rsidP="00894B0F">
      <w:pPr>
        <w:tabs>
          <w:tab w:val="left" w:pos="993"/>
        </w:tabs>
        <w:autoSpaceDE w:val="0"/>
        <w:autoSpaceDN w:val="0"/>
        <w:adjustRightInd w:val="0"/>
        <w:spacing w:after="60" w:line="264" w:lineRule="auto"/>
        <w:ind w:left="993" w:hanging="567"/>
        <w:jc w:val="both"/>
        <w:rPr>
          <w:rFonts w:cstheme="minorHAnsi"/>
        </w:rPr>
      </w:pPr>
      <w:r w:rsidRPr="00894B0F">
        <w:rPr>
          <w:rFonts w:cstheme="minorHAnsi"/>
          <w:bCs/>
        </w:rPr>
        <w:t>VII.2.</w:t>
      </w:r>
      <w:r w:rsidRPr="00894B0F">
        <w:rPr>
          <w:rFonts w:cstheme="minorHAnsi"/>
          <w:bCs/>
        </w:rPr>
        <w:tab/>
      </w:r>
      <w:r w:rsidRPr="00894B0F">
        <w:rPr>
          <w:rFonts w:cstheme="minorHAnsi"/>
        </w:rPr>
        <w:t xml:space="preserve">W </w:t>
      </w:r>
      <w:r w:rsidRPr="00894B0F">
        <w:rPr>
          <w:rFonts w:cstheme="minorHAnsi"/>
          <w:bCs/>
        </w:rPr>
        <w:t>oparciu</w:t>
      </w:r>
      <w:r w:rsidRPr="00894B0F">
        <w:rPr>
          <w:rFonts w:cstheme="minorHAnsi"/>
        </w:rPr>
        <w:t xml:space="preserve"> o budżet Projektu, Spółka koszt osób, których poziom wynagrodzenia jest przedmiotem niniejszego </w:t>
      </w:r>
      <w:r w:rsidR="00222D5D">
        <w:rPr>
          <w:rFonts w:cstheme="minorHAnsi"/>
        </w:rPr>
        <w:t>zapytania Spółka</w:t>
      </w:r>
      <w:r w:rsidRPr="00894B0F">
        <w:rPr>
          <w:rFonts w:cstheme="minorHAnsi"/>
        </w:rPr>
        <w:t xml:space="preserve"> będzie rozliczała w kategorii Budżetu ‘W’ (Wynagrodzenia).</w:t>
      </w:r>
    </w:p>
    <w:p w14:paraId="6868DE51" w14:textId="77777777" w:rsidR="00894B0F" w:rsidRPr="00894B0F" w:rsidRDefault="00894B0F" w:rsidP="00894B0F">
      <w:pPr>
        <w:tabs>
          <w:tab w:val="left" w:pos="993"/>
        </w:tabs>
        <w:autoSpaceDE w:val="0"/>
        <w:autoSpaceDN w:val="0"/>
        <w:adjustRightInd w:val="0"/>
        <w:spacing w:after="60" w:line="264" w:lineRule="auto"/>
        <w:ind w:left="993" w:hanging="567"/>
        <w:jc w:val="both"/>
        <w:rPr>
          <w:rFonts w:cstheme="minorHAnsi"/>
        </w:rPr>
      </w:pPr>
      <w:r w:rsidRPr="00894B0F">
        <w:rPr>
          <w:rFonts w:cstheme="minorHAnsi"/>
          <w:bCs/>
        </w:rPr>
        <w:lastRenderedPageBreak/>
        <w:t>VII.3.</w:t>
      </w:r>
      <w:r w:rsidRPr="00894B0F">
        <w:rPr>
          <w:rFonts w:cstheme="minorHAnsi"/>
          <w:bCs/>
        </w:rPr>
        <w:tab/>
        <w:t xml:space="preserve">Aby pozostać w zgodzie z </w:t>
      </w:r>
      <w:r w:rsidRPr="00894B0F">
        <w:rPr>
          <w:rFonts w:cstheme="minorHAnsi"/>
          <w:i/>
          <w:lang w:val="pl"/>
        </w:rPr>
        <w:t>Wytycznymi w zakresie kwalifikowalności wydatków</w:t>
      </w:r>
      <w:r w:rsidRPr="00894B0F">
        <w:rPr>
          <w:rFonts w:cstheme="minorHAnsi"/>
          <w:i/>
        </w:rPr>
        <w:t xml:space="preserve"> w ramach Europejskiego Funduszu Rozwoju Regionalnego, Europejskiego Funduszu Społecznego oraz Funduszu Spójności na lata 2014-2020</w:t>
      </w:r>
      <w:r w:rsidRPr="00894B0F">
        <w:rPr>
          <w:rFonts w:cstheme="minorHAnsi"/>
        </w:rPr>
        <w:t xml:space="preserve"> oraz zapisami </w:t>
      </w:r>
      <w:r w:rsidRPr="00894B0F">
        <w:rPr>
          <w:rFonts w:cstheme="minorHAnsi"/>
          <w:i/>
        </w:rPr>
        <w:t>Regulaminu Przeprowadzania Konkursu w ramach Programu Operacyjnego Inteligentny Rozwój 2014-2020</w:t>
      </w:r>
      <w:r w:rsidRPr="00894B0F">
        <w:rPr>
          <w:rFonts w:cstheme="minorHAnsi"/>
        </w:rPr>
        <w:t xml:space="preserve">  w kategorii ‘W’ Beneficjent może rozliczać koszt (1) umów o pracę oraz (2) umów – zlecenie pod warunkiem, że osoba zatrudniona do projektu na mocy umowy – zlecenie nie będzie prowadziła działalności gospodarczej o zakresie czynności odpowiadającym czynnościom wykonywanym w projekcie.</w:t>
      </w:r>
    </w:p>
    <w:p w14:paraId="1A25B912" w14:textId="77777777" w:rsidR="00894B0F" w:rsidRPr="00894B0F" w:rsidRDefault="00894B0F" w:rsidP="00894B0F">
      <w:pPr>
        <w:tabs>
          <w:tab w:val="left" w:pos="993"/>
        </w:tabs>
        <w:autoSpaceDE w:val="0"/>
        <w:autoSpaceDN w:val="0"/>
        <w:adjustRightInd w:val="0"/>
        <w:spacing w:after="60" w:line="264" w:lineRule="auto"/>
        <w:ind w:left="993" w:hanging="567"/>
        <w:jc w:val="both"/>
        <w:rPr>
          <w:rFonts w:cstheme="minorHAnsi"/>
        </w:rPr>
      </w:pPr>
      <w:r w:rsidRPr="00894B0F">
        <w:rPr>
          <w:rFonts w:cstheme="minorHAnsi"/>
          <w:bCs/>
        </w:rPr>
        <w:t>VII.4.</w:t>
      </w:r>
      <w:r w:rsidRPr="00894B0F">
        <w:rPr>
          <w:rFonts w:cstheme="minorHAnsi"/>
          <w:bCs/>
        </w:rPr>
        <w:tab/>
        <w:t xml:space="preserve">Zamawiający w trakcie realizacji Umowy dopuszcza możliwość zmiany waluty wypłaty wynagrodzenia z zaznaczeniem, że przeliczenie na walutę oferty, tj.: na PLN zostanie oparte o Wytyczne w zakresie kwalifikowalności kosztów projektu. </w:t>
      </w:r>
    </w:p>
    <w:p w14:paraId="3439B3BE" w14:textId="77777777" w:rsidR="00894B0F" w:rsidRPr="00894B0F" w:rsidRDefault="00894B0F" w:rsidP="00894B0F">
      <w:pPr>
        <w:tabs>
          <w:tab w:val="left" w:pos="993"/>
        </w:tabs>
        <w:autoSpaceDE w:val="0"/>
        <w:autoSpaceDN w:val="0"/>
        <w:adjustRightInd w:val="0"/>
        <w:spacing w:after="60" w:line="264" w:lineRule="auto"/>
        <w:ind w:left="993" w:hanging="567"/>
        <w:jc w:val="both"/>
        <w:rPr>
          <w:rFonts w:cstheme="minorHAnsi"/>
          <w:b/>
        </w:rPr>
      </w:pPr>
    </w:p>
    <w:p w14:paraId="24B14F73" w14:textId="77777777" w:rsidR="00894B0F" w:rsidRPr="00894B0F" w:rsidRDefault="00894B0F" w:rsidP="00894B0F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>Z poważaniem,</w:t>
      </w:r>
    </w:p>
    <w:p w14:paraId="4141B6EF" w14:textId="3311F00F" w:rsidR="00894B0F" w:rsidRPr="00894B0F" w:rsidRDefault="00894B0F" w:rsidP="00894B0F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Cs/>
        </w:rPr>
        <w:t xml:space="preserve">Zespół </w:t>
      </w:r>
      <w:proofErr w:type="spellStart"/>
      <w:r w:rsidR="00350EBE" w:rsidRPr="00350EBE">
        <w:rPr>
          <w:rFonts w:cstheme="minorHAnsi"/>
          <w:bCs/>
        </w:rPr>
        <w:t>ArcelorMittal</w:t>
      </w:r>
      <w:proofErr w:type="spellEnd"/>
      <w:r w:rsidR="00350EBE" w:rsidRPr="00350EBE">
        <w:rPr>
          <w:rFonts w:cstheme="minorHAnsi"/>
          <w:bCs/>
        </w:rPr>
        <w:t xml:space="preserve"> </w:t>
      </w:r>
      <w:proofErr w:type="spellStart"/>
      <w:r w:rsidR="00350EBE" w:rsidRPr="00350EBE">
        <w:rPr>
          <w:rFonts w:cstheme="minorHAnsi"/>
          <w:bCs/>
        </w:rPr>
        <w:t>Tubular</w:t>
      </w:r>
      <w:proofErr w:type="spellEnd"/>
      <w:r w:rsidR="00350EBE" w:rsidRPr="00350EBE">
        <w:rPr>
          <w:rFonts w:cstheme="minorHAnsi"/>
          <w:bCs/>
        </w:rPr>
        <w:t xml:space="preserve"> Products Kraków</w:t>
      </w:r>
      <w:r w:rsidRPr="00350EBE">
        <w:rPr>
          <w:rFonts w:cstheme="minorHAnsi"/>
          <w:bCs/>
        </w:rPr>
        <w:t xml:space="preserve"> Sp. z o.o.</w:t>
      </w:r>
    </w:p>
    <w:p w14:paraId="1113C598" w14:textId="77777777" w:rsidR="00894B0F" w:rsidRPr="00894B0F" w:rsidRDefault="00894B0F" w:rsidP="00894B0F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</w:rPr>
      </w:pPr>
    </w:p>
    <w:p w14:paraId="51B5095B" w14:textId="77777777" w:rsidR="00894B0F" w:rsidRPr="00894B0F" w:rsidRDefault="00894B0F" w:rsidP="00894B0F">
      <w:pPr>
        <w:spacing w:line="264" w:lineRule="auto"/>
        <w:rPr>
          <w:rFonts w:cstheme="minorHAnsi"/>
          <w:u w:val="single"/>
        </w:rPr>
      </w:pPr>
      <w:r w:rsidRPr="00894B0F">
        <w:rPr>
          <w:rFonts w:cstheme="minorHAnsi"/>
          <w:u w:val="single"/>
        </w:rPr>
        <w:t>ZAŁĄCZNIKI:</w:t>
      </w:r>
    </w:p>
    <w:p w14:paraId="2934DB3A" w14:textId="5B9B5192" w:rsidR="00894B0F" w:rsidRPr="00894B0F" w:rsidRDefault="00894B0F" w:rsidP="00222D5D">
      <w:pPr>
        <w:numPr>
          <w:ilvl w:val="0"/>
          <w:numId w:val="4"/>
        </w:numPr>
        <w:overflowPunct w:val="0"/>
        <w:spacing w:after="0" w:line="264" w:lineRule="auto"/>
        <w:ind w:left="714" w:hanging="357"/>
        <w:jc w:val="both"/>
        <w:rPr>
          <w:rFonts w:cstheme="minorHAnsi"/>
          <w:i/>
        </w:rPr>
      </w:pPr>
      <w:r w:rsidRPr="00894B0F">
        <w:rPr>
          <w:rFonts w:cstheme="minorHAnsi"/>
        </w:rPr>
        <w:t xml:space="preserve">Formularz ofertowy wraz z oświadczeniami potwierdzającymi spełnienie warunków z punktu V.1 i z punktu V.2. zapytania ofertowego </w:t>
      </w:r>
      <w:r w:rsidRPr="00894B0F">
        <w:rPr>
          <w:rFonts w:cstheme="minorHAnsi"/>
          <w:color w:val="000000"/>
          <w:lang w:eastAsia="ar-SA"/>
        </w:rPr>
        <w:t xml:space="preserve">z dnia </w:t>
      </w:r>
      <w:r w:rsidR="00350EBE">
        <w:rPr>
          <w:rFonts w:cstheme="minorHAnsi"/>
          <w:color w:val="000000"/>
          <w:lang w:eastAsia="ar-SA"/>
        </w:rPr>
        <w:t>22.02.</w:t>
      </w:r>
      <w:r w:rsidRPr="00894B0F">
        <w:rPr>
          <w:rFonts w:cstheme="minorHAnsi"/>
          <w:color w:val="000000"/>
          <w:lang w:eastAsia="ar-SA"/>
        </w:rPr>
        <w:t>2023 r.</w:t>
      </w:r>
    </w:p>
    <w:p w14:paraId="6BCAFA83" w14:textId="29B6BFE8" w:rsidR="00894B0F" w:rsidRPr="00894B0F" w:rsidRDefault="00894B0F" w:rsidP="00894B0F">
      <w:pPr>
        <w:overflowPunct w:val="0"/>
        <w:spacing w:line="264" w:lineRule="auto"/>
        <w:ind w:left="357"/>
        <w:jc w:val="both"/>
        <w:rPr>
          <w:rFonts w:cstheme="minorHAnsi"/>
          <w:bCs/>
          <w:color w:val="000000"/>
          <w:highlight w:val="lightGray"/>
        </w:rPr>
      </w:pPr>
      <w:r w:rsidRPr="00894B0F">
        <w:rPr>
          <w:rFonts w:cstheme="minorHAnsi"/>
        </w:rPr>
        <w:br w:type="page"/>
      </w:r>
      <w:r w:rsidRPr="00894B0F">
        <w:rPr>
          <w:rFonts w:cstheme="minorHAnsi"/>
          <w:bCs/>
          <w:highlight w:val="lightGray"/>
        </w:rPr>
        <w:lastRenderedPageBreak/>
        <w:t xml:space="preserve">ZAŁĄCZNIK NR 1 DO </w:t>
      </w:r>
      <w:r w:rsidRPr="00894B0F">
        <w:rPr>
          <w:rFonts w:cstheme="minorHAnsi"/>
          <w:bCs/>
          <w:color w:val="000000"/>
          <w:highlight w:val="lightGray"/>
        </w:rPr>
        <w:t xml:space="preserve">ZAPYTANIA OFERTOWEGO z dnia </w:t>
      </w:r>
      <w:r w:rsidR="00350EBE">
        <w:rPr>
          <w:rFonts w:cstheme="minorHAnsi"/>
          <w:bCs/>
          <w:color w:val="000000"/>
          <w:highlight w:val="lightGray"/>
        </w:rPr>
        <w:t>22.02.</w:t>
      </w:r>
      <w:r w:rsidRPr="00894B0F">
        <w:rPr>
          <w:rFonts w:cstheme="minorHAnsi"/>
          <w:bCs/>
          <w:color w:val="000000"/>
          <w:highlight w:val="lightGray"/>
        </w:rPr>
        <w:t>2023 r.</w:t>
      </w:r>
    </w:p>
    <w:p w14:paraId="64F96781" w14:textId="77777777" w:rsidR="00894B0F" w:rsidRPr="00894B0F" w:rsidRDefault="00894B0F" w:rsidP="00894B0F">
      <w:pPr>
        <w:overflowPunct w:val="0"/>
        <w:spacing w:line="264" w:lineRule="auto"/>
        <w:ind w:left="357"/>
        <w:jc w:val="both"/>
        <w:rPr>
          <w:rFonts w:cstheme="minorHAnsi"/>
        </w:rPr>
      </w:pPr>
    </w:p>
    <w:p w14:paraId="4F0499B4" w14:textId="77777777" w:rsidR="00894B0F" w:rsidRPr="00350EBE" w:rsidRDefault="00894B0F" w:rsidP="00894B0F">
      <w:pPr>
        <w:spacing w:line="264" w:lineRule="auto"/>
        <w:jc w:val="center"/>
        <w:rPr>
          <w:rFonts w:cstheme="minorHAnsi"/>
          <w:caps/>
          <w:sz w:val="24"/>
          <w:szCs w:val="24"/>
        </w:rPr>
      </w:pPr>
      <w:r w:rsidRPr="00350EBE">
        <w:rPr>
          <w:rFonts w:cstheme="minorHAnsi"/>
          <w:caps/>
          <w:sz w:val="24"/>
          <w:szCs w:val="24"/>
        </w:rPr>
        <w:t>formularz ofertowy</w:t>
      </w:r>
    </w:p>
    <w:p w14:paraId="7E89600F" w14:textId="77777777" w:rsidR="00894B0F" w:rsidRPr="00894B0F" w:rsidRDefault="00894B0F" w:rsidP="00894B0F">
      <w:pPr>
        <w:spacing w:line="264" w:lineRule="auto"/>
        <w:rPr>
          <w:rFonts w:cstheme="minorHAnsi"/>
          <w:color w:val="000000"/>
        </w:rPr>
      </w:pPr>
    </w:p>
    <w:p w14:paraId="77371F33" w14:textId="23F02E59" w:rsidR="00894B0F" w:rsidRPr="00894B0F" w:rsidRDefault="00894B0F" w:rsidP="00894B0F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color w:val="000000"/>
        </w:rPr>
      </w:pPr>
      <w:r w:rsidRPr="00894B0F">
        <w:rPr>
          <w:rFonts w:cstheme="minorHAnsi"/>
          <w:color w:val="000000"/>
          <w:lang w:eastAsia="ar-SA"/>
        </w:rPr>
        <w:t xml:space="preserve">Oferta stanowi odpowiedź na zapytanie ofertowe z dnia </w:t>
      </w:r>
      <w:r w:rsidR="00350EBE">
        <w:rPr>
          <w:rFonts w:cstheme="minorHAnsi"/>
          <w:color w:val="000000"/>
          <w:lang w:eastAsia="ar-SA"/>
        </w:rPr>
        <w:t>22.02.</w:t>
      </w:r>
      <w:r w:rsidRPr="00894B0F">
        <w:rPr>
          <w:rFonts w:cstheme="minorHAnsi"/>
          <w:color w:val="000000"/>
          <w:lang w:eastAsia="ar-SA"/>
        </w:rPr>
        <w:t xml:space="preserve">2023 r. </w:t>
      </w:r>
      <w:r w:rsidRPr="00894B0F">
        <w:rPr>
          <w:rFonts w:cstheme="minorHAnsi"/>
          <w:lang w:eastAsia="ar-SA"/>
        </w:rPr>
        <w:t xml:space="preserve">dotyczące </w:t>
      </w:r>
      <w:r w:rsidRPr="00894B0F">
        <w:rPr>
          <w:rFonts w:cstheme="minorHAnsi"/>
          <w:b/>
          <w:lang w:eastAsia="ar-SA"/>
        </w:rPr>
        <w:t xml:space="preserve">zatrudnienia </w:t>
      </w:r>
      <w:r w:rsidRPr="00894B0F">
        <w:rPr>
          <w:rFonts w:cstheme="minorHAnsi"/>
          <w:b/>
          <w:color w:val="000000"/>
        </w:rPr>
        <w:t>os</w:t>
      </w:r>
      <w:r w:rsidR="00222D5D">
        <w:rPr>
          <w:rFonts w:cstheme="minorHAnsi"/>
          <w:b/>
          <w:color w:val="000000"/>
        </w:rPr>
        <w:t>oby</w:t>
      </w:r>
      <w:r w:rsidRPr="00894B0F">
        <w:rPr>
          <w:rFonts w:cstheme="minorHAnsi"/>
          <w:b/>
          <w:color w:val="000000"/>
        </w:rPr>
        <w:t xml:space="preserve"> wykonując</w:t>
      </w:r>
      <w:r w:rsidR="00222D5D">
        <w:rPr>
          <w:rFonts w:cstheme="minorHAnsi"/>
          <w:b/>
          <w:color w:val="000000"/>
        </w:rPr>
        <w:t>ej</w:t>
      </w:r>
      <w:r w:rsidRPr="00894B0F">
        <w:rPr>
          <w:rFonts w:cstheme="minorHAnsi"/>
          <w:b/>
          <w:color w:val="000000"/>
        </w:rPr>
        <w:t xml:space="preserve"> pracę na rzecz Projektu (zatrudnienie na podstawie umowy – zlecenie). </w:t>
      </w:r>
    </w:p>
    <w:p w14:paraId="18B4DC32" w14:textId="77777777" w:rsidR="00894B0F" w:rsidRPr="00894B0F" w:rsidRDefault="00894B0F" w:rsidP="00222D5D">
      <w:pPr>
        <w:widowControl w:val="0"/>
        <w:numPr>
          <w:ilvl w:val="0"/>
          <w:numId w:val="1"/>
        </w:numPr>
        <w:autoSpaceDE w:val="0"/>
        <w:spacing w:before="120" w:after="120" w:line="264" w:lineRule="auto"/>
        <w:jc w:val="both"/>
        <w:rPr>
          <w:rFonts w:cstheme="minorHAnsi"/>
          <w:color w:val="000000"/>
        </w:rPr>
      </w:pPr>
      <w:r w:rsidRPr="00894B0F">
        <w:rPr>
          <w:rFonts w:cstheme="minorHAnsi"/>
          <w:b/>
          <w:color w:val="000000"/>
        </w:rPr>
        <w:t>Dane oferenta</w:t>
      </w:r>
      <w:r w:rsidRPr="00894B0F">
        <w:rPr>
          <w:rFonts w:cstheme="minorHAnsi"/>
          <w:color w:val="000000"/>
        </w:rPr>
        <w:t>:</w:t>
      </w:r>
    </w:p>
    <w:p w14:paraId="6D701698" w14:textId="77777777" w:rsidR="00894B0F" w:rsidRPr="00894B0F" w:rsidRDefault="00894B0F" w:rsidP="00222D5D">
      <w:pPr>
        <w:widowControl w:val="0"/>
        <w:numPr>
          <w:ilvl w:val="0"/>
          <w:numId w:val="13"/>
        </w:numPr>
        <w:tabs>
          <w:tab w:val="clear" w:pos="284"/>
          <w:tab w:val="left" w:pos="709"/>
          <w:tab w:val="right" w:leader="dot" w:pos="9072"/>
        </w:tabs>
        <w:autoSpaceDE w:val="0"/>
        <w:spacing w:after="0" w:line="360" w:lineRule="auto"/>
        <w:ind w:left="709"/>
        <w:jc w:val="both"/>
        <w:rPr>
          <w:rFonts w:cstheme="minorHAnsi"/>
          <w:color w:val="000000"/>
        </w:rPr>
      </w:pPr>
      <w:r w:rsidRPr="00894B0F">
        <w:rPr>
          <w:rFonts w:cstheme="minorHAnsi"/>
          <w:color w:val="000000"/>
        </w:rPr>
        <w:t>Imię i nazwisko:</w:t>
      </w:r>
      <w:r w:rsidRPr="00894B0F">
        <w:rPr>
          <w:rFonts w:cstheme="minorHAnsi"/>
          <w:color w:val="000000"/>
        </w:rPr>
        <w:tab/>
      </w:r>
    </w:p>
    <w:p w14:paraId="001FBA69" w14:textId="77777777" w:rsidR="00894B0F" w:rsidRPr="00894B0F" w:rsidRDefault="00894B0F" w:rsidP="00222D5D">
      <w:pPr>
        <w:widowControl w:val="0"/>
        <w:numPr>
          <w:ilvl w:val="0"/>
          <w:numId w:val="13"/>
        </w:numPr>
        <w:tabs>
          <w:tab w:val="clear" w:pos="284"/>
          <w:tab w:val="left" w:pos="709"/>
          <w:tab w:val="right" w:leader="dot" w:pos="9072"/>
        </w:tabs>
        <w:autoSpaceDE w:val="0"/>
        <w:spacing w:after="0" w:line="360" w:lineRule="auto"/>
        <w:ind w:left="709"/>
        <w:jc w:val="both"/>
        <w:rPr>
          <w:rFonts w:cstheme="minorHAnsi"/>
          <w:color w:val="000000"/>
        </w:rPr>
      </w:pPr>
      <w:r w:rsidRPr="00894B0F">
        <w:rPr>
          <w:rFonts w:cstheme="minorHAnsi"/>
          <w:color w:val="000000"/>
        </w:rPr>
        <w:t>Adres zamieszkania:</w:t>
      </w:r>
      <w:r w:rsidRPr="00894B0F">
        <w:rPr>
          <w:rFonts w:cstheme="minorHAnsi"/>
          <w:color w:val="000000"/>
        </w:rPr>
        <w:tab/>
      </w:r>
    </w:p>
    <w:p w14:paraId="5C3F04EA" w14:textId="77777777" w:rsidR="00894B0F" w:rsidRPr="00894B0F" w:rsidRDefault="00894B0F" w:rsidP="00222D5D">
      <w:pPr>
        <w:widowControl w:val="0"/>
        <w:numPr>
          <w:ilvl w:val="0"/>
          <w:numId w:val="13"/>
        </w:numPr>
        <w:tabs>
          <w:tab w:val="clear" w:pos="284"/>
          <w:tab w:val="left" w:pos="709"/>
          <w:tab w:val="right" w:leader="dot" w:pos="9072"/>
        </w:tabs>
        <w:autoSpaceDE w:val="0"/>
        <w:spacing w:after="0" w:line="360" w:lineRule="auto"/>
        <w:ind w:left="709"/>
        <w:jc w:val="both"/>
        <w:rPr>
          <w:rFonts w:cstheme="minorHAnsi"/>
          <w:color w:val="000000"/>
        </w:rPr>
      </w:pPr>
      <w:r w:rsidRPr="00894B0F">
        <w:rPr>
          <w:rFonts w:cstheme="minorHAnsi"/>
          <w:color w:val="000000"/>
        </w:rPr>
        <w:t>NIP:</w:t>
      </w:r>
      <w:r w:rsidRPr="00894B0F">
        <w:rPr>
          <w:rFonts w:cstheme="minorHAnsi"/>
          <w:color w:val="000000"/>
        </w:rPr>
        <w:tab/>
      </w:r>
    </w:p>
    <w:p w14:paraId="78AC7CBE" w14:textId="77777777" w:rsidR="00894B0F" w:rsidRPr="00894B0F" w:rsidRDefault="00894B0F" w:rsidP="00222D5D">
      <w:pPr>
        <w:widowControl w:val="0"/>
        <w:numPr>
          <w:ilvl w:val="0"/>
          <w:numId w:val="13"/>
        </w:numPr>
        <w:tabs>
          <w:tab w:val="clear" w:pos="284"/>
          <w:tab w:val="left" w:pos="709"/>
          <w:tab w:val="right" w:leader="dot" w:pos="9072"/>
        </w:tabs>
        <w:autoSpaceDE w:val="0"/>
        <w:spacing w:after="0" w:line="360" w:lineRule="auto"/>
        <w:ind w:left="709"/>
        <w:jc w:val="both"/>
        <w:rPr>
          <w:rFonts w:cstheme="minorHAnsi"/>
        </w:rPr>
      </w:pPr>
      <w:r w:rsidRPr="00894B0F">
        <w:rPr>
          <w:rFonts w:cstheme="minorHAnsi"/>
          <w:color w:val="000000"/>
        </w:rPr>
        <w:t>PESEL:</w:t>
      </w:r>
      <w:r w:rsidRPr="00894B0F">
        <w:rPr>
          <w:rFonts w:cstheme="minorHAnsi"/>
          <w:color w:val="000000"/>
        </w:rPr>
        <w:tab/>
      </w:r>
    </w:p>
    <w:p w14:paraId="0C3A774B" w14:textId="77777777" w:rsidR="00894B0F" w:rsidRPr="00894B0F" w:rsidRDefault="00894B0F" w:rsidP="00222D5D">
      <w:pPr>
        <w:widowControl w:val="0"/>
        <w:numPr>
          <w:ilvl w:val="0"/>
          <w:numId w:val="13"/>
        </w:numPr>
        <w:tabs>
          <w:tab w:val="clear" w:pos="284"/>
          <w:tab w:val="left" w:pos="709"/>
          <w:tab w:val="right" w:leader="dot" w:pos="9072"/>
        </w:tabs>
        <w:autoSpaceDE w:val="0"/>
        <w:spacing w:after="0" w:line="360" w:lineRule="auto"/>
        <w:ind w:left="709"/>
        <w:jc w:val="both"/>
        <w:rPr>
          <w:rFonts w:cstheme="minorHAnsi"/>
        </w:rPr>
      </w:pPr>
      <w:r w:rsidRPr="00894B0F">
        <w:rPr>
          <w:rFonts w:cstheme="minorHAnsi"/>
          <w:color w:val="000000"/>
        </w:rPr>
        <w:t>telefon</w:t>
      </w:r>
      <w:r w:rsidRPr="00894B0F">
        <w:rPr>
          <w:rFonts w:cstheme="minorHAnsi"/>
        </w:rPr>
        <w:t>:</w:t>
      </w:r>
      <w:r w:rsidRPr="00894B0F">
        <w:rPr>
          <w:rFonts w:cstheme="minorHAnsi"/>
        </w:rPr>
        <w:tab/>
      </w:r>
    </w:p>
    <w:p w14:paraId="39FF2BDF" w14:textId="77777777" w:rsidR="00894B0F" w:rsidRPr="00894B0F" w:rsidRDefault="00894B0F" w:rsidP="00222D5D">
      <w:pPr>
        <w:widowControl w:val="0"/>
        <w:numPr>
          <w:ilvl w:val="0"/>
          <w:numId w:val="13"/>
        </w:numPr>
        <w:tabs>
          <w:tab w:val="clear" w:pos="284"/>
          <w:tab w:val="left" w:pos="709"/>
          <w:tab w:val="right" w:leader="dot" w:pos="9072"/>
        </w:tabs>
        <w:autoSpaceDE w:val="0"/>
        <w:spacing w:after="0" w:line="360" w:lineRule="auto"/>
        <w:ind w:left="709"/>
        <w:jc w:val="both"/>
        <w:rPr>
          <w:rFonts w:cstheme="minorHAnsi"/>
        </w:rPr>
      </w:pPr>
      <w:r w:rsidRPr="00894B0F">
        <w:rPr>
          <w:rFonts w:cstheme="minorHAnsi"/>
        </w:rPr>
        <w:t>adres e-mail:</w:t>
      </w:r>
      <w:r w:rsidRPr="00894B0F">
        <w:rPr>
          <w:rFonts w:cstheme="minorHAnsi"/>
        </w:rPr>
        <w:tab/>
      </w:r>
    </w:p>
    <w:p w14:paraId="0D42E9A0" w14:textId="77777777" w:rsidR="00894B0F" w:rsidRPr="00894B0F" w:rsidRDefault="00894B0F" w:rsidP="00894B0F">
      <w:pPr>
        <w:widowControl w:val="0"/>
        <w:autoSpaceDE w:val="0"/>
        <w:spacing w:line="264" w:lineRule="auto"/>
        <w:ind w:left="284"/>
        <w:jc w:val="both"/>
        <w:rPr>
          <w:rFonts w:cstheme="minorHAnsi"/>
          <w:bCs/>
          <w:color w:val="000000"/>
        </w:rPr>
      </w:pPr>
    </w:p>
    <w:p w14:paraId="5B0949E8" w14:textId="77777777" w:rsidR="00894B0F" w:rsidRPr="00894B0F" w:rsidRDefault="00894B0F" w:rsidP="00222D5D">
      <w:pPr>
        <w:widowControl w:val="0"/>
        <w:numPr>
          <w:ilvl w:val="0"/>
          <w:numId w:val="1"/>
        </w:numPr>
        <w:autoSpaceDE w:val="0"/>
        <w:spacing w:after="0" w:line="264" w:lineRule="auto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color w:val="000000"/>
        </w:rPr>
        <w:t>Oferuję wykonanie przedmiotu zamówienia w następującej cenie:</w:t>
      </w:r>
    </w:p>
    <w:p w14:paraId="0E653E9F" w14:textId="77777777" w:rsidR="00894B0F" w:rsidRPr="00894B0F" w:rsidRDefault="00894B0F" w:rsidP="00894B0F">
      <w:pPr>
        <w:widowControl w:val="0"/>
        <w:autoSpaceDE w:val="0"/>
        <w:spacing w:line="264" w:lineRule="auto"/>
        <w:jc w:val="both"/>
        <w:rPr>
          <w:rFonts w:cstheme="minorHAnsi"/>
          <w:b/>
          <w:bCs/>
          <w:color w:val="000000"/>
        </w:rPr>
      </w:pP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133"/>
        <w:gridCol w:w="1273"/>
        <w:gridCol w:w="1672"/>
        <w:gridCol w:w="1499"/>
        <w:gridCol w:w="1448"/>
      </w:tblGrid>
      <w:tr w:rsidR="00894B0F" w:rsidRPr="00894B0F" w14:paraId="600E66AC" w14:textId="77777777" w:rsidTr="00350EBE">
        <w:trPr>
          <w:trHeight w:val="439"/>
          <w:jc w:val="center"/>
        </w:trPr>
        <w:tc>
          <w:tcPr>
            <w:tcW w:w="546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5D201E78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l.p.</w:t>
            </w:r>
          </w:p>
        </w:tc>
        <w:tc>
          <w:tcPr>
            <w:tcW w:w="3133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343DD117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za prace odpowiadające stanowisku: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428B1D9F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cstheme="minorHAnsi"/>
                <w:bCs/>
                <w:caps/>
                <w:color w:val="000000"/>
              </w:rPr>
            </w:pPr>
            <w:r w:rsidRPr="00894B0F">
              <w:rPr>
                <w:rFonts w:cstheme="minorHAnsi"/>
                <w:bCs/>
                <w:caps/>
                <w:color w:val="000000"/>
              </w:rPr>
              <w:t>Godznia</w:t>
            </w:r>
          </w:p>
        </w:tc>
        <w:tc>
          <w:tcPr>
            <w:tcW w:w="317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DFC346D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cstheme="minorHAnsi"/>
                <w:bCs/>
                <w:caps/>
                <w:color w:val="000000"/>
              </w:rPr>
              <w:t>miesiąc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7F74275D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razem</w:t>
            </w:r>
          </w:p>
          <w:p w14:paraId="26171F09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[pln]</w:t>
            </w:r>
          </w:p>
        </w:tc>
      </w:tr>
      <w:tr w:rsidR="00894B0F" w:rsidRPr="00894B0F" w14:paraId="34A4166A" w14:textId="77777777" w:rsidTr="00350EBE">
        <w:trPr>
          <w:trHeight w:val="532"/>
          <w:jc w:val="center"/>
        </w:trPr>
        <w:tc>
          <w:tcPr>
            <w:tcW w:w="546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2385BC7D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</w:p>
        </w:tc>
        <w:tc>
          <w:tcPr>
            <w:tcW w:w="3133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5C9CBF61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  <w:shd w:val="pct10" w:color="auto" w:fill="auto"/>
          </w:tcPr>
          <w:p w14:paraId="0466E062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wartość brutto</w:t>
            </w:r>
            <w:r w:rsidRPr="00894B0F">
              <w:rPr>
                <w:rFonts w:eastAsia="Calibri" w:cstheme="minorHAnsi"/>
                <w:b/>
                <w:caps/>
                <w:lang w:eastAsia="ar-SA"/>
              </w:rPr>
              <w:t>*</w:t>
            </w:r>
            <w:r w:rsidRPr="00894B0F">
              <w:rPr>
                <w:rFonts w:eastAsia="Calibri" w:cstheme="minorHAnsi"/>
                <w:caps/>
                <w:lang w:eastAsia="ar-SA"/>
              </w:rPr>
              <w:t xml:space="preserve"> [pln]</w:t>
            </w:r>
          </w:p>
        </w:tc>
        <w:tc>
          <w:tcPr>
            <w:tcW w:w="1672" w:type="dxa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9BAB18A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wartość brutto</w:t>
            </w:r>
            <w:r w:rsidRPr="00894B0F">
              <w:rPr>
                <w:rFonts w:eastAsia="Calibri" w:cstheme="minorHAnsi"/>
                <w:b/>
                <w:caps/>
                <w:lang w:eastAsia="ar-SA"/>
              </w:rPr>
              <w:t>*</w:t>
            </w:r>
          </w:p>
          <w:p w14:paraId="0A3A0634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160*PLN/godz.</w:t>
            </w:r>
          </w:p>
          <w:p w14:paraId="6F0CB129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[pln]</w:t>
            </w:r>
          </w:p>
        </w:tc>
        <w:tc>
          <w:tcPr>
            <w:tcW w:w="1499" w:type="dxa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4F55B8B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  <w:r w:rsidRPr="00894B0F">
              <w:rPr>
                <w:rFonts w:eastAsia="Calibri" w:cstheme="minorHAnsi"/>
                <w:caps/>
                <w:lang w:eastAsia="ar-SA"/>
              </w:rPr>
              <w:t>ilość na rzecz projektu</w:t>
            </w:r>
          </w:p>
        </w:tc>
        <w:tc>
          <w:tcPr>
            <w:tcW w:w="1448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3C5C1AE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jc w:val="center"/>
              <w:rPr>
                <w:rFonts w:eastAsia="Calibri" w:cstheme="minorHAnsi"/>
                <w:caps/>
                <w:lang w:eastAsia="ar-SA"/>
              </w:rPr>
            </w:pPr>
          </w:p>
        </w:tc>
      </w:tr>
      <w:tr w:rsidR="00894B0F" w:rsidRPr="00894B0F" w14:paraId="471977C9" w14:textId="77777777" w:rsidTr="00350EBE">
        <w:trPr>
          <w:trHeight w:val="265"/>
          <w:jc w:val="center"/>
        </w:trPr>
        <w:tc>
          <w:tcPr>
            <w:tcW w:w="546" w:type="dxa"/>
            <w:tcBorders>
              <w:top w:val="double" w:sz="4" w:space="0" w:color="auto"/>
            </w:tcBorders>
            <w:shd w:val="pct10" w:color="auto" w:fill="auto"/>
          </w:tcPr>
          <w:p w14:paraId="15FCB10F" w14:textId="77777777" w:rsidR="00894B0F" w:rsidRPr="00894B0F" w:rsidRDefault="00894B0F" w:rsidP="00090189">
            <w:pPr>
              <w:pStyle w:val="Akapitzlist"/>
              <w:tabs>
                <w:tab w:val="left" w:pos="851"/>
              </w:tabs>
              <w:spacing w:before="60" w:after="60" w:line="264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caps/>
                <w:color w:val="000000"/>
                <w:lang w:eastAsia="pl-PL"/>
              </w:rPr>
            </w:pPr>
            <w:r w:rsidRPr="00894B0F">
              <w:rPr>
                <w:rFonts w:eastAsia="Times New Roman" w:cstheme="minorHAnsi"/>
                <w:b/>
                <w:bCs/>
                <w:caps/>
                <w:color w:val="000000"/>
                <w:lang w:eastAsia="pl-PL"/>
              </w:rPr>
              <w:t>1.</w:t>
            </w:r>
          </w:p>
        </w:tc>
        <w:tc>
          <w:tcPr>
            <w:tcW w:w="3133" w:type="dxa"/>
            <w:tcBorders>
              <w:top w:val="double" w:sz="4" w:space="0" w:color="auto"/>
            </w:tcBorders>
            <w:shd w:val="clear" w:color="auto" w:fill="auto"/>
          </w:tcPr>
          <w:p w14:paraId="1A214A0B" w14:textId="71B65564" w:rsidR="00894B0F" w:rsidRPr="00894B0F" w:rsidRDefault="00350EBE" w:rsidP="00090189">
            <w:pPr>
              <w:pStyle w:val="Akapitzlist"/>
              <w:tabs>
                <w:tab w:val="left" w:pos="851"/>
              </w:tabs>
              <w:spacing w:before="60" w:after="60" w:line="240" w:lineRule="auto"/>
              <w:ind w:left="0"/>
              <w:contextualSpacing w:val="0"/>
              <w:rPr>
                <w:rFonts w:cstheme="minorHAnsi"/>
                <w:caps/>
                <w:lang w:eastAsia="ar-SA"/>
              </w:rPr>
            </w:pPr>
            <w:proofErr w:type="spellStart"/>
            <w:r w:rsidRPr="00350EBE">
              <w:rPr>
                <w:rFonts w:cstheme="minorHAnsi"/>
                <w:b/>
                <w:color w:val="000000"/>
                <w:lang w:val="en-GB"/>
              </w:rPr>
              <w:t>Członek</w:t>
            </w:r>
            <w:proofErr w:type="spellEnd"/>
            <w:r w:rsidRPr="00350EBE"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  <w:proofErr w:type="spellStart"/>
            <w:r w:rsidRPr="00350EBE">
              <w:rPr>
                <w:rFonts w:cstheme="minorHAnsi"/>
                <w:b/>
                <w:color w:val="000000"/>
                <w:lang w:val="en-GB"/>
              </w:rPr>
              <w:t>Zespołu</w:t>
            </w:r>
            <w:proofErr w:type="spellEnd"/>
            <w:r w:rsidRPr="00350EBE">
              <w:rPr>
                <w:rFonts w:cstheme="minorHAnsi"/>
                <w:b/>
                <w:color w:val="000000"/>
                <w:lang w:val="en-GB"/>
              </w:rPr>
              <w:t xml:space="preserve"> B+R, </w:t>
            </w:r>
            <w:proofErr w:type="spellStart"/>
            <w:r w:rsidRPr="00350EBE">
              <w:rPr>
                <w:rFonts w:cstheme="minorHAnsi"/>
                <w:b/>
                <w:color w:val="000000"/>
                <w:lang w:val="en-GB"/>
              </w:rPr>
              <w:t>Ekspert</w:t>
            </w:r>
            <w:proofErr w:type="spellEnd"/>
            <w:r w:rsidRPr="00350EBE">
              <w:rPr>
                <w:rFonts w:cstheme="minorHAnsi"/>
                <w:b/>
                <w:color w:val="000000"/>
                <w:lang w:val="en-GB"/>
              </w:rPr>
              <w:t xml:space="preserve"> ds. </w:t>
            </w:r>
            <w:proofErr w:type="spellStart"/>
            <w:r w:rsidRPr="00350EBE">
              <w:rPr>
                <w:rFonts w:cstheme="minorHAnsi"/>
                <w:b/>
                <w:color w:val="000000"/>
                <w:lang w:val="en-GB"/>
              </w:rPr>
              <w:t>jakości</w:t>
            </w:r>
            <w:proofErr w:type="spellEnd"/>
            <w:r>
              <w:rPr>
                <w:rFonts w:ascii="Book Antiqua" w:hAnsi="Book Antiqu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3" w:type="dxa"/>
            <w:tcBorders>
              <w:top w:val="double" w:sz="4" w:space="0" w:color="auto"/>
            </w:tcBorders>
          </w:tcPr>
          <w:p w14:paraId="0A224750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/>
              <w:jc w:val="right"/>
              <w:rPr>
                <w:rFonts w:eastAsia="Calibri" w:cstheme="minorHAnsi"/>
                <w:lang w:eastAsia="ar-SA"/>
              </w:rPr>
            </w:pPr>
          </w:p>
        </w:tc>
        <w:tc>
          <w:tcPr>
            <w:tcW w:w="16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168E32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/>
              <w:jc w:val="right"/>
              <w:rPr>
                <w:rFonts w:eastAsia="Calibri" w:cstheme="minorHAnsi"/>
                <w:lang w:eastAsia="ar-SA"/>
              </w:rPr>
            </w:pPr>
          </w:p>
        </w:tc>
        <w:tc>
          <w:tcPr>
            <w:tcW w:w="14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9EE9A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lang w:eastAsia="ar-SA"/>
              </w:rPr>
            </w:pPr>
            <w:r w:rsidRPr="00894B0F">
              <w:rPr>
                <w:rFonts w:eastAsia="Calibri" w:cstheme="minorHAnsi"/>
                <w:lang w:eastAsia="ar-SA"/>
              </w:rPr>
              <w:t>3</w:t>
            </w:r>
          </w:p>
        </w:tc>
        <w:tc>
          <w:tcPr>
            <w:tcW w:w="1448" w:type="dxa"/>
            <w:tcBorders>
              <w:top w:val="double" w:sz="4" w:space="0" w:color="auto"/>
            </w:tcBorders>
          </w:tcPr>
          <w:p w14:paraId="01236D01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rPr>
                <w:rFonts w:eastAsia="Calibri" w:cstheme="minorHAnsi"/>
                <w:i/>
                <w:lang w:eastAsia="ar-SA"/>
              </w:rPr>
            </w:pPr>
          </w:p>
        </w:tc>
      </w:tr>
      <w:tr w:rsidR="00894B0F" w:rsidRPr="00894B0F" w14:paraId="10446C39" w14:textId="77777777" w:rsidTr="00350EBE">
        <w:trPr>
          <w:trHeight w:val="624"/>
          <w:jc w:val="center"/>
        </w:trPr>
        <w:tc>
          <w:tcPr>
            <w:tcW w:w="8123" w:type="dxa"/>
            <w:gridSpan w:val="5"/>
            <w:shd w:val="pct10" w:color="auto" w:fill="auto"/>
          </w:tcPr>
          <w:p w14:paraId="42D0D3D0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rPr>
                <w:rFonts w:eastAsia="Calibri" w:cstheme="minorHAnsi"/>
                <w:b/>
                <w:i/>
                <w:lang w:eastAsia="ar-SA"/>
              </w:rPr>
            </w:pPr>
            <w:r w:rsidRPr="00894B0F">
              <w:rPr>
                <w:rFonts w:eastAsia="Calibri" w:cstheme="minorHAnsi"/>
                <w:b/>
                <w:i/>
                <w:lang w:eastAsia="ar-SA"/>
              </w:rPr>
              <w:t>*</w:t>
            </w:r>
            <w:r w:rsidRPr="00894B0F">
              <w:rPr>
                <w:rFonts w:eastAsia="Calibri" w:cstheme="minorHAnsi"/>
                <w:i/>
                <w:lang w:eastAsia="ar-SA"/>
              </w:rPr>
              <w:t xml:space="preserve"> wartość brutto w rozumieniu łącznego kosztu jaki przy zatrudnieniu Oferenta poniesienie Zamawiający.</w:t>
            </w:r>
          </w:p>
        </w:tc>
        <w:tc>
          <w:tcPr>
            <w:tcW w:w="1448" w:type="dxa"/>
            <w:shd w:val="pct10" w:color="auto" w:fill="auto"/>
          </w:tcPr>
          <w:p w14:paraId="605AA3A2" w14:textId="77777777" w:rsidR="00894B0F" w:rsidRPr="00894B0F" w:rsidRDefault="00894B0F" w:rsidP="00090189">
            <w:pPr>
              <w:keepNext/>
              <w:autoSpaceDE w:val="0"/>
              <w:autoSpaceDN w:val="0"/>
              <w:spacing w:before="60" w:after="60" w:line="264" w:lineRule="auto"/>
              <w:rPr>
                <w:rFonts w:eastAsia="Calibri" w:cstheme="minorHAnsi"/>
                <w:b/>
                <w:i/>
                <w:lang w:eastAsia="ar-SA"/>
              </w:rPr>
            </w:pPr>
          </w:p>
        </w:tc>
      </w:tr>
    </w:tbl>
    <w:p w14:paraId="2BF88F8A" w14:textId="77777777" w:rsidR="00894B0F" w:rsidRPr="00894B0F" w:rsidRDefault="00894B0F" w:rsidP="00894B0F">
      <w:pPr>
        <w:widowControl w:val="0"/>
        <w:autoSpaceDE w:val="0"/>
        <w:spacing w:line="264" w:lineRule="auto"/>
        <w:jc w:val="both"/>
        <w:rPr>
          <w:rFonts w:cstheme="minorHAnsi"/>
          <w:b/>
          <w:bCs/>
          <w:color w:val="000000"/>
        </w:rPr>
      </w:pPr>
    </w:p>
    <w:p w14:paraId="79A769E3" w14:textId="77777777" w:rsidR="00894B0F" w:rsidRPr="00894B0F" w:rsidRDefault="00894B0F" w:rsidP="00222D5D">
      <w:pPr>
        <w:widowControl w:val="0"/>
        <w:numPr>
          <w:ilvl w:val="0"/>
          <w:numId w:val="1"/>
        </w:numPr>
        <w:autoSpaceDE w:val="0"/>
        <w:spacing w:before="60" w:after="60" w:line="264" w:lineRule="auto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Cs/>
          <w:color w:val="000000"/>
        </w:rPr>
        <w:t>Oświadczam, że zapoznałem się z opisem przedmiotu zamówienia i nie wnoszę do niego zastrzeżeń.</w:t>
      </w:r>
    </w:p>
    <w:p w14:paraId="2696119E" w14:textId="77777777" w:rsidR="00894B0F" w:rsidRPr="00894B0F" w:rsidRDefault="00894B0F" w:rsidP="00222D5D">
      <w:pPr>
        <w:widowControl w:val="0"/>
        <w:numPr>
          <w:ilvl w:val="0"/>
          <w:numId w:val="1"/>
        </w:numPr>
        <w:autoSpaceDE w:val="0"/>
        <w:spacing w:before="60" w:after="60" w:line="276" w:lineRule="auto"/>
        <w:jc w:val="both"/>
        <w:rPr>
          <w:rFonts w:cstheme="minorHAnsi"/>
          <w:bCs/>
        </w:rPr>
      </w:pPr>
      <w:r w:rsidRPr="00894B0F">
        <w:rPr>
          <w:rFonts w:cstheme="minorHAnsi"/>
          <w:b/>
          <w:color w:val="000000"/>
        </w:rPr>
        <w:t xml:space="preserve">Oświadczam, że przystępując do postępowania w sytuacji wybrania mojej oferty wyrażamy zgodę na przekazanie informacji nt. faktu wyboru (w tym informacji </w:t>
      </w:r>
      <w:r w:rsidRPr="00894B0F">
        <w:rPr>
          <w:rFonts w:cstheme="minorHAnsi"/>
          <w:b/>
          <w:color w:val="000000"/>
        </w:rPr>
        <w:br/>
        <w:t xml:space="preserve">o oferowanej cenie wykonania przedmiotu zamówienia, jak również mojego imienia </w:t>
      </w:r>
      <w:r w:rsidRPr="00894B0F">
        <w:rPr>
          <w:rFonts w:cstheme="minorHAnsi"/>
          <w:b/>
          <w:color w:val="000000"/>
        </w:rPr>
        <w:br/>
        <w:t>i nazwiska wraz z pełnym adresem) do wiadomości publicznej w tym opublikować na bazie konkurencyjności.</w:t>
      </w:r>
    </w:p>
    <w:p w14:paraId="662EA04E" w14:textId="77777777" w:rsidR="00894B0F" w:rsidRPr="00894B0F" w:rsidRDefault="00894B0F" w:rsidP="00222D5D">
      <w:pPr>
        <w:widowControl w:val="0"/>
        <w:numPr>
          <w:ilvl w:val="0"/>
          <w:numId w:val="1"/>
        </w:numPr>
        <w:autoSpaceDE w:val="0"/>
        <w:spacing w:before="60" w:after="60" w:line="264" w:lineRule="auto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Cs/>
          <w:color w:val="000000"/>
        </w:rPr>
        <w:t>Oświadczam, że Oferta jest ważna 60 dni od dnia jej złożenia.</w:t>
      </w:r>
    </w:p>
    <w:p w14:paraId="25C8BC3C" w14:textId="77777777" w:rsidR="00894B0F" w:rsidRPr="00894B0F" w:rsidRDefault="00894B0F" w:rsidP="00222D5D">
      <w:pPr>
        <w:widowControl w:val="0"/>
        <w:numPr>
          <w:ilvl w:val="0"/>
          <w:numId w:val="1"/>
        </w:numPr>
        <w:autoSpaceDE w:val="0"/>
        <w:spacing w:before="60" w:after="60"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Cs/>
          <w:color w:val="000000"/>
        </w:rPr>
        <w:t>Przyjmuję do wiadomości, że w przypadku poświadczenia przeze mnie nieprawdy, oferta zostanie odrzucona.</w:t>
      </w:r>
    </w:p>
    <w:p w14:paraId="20EA12DB" w14:textId="77777777" w:rsidR="00894B0F" w:rsidRPr="00894B0F" w:rsidRDefault="00894B0F" w:rsidP="00894B0F">
      <w:pPr>
        <w:widowControl w:val="0"/>
        <w:autoSpaceDE w:val="0"/>
        <w:spacing w:line="264" w:lineRule="auto"/>
        <w:ind w:left="284"/>
        <w:jc w:val="both"/>
        <w:rPr>
          <w:rFonts w:cstheme="minorHAnsi"/>
          <w:bCs/>
          <w:color w:val="000000"/>
        </w:rPr>
      </w:pPr>
    </w:p>
    <w:p w14:paraId="4EE212DB" w14:textId="77777777" w:rsidR="00894B0F" w:rsidRPr="00894B0F" w:rsidRDefault="00894B0F" w:rsidP="00894B0F">
      <w:pPr>
        <w:spacing w:line="264" w:lineRule="auto"/>
        <w:rPr>
          <w:rFonts w:cstheme="minorHAnsi"/>
          <w:caps/>
          <w:u w:val="single"/>
        </w:rPr>
      </w:pPr>
      <w:r w:rsidRPr="00894B0F">
        <w:rPr>
          <w:rFonts w:cstheme="minorHAnsi"/>
          <w:caps/>
          <w:u w:val="single"/>
        </w:rPr>
        <w:lastRenderedPageBreak/>
        <w:t>ZAŁĄCZNIKI do oferty:</w:t>
      </w:r>
    </w:p>
    <w:p w14:paraId="51FA3758" w14:textId="77777777" w:rsidR="00894B0F" w:rsidRPr="00894B0F" w:rsidRDefault="00894B0F" w:rsidP="00222D5D">
      <w:pPr>
        <w:numPr>
          <w:ilvl w:val="0"/>
          <w:numId w:val="14"/>
        </w:numPr>
        <w:suppressAutoHyphens/>
        <w:spacing w:before="60" w:after="60" w:line="264" w:lineRule="auto"/>
        <w:ind w:left="567"/>
        <w:jc w:val="both"/>
        <w:rPr>
          <w:rFonts w:cstheme="minorHAnsi"/>
        </w:rPr>
      </w:pPr>
      <w:r w:rsidRPr="00894B0F">
        <w:rPr>
          <w:rFonts w:cstheme="minorHAnsi"/>
        </w:rPr>
        <w:t xml:space="preserve">Oświadczenie potwierdzające spełnienie warunków dotyczących zamówienia określonych  punkcie V.1. i V.2. niniejszego zapytania </w:t>
      </w:r>
      <w:r w:rsidRPr="00894B0F">
        <w:rPr>
          <w:rFonts w:cstheme="minorHAnsi"/>
          <w:i/>
        </w:rPr>
        <w:t>– według wzoru</w:t>
      </w:r>
      <w:r w:rsidRPr="00894B0F">
        <w:rPr>
          <w:rFonts w:cstheme="minorHAnsi"/>
        </w:rPr>
        <w:t>.</w:t>
      </w:r>
    </w:p>
    <w:p w14:paraId="072A185E" w14:textId="77777777" w:rsidR="00894B0F" w:rsidRPr="00894B0F" w:rsidRDefault="00894B0F" w:rsidP="00222D5D">
      <w:pPr>
        <w:numPr>
          <w:ilvl w:val="0"/>
          <w:numId w:val="14"/>
        </w:numPr>
        <w:suppressAutoHyphens/>
        <w:spacing w:before="60" w:after="60" w:line="264" w:lineRule="auto"/>
        <w:ind w:left="567"/>
        <w:jc w:val="both"/>
        <w:rPr>
          <w:rFonts w:cstheme="minorHAnsi"/>
        </w:rPr>
      </w:pPr>
      <w:r w:rsidRPr="00894B0F">
        <w:rPr>
          <w:rFonts w:cstheme="minorHAnsi"/>
        </w:rPr>
        <w:t xml:space="preserve">Oświadczenie Oferenta na wyrażenie zgody na przetwarzanie danych osobowych </w:t>
      </w:r>
      <w:r w:rsidRPr="00894B0F">
        <w:rPr>
          <w:rFonts w:cstheme="minorHAnsi"/>
          <w:i/>
        </w:rPr>
        <w:t>– według wzoru</w:t>
      </w:r>
      <w:r w:rsidRPr="00894B0F">
        <w:rPr>
          <w:rFonts w:cstheme="minorHAnsi"/>
        </w:rPr>
        <w:t xml:space="preserve">. </w:t>
      </w:r>
    </w:p>
    <w:p w14:paraId="74F5891D" w14:textId="77777777" w:rsidR="00894B0F" w:rsidRPr="00894B0F" w:rsidRDefault="00894B0F" w:rsidP="00222D5D">
      <w:pPr>
        <w:numPr>
          <w:ilvl w:val="0"/>
          <w:numId w:val="14"/>
        </w:numPr>
        <w:suppressAutoHyphens/>
        <w:spacing w:before="60" w:after="60" w:line="264" w:lineRule="auto"/>
        <w:ind w:left="567"/>
        <w:jc w:val="both"/>
        <w:rPr>
          <w:rFonts w:cstheme="minorHAnsi"/>
        </w:rPr>
      </w:pPr>
      <w:r w:rsidRPr="00894B0F">
        <w:rPr>
          <w:rFonts w:cstheme="minorHAnsi"/>
        </w:rPr>
        <w:t xml:space="preserve">CV / życiorys zawodowy oferenta </w:t>
      </w:r>
      <w:r w:rsidRPr="00894B0F">
        <w:rPr>
          <w:rFonts w:cstheme="minorHAnsi"/>
          <w:i/>
        </w:rPr>
        <w:t>– dokument własny Oferenta</w:t>
      </w:r>
      <w:r w:rsidRPr="00894B0F">
        <w:rPr>
          <w:rFonts w:cstheme="minorHAnsi"/>
        </w:rPr>
        <w:t>.</w:t>
      </w:r>
    </w:p>
    <w:p w14:paraId="0A9A1BDE" w14:textId="77777777" w:rsidR="00894B0F" w:rsidRPr="00894B0F" w:rsidRDefault="00894B0F" w:rsidP="00894B0F">
      <w:pPr>
        <w:overflowPunct w:val="0"/>
        <w:spacing w:line="264" w:lineRule="auto"/>
        <w:rPr>
          <w:rFonts w:cstheme="minorHAnsi"/>
          <w:bCs/>
          <w:color w:val="000000"/>
        </w:rPr>
      </w:pPr>
    </w:p>
    <w:p w14:paraId="552BD090" w14:textId="77777777" w:rsidR="00894B0F" w:rsidRPr="00894B0F" w:rsidRDefault="00894B0F" w:rsidP="00894B0F">
      <w:pPr>
        <w:overflowPunct w:val="0"/>
        <w:spacing w:line="264" w:lineRule="auto"/>
        <w:rPr>
          <w:rFonts w:cstheme="minorHAnsi"/>
          <w:bCs/>
          <w:color w:val="000000"/>
        </w:rPr>
      </w:pPr>
    </w:p>
    <w:p w14:paraId="0CED1801" w14:textId="77777777" w:rsidR="00894B0F" w:rsidRPr="00894B0F" w:rsidRDefault="00894B0F" w:rsidP="00894B0F">
      <w:pPr>
        <w:pStyle w:val="Arial-12"/>
        <w:widowControl w:val="0"/>
        <w:tabs>
          <w:tab w:val="right" w:pos="9072"/>
        </w:tabs>
        <w:autoSpaceDE w:val="0"/>
        <w:spacing w:before="0" w:after="0" w:line="264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…………………………..…...., dn. …………</w:t>
      </w:r>
      <w:r w:rsidRPr="00894B0F">
        <w:rPr>
          <w:rFonts w:asciiTheme="minorHAnsi" w:hAnsiTheme="minorHAnsi" w:cstheme="minorHAnsi"/>
          <w:bCs/>
          <w:color w:val="000000"/>
          <w:sz w:val="22"/>
          <w:szCs w:val="22"/>
        </w:rPr>
        <w:tab/>
        <w:t>....................................................</w:t>
      </w:r>
    </w:p>
    <w:p w14:paraId="7EBEA338" w14:textId="77777777" w:rsidR="00894B0F" w:rsidRPr="00894B0F" w:rsidRDefault="00894B0F" w:rsidP="00894B0F">
      <w:pPr>
        <w:pStyle w:val="Arial-12"/>
        <w:widowControl w:val="0"/>
        <w:autoSpaceDE w:val="0"/>
        <w:spacing w:before="0" w:after="0" w:line="264" w:lineRule="auto"/>
        <w:ind w:left="5812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4B0F">
        <w:rPr>
          <w:rFonts w:asciiTheme="minorHAnsi" w:hAnsiTheme="minorHAnsi" w:cstheme="minorHAnsi"/>
          <w:color w:val="000000"/>
          <w:sz w:val="22"/>
          <w:szCs w:val="22"/>
        </w:rPr>
        <w:t>Podpis i pieczęć osoby uprawnionej</w:t>
      </w:r>
    </w:p>
    <w:p w14:paraId="7D59C050" w14:textId="7DEEA3E2" w:rsidR="00894B0F" w:rsidRPr="00894B0F" w:rsidRDefault="00894B0F" w:rsidP="00894B0F">
      <w:pPr>
        <w:spacing w:line="264" w:lineRule="auto"/>
        <w:rPr>
          <w:rFonts w:cstheme="minorHAnsi"/>
          <w:caps/>
        </w:rPr>
      </w:pPr>
      <w:r w:rsidRPr="00894B0F">
        <w:rPr>
          <w:rFonts w:cstheme="minorHAnsi"/>
        </w:rPr>
        <w:br w:type="page"/>
      </w:r>
      <w:r w:rsidRPr="00894B0F">
        <w:rPr>
          <w:rFonts w:cstheme="minorHAnsi"/>
          <w:caps/>
          <w:highlight w:val="lightGray"/>
        </w:rPr>
        <w:lastRenderedPageBreak/>
        <w:t>ZAŁĄCZNIK NR 1 DO formularza ofertowego</w:t>
      </w:r>
      <w:r w:rsidR="00350EBE">
        <w:rPr>
          <w:rFonts w:cstheme="minorHAnsi"/>
          <w:caps/>
        </w:rPr>
        <w:br/>
      </w:r>
      <w:r w:rsidRPr="00894B0F">
        <w:rPr>
          <w:rFonts w:cstheme="minorHAnsi"/>
          <w:caps/>
        </w:rPr>
        <w:t xml:space="preserve">Dotyczy zapytania ofertowego z dnia </w:t>
      </w:r>
      <w:r w:rsidR="00350EBE">
        <w:rPr>
          <w:rFonts w:cstheme="minorHAnsi"/>
          <w:caps/>
        </w:rPr>
        <w:t>22.02.</w:t>
      </w:r>
      <w:r w:rsidRPr="00894B0F">
        <w:rPr>
          <w:rFonts w:cstheme="minorHAnsi"/>
          <w:caps/>
        </w:rPr>
        <w:t xml:space="preserve">2023 r. </w:t>
      </w:r>
    </w:p>
    <w:p w14:paraId="7733BBEA" w14:textId="77777777" w:rsidR="00894B0F" w:rsidRPr="00894B0F" w:rsidRDefault="00894B0F" w:rsidP="00894B0F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b/>
          <w:i/>
          <w:color w:val="000000"/>
        </w:rPr>
      </w:pPr>
      <w:r w:rsidRPr="00894B0F">
        <w:rPr>
          <w:rFonts w:cstheme="minorHAnsi"/>
          <w:b/>
          <w:i/>
          <w:color w:val="000000"/>
        </w:rPr>
        <w:t>[zatrudnienie osób wykonujących pracę na rzecz Projektu (zatrudnienie na podstawie umowy – zlecenie)]</w:t>
      </w:r>
    </w:p>
    <w:p w14:paraId="68FAC92D" w14:textId="77777777" w:rsidR="00894B0F" w:rsidRPr="00894B0F" w:rsidRDefault="00894B0F" w:rsidP="00894B0F">
      <w:pPr>
        <w:spacing w:line="264" w:lineRule="auto"/>
        <w:jc w:val="center"/>
        <w:rPr>
          <w:rFonts w:cstheme="minorHAnsi"/>
          <w:caps/>
        </w:rPr>
      </w:pPr>
    </w:p>
    <w:p w14:paraId="7804B409" w14:textId="77777777" w:rsidR="00894B0F" w:rsidRPr="00894B0F" w:rsidRDefault="00894B0F" w:rsidP="00894B0F">
      <w:pPr>
        <w:overflowPunct w:val="0"/>
        <w:spacing w:line="264" w:lineRule="auto"/>
        <w:ind w:left="357"/>
        <w:jc w:val="center"/>
        <w:rPr>
          <w:rFonts w:cstheme="minorHAnsi"/>
          <w:caps/>
        </w:rPr>
      </w:pPr>
      <w:r w:rsidRPr="00894B0F">
        <w:rPr>
          <w:rFonts w:cstheme="minorHAnsi"/>
          <w:caps/>
        </w:rPr>
        <w:t xml:space="preserve">Oświadczenie potwierdzające spełnienie warunków z punktu </w:t>
      </w:r>
      <w:r w:rsidRPr="00894B0F">
        <w:rPr>
          <w:rFonts w:cstheme="minorHAnsi"/>
          <w:b/>
          <w:caps/>
        </w:rPr>
        <w:t>V.1</w:t>
      </w:r>
      <w:r w:rsidRPr="00894B0F">
        <w:rPr>
          <w:rFonts w:cstheme="minorHAnsi"/>
          <w:caps/>
        </w:rPr>
        <w:t>. i z punktu</w:t>
      </w:r>
      <w:r w:rsidRPr="00894B0F">
        <w:rPr>
          <w:rFonts w:cstheme="minorHAnsi"/>
          <w:b/>
          <w:caps/>
        </w:rPr>
        <w:t xml:space="preserve"> v.2 </w:t>
      </w:r>
      <w:r w:rsidRPr="00894B0F">
        <w:rPr>
          <w:rFonts w:cstheme="minorHAnsi"/>
          <w:caps/>
        </w:rPr>
        <w:t>zapytania, tj.: o braku powiązań osobowych i kapitałowych z Zamawiającym</w:t>
      </w:r>
    </w:p>
    <w:p w14:paraId="05903B42" w14:textId="77777777" w:rsidR="00894B0F" w:rsidRPr="00894B0F" w:rsidRDefault="00894B0F" w:rsidP="00894B0F">
      <w:pPr>
        <w:spacing w:line="264" w:lineRule="auto"/>
        <w:jc w:val="both"/>
        <w:rPr>
          <w:rFonts w:cstheme="minorHAnsi"/>
          <w:bCs/>
        </w:rPr>
      </w:pPr>
      <w:r w:rsidRPr="00894B0F">
        <w:rPr>
          <w:rFonts w:cstheme="minorHAnsi"/>
          <w:bCs/>
          <w:color w:val="000000"/>
        </w:rPr>
        <w:t xml:space="preserve">Ja, niżej podpisany oświadczam </w:t>
      </w:r>
      <w:r w:rsidRPr="00894B0F">
        <w:rPr>
          <w:rFonts w:cstheme="minorHAnsi"/>
          <w:bCs/>
        </w:rPr>
        <w:t>że:</w:t>
      </w:r>
    </w:p>
    <w:p w14:paraId="093DF453" w14:textId="77777777" w:rsidR="00894B0F" w:rsidRPr="00894B0F" w:rsidRDefault="00894B0F" w:rsidP="00222D5D">
      <w:pPr>
        <w:pStyle w:val="Default"/>
        <w:numPr>
          <w:ilvl w:val="0"/>
          <w:numId w:val="15"/>
        </w:numPr>
        <w:spacing w:before="60" w:after="60" w:line="264" w:lineRule="auto"/>
        <w:ind w:left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>spełniam wymagania określone punkcie III.2 Zapytania stawiane stanowisku na które przedkładam przedmiotową ofertę,</w:t>
      </w:r>
    </w:p>
    <w:p w14:paraId="28D2C11C" w14:textId="61F33D2E" w:rsidR="00894B0F" w:rsidRPr="00894B0F" w:rsidRDefault="00894B0F" w:rsidP="00222D5D">
      <w:pPr>
        <w:pStyle w:val="Default"/>
        <w:numPr>
          <w:ilvl w:val="0"/>
          <w:numId w:val="15"/>
        </w:numPr>
        <w:spacing w:before="60" w:after="60" w:line="264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</w:t>
      </w:r>
      <w:r w:rsidRPr="00894B0F">
        <w:rPr>
          <w:rFonts w:asciiTheme="minorHAnsi" w:hAnsiTheme="minorHAnsi" w:cstheme="minorHAnsi"/>
          <w:bCs/>
          <w:sz w:val="22"/>
          <w:szCs w:val="22"/>
        </w:rPr>
        <w:t xml:space="preserve">wyniku podjęcia pracy na przez projektu nr </w:t>
      </w:r>
      <w:r>
        <w:rPr>
          <w:rFonts w:asciiTheme="minorHAnsi" w:hAnsiTheme="minorHAnsi" w:cstheme="minorHAnsi"/>
          <w:bCs/>
          <w:sz w:val="22"/>
          <w:szCs w:val="22"/>
        </w:rPr>
        <w:t>POIR.01.01.01-00-0510/18</w:t>
      </w:r>
      <w:r w:rsidRPr="00894B0F">
        <w:rPr>
          <w:rFonts w:asciiTheme="minorHAnsi" w:hAnsiTheme="minorHAnsi" w:cstheme="minorHAnsi"/>
          <w:bCs/>
          <w:sz w:val="22"/>
          <w:szCs w:val="22"/>
        </w:rPr>
        <w:t xml:space="preserve"> moje łączne zaangażowanie zawodowe, niezależnie od formy zaangażowania, w realizację wszystkich projektów finansowanych z funduszy strukturalnych i FS oraz działań finansowanych z innych źródeł, w tym środków własnych i innych podmiotów, nie przekroczy łącznie 276 godzin miesięcznie.</w:t>
      </w:r>
    </w:p>
    <w:p w14:paraId="3847286A" w14:textId="6206B58B" w:rsidR="00894B0F" w:rsidRPr="00894B0F" w:rsidRDefault="00894B0F" w:rsidP="00222D5D">
      <w:pPr>
        <w:pStyle w:val="Default"/>
        <w:numPr>
          <w:ilvl w:val="0"/>
          <w:numId w:val="15"/>
        </w:numPr>
        <w:spacing w:before="60" w:after="60" w:line="264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>jeżeli już w trakcie wykonywania</w:t>
      </w:r>
      <w:r w:rsidRPr="00894B0F">
        <w:rPr>
          <w:rFonts w:asciiTheme="minorHAnsi" w:hAnsiTheme="minorHAnsi" w:cstheme="minorHAnsi"/>
          <w:bCs/>
          <w:sz w:val="22"/>
          <w:szCs w:val="22"/>
        </w:rPr>
        <w:t xml:space="preserve"> pracy na rzecz projektu nr </w:t>
      </w:r>
      <w:r>
        <w:rPr>
          <w:rFonts w:asciiTheme="minorHAnsi" w:hAnsiTheme="minorHAnsi" w:cstheme="minorHAnsi"/>
          <w:bCs/>
          <w:sz w:val="22"/>
          <w:szCs w:val="22"/>
        </w:rPr>
        <w:t>POIR.01.01.01-00-0510/18</w:t>
      </w:r>
      <w:r w:rsidRPr="00894B0F">
        <w:rPr>
          <w:rFonts w:asciiTheme="minorHAnsi" w:hAnsiTheme="minorHAnsi" w:cstheme="minorHAnsi"/>
          <w:bCs/>
          <w:sz w:val="22"/>
          <w:szCs w:val="22"/>
        </w:rPr>
        <w:t xml:space="preserve"> moje łączne zaangażowanie zawodowe będzie wynosiło powyżej 276 godzin miesięcznie, o których mowa w punkcie 2 przedmiotowego Oświadczenia poinformuję o tym fakcie Zamawiającego w terminie nie dłuższym niż 14 dni od dnia zaistnienia niniejszego faktu.</w:t>
      </w:r>
    </w:p>
    <w:p w14:paraId="1CE62ACC" w14:textId="77777777" w:rsidR="00894B0F" w:rsidRPr="00894B0F" w:rsidRDefault="00894B0F" w:rsidP="00222D5D">
      <w:pPr>
        <w:pStyle w:val="Default"/>
        <w:numPr>
          <w:ilvl w:val="0"/>
          <w:numId w:val="15"/>
        </w:numPr>
        <w:spacing w:before="60" w:after="60" w:line="264" w:lineRule="auto"/>
        <w:ind w:left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>przyjmuje do wiadomości, że przekroczenie limitu 276 godzin jest jednoznaczne z brakiem możliwości rozliczania kosztu wynagrodzenia w kosztach kwalifikowanych projektu i będzie ono stanowiło przesłankę do rozwiązania zawartej umowy – zlecenie w trybie natychmiastowym.</w:t>
      </w:r>
    </w:p>
    <w:p w14:paraId="4504A81B" w14:textId="77777777" w:rsidR="00894B0F" w:rsidRPr="00894B0F" w:rsidRDefault="00894B0F" w:rsidP="00222D5D">
      <w:pPr>
        <w:pStyle w:val="Default"/>
        <w:numPr>
          <w:ilvl w:val="0"/>
          <w:numId w:val="15"/>
        </w:numPr>
        <w:spacing w:before="60" w:after="60" w:line="264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B0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nie jestem powiązany </w:t>
      </w:r>
      <w:r w:rsidRPr="00894B0F">
        <w:rPr>
          <w:rFonts w:asciiTheme="minorHAnsi" w:hAnsiTheme="minorHAnsi" w:cstheme="minorHAnsi"/>
          <w:bCs/>
          <w:sz w:val="22"/>
          <w:szCs w:val="22"/>
        </w:rPr>
        <w:t>ani kapitałowo ani osobowo z Zamawiającym (</w:t>
      </w:r>
      <w:r w:rsidRPr="00894B0F">
        <w:rPr>
          <w:rFonts w:asciiTheme="minorHAnsi" w:hAnsiTheme="minorHAnsi" w:cstheme="minorHAnsi"/>
          <w:sz w:val="22"/>
          <w:szCs w:val="22"/>
        </w:rPr>
        <w:t>MYSTERIUM Sp. z o.o.</w:t>
      </w:r>
      <w:r w:rsidRPr="00894B0F">
        <w:rPr>
          <w:rFonts w:asciiTheme="minorHAnsi" w:hAnsiTheme="minorHAnsi" w:cstheme="minorHAnsi"/>
          <w:bCs/>
          <w:sz w:val="22"/>
          <w:szCs w:val="22"/>
        </w:rPr>
        <w:t>).</w:t>
      </w:r>
    </w:p>
    <w:p w14:paraId="5EB1DF09" w14:textId="77777777" w:rsidR="00894B0F" w:rsidRPr="00894B0F" w:rsidRDefault="00894B0F" w:rsidP="00894B0F">
      <w:pPr>
        <w:spacing w:before="60" w:after="60" w:line="264" w:lineRule="auto"/>
        <w:ind w:left="567"/>
        <w:jc w:val="both"/>
        <w:rPr>
          <w:rFonts w:cstheme="minorHAnsi"/>
          <w:bCs/>
          <w:color w:val="000000"/>
        </w:rPr>
      </w:pPr>
      <w:r w:rsidRPr="00894B0F">
        <w:rPr>
          <w:rFonts w:cstheme="minorHAnsi"/>
          <w:bCs/>
          <w:color w:val="000000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oferty a Oferentem, polegające w szczególności na:</w:t>
      </w:r>
    </w:p>
    <w:p w14:paraId="68C64431" w14:textId="77777777" w:rsidR="00894B0F" w:rsidRPr="00894B0F" w:rsidRDefault="00894B0F" w:rsidP="00222D5D">
      <w:pPr>
        <w:pStyle w:val="Default"/>
        <w:numPr>
          <w:ilvl w:val="0"/>
          <w:numId w:val="10"/>
        </w:numPr>
        <w:spacing w:after="18" w:line="264" w:lineRule="auto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894B0F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19330988" w14:textId="77777777" w:rsidR="00894B0F" w:rsidRPr="00894B0F" w:rsidRDefault="00894B0F" w:rsidP="00222D5D">
      <w:pPr>
        <w:pStyle w:val="Default"/>
        <w:numPr>
          <w:ilvl w:val="0"/>
          <w:numId w:val="10"/>
        </w:numPr>
        <w:spacing w:after="18" w:line="264" w:lineRule="auto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894B0F">
        <w:rPr>
          <w:rFonts w:asciiTheme="minorHAnsi" w:hAnsiTheme="minorHAnsi" w:cstheme="minorHAnsi"/>
          <w:sz w:val="22"/>
          <w:szCs w:val="22"/>
        </w:rPr>
        <w:t xml:space="preserve">posiadaniu co najmniej 10 % udziałów lub akcji, </w:t>
      </w:r>
    </w:p>
    <w:p w14:paraId="5601784D" w14:textId="77777777" w:rsidR="00894B0F" w:rsidRPr="00894B0F" w:rsidRDefault="00894B0F" w:rsidP="00222D5D">
      <w:pPr>
        <w:pStyle w:val="Default"/>
        <w:numPr>
          <w:ilvl w:val="0"/>
          <w:numId w:val="10"/>
        </w:numPr>
        <w:spacing w:after="18" w:line="264" w:lineRule="auto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894B0F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11711045" w14:textId="77777777" w:rsidR="00894B0F" w:rsidRPr="00894B0F" w:rsidRDefault="00894B0F" w:rsidP="00222D5D">
      <w:pPr>
        <w:pStyle w:val="Default"/>
        <w:numPr>
          <w:ilvl w:val="0"/>
          <w:numId w:val="10"/>
        </w:numPr>
        <w:spacing w:line="264" w:lineRule="auto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894B0F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AB9BF56" w14:textId="77777777" w:rsidR="00894B0F" w:rsidRPr="00894B0F" w:rsidRDefault="00894B0F" w:rsidP="00894B0F">
      <w:pPr>
        <w:spacing w:line="264" w:lineRule="auto"/>
        <w:jc w:val="center"/>
        <w:rPr>
          <w:rFonts w:cstheme="minorHAnsi"/>
          <w:b/>
          <w:bCs/>
          <w:lang w:eastAsia="ja-JP"/>
        </w:rPr>
      </w:pPr>
    </w:p>
    <w:p w14:paraId="46683F52" w14:textId="77777777" w:rsidR="00894B0F" w:rsidRPr="00894B0F" w:rsidRDefault="00894B0F" w:rsidP="00350EBE">
      <w:pPr>
        <w:spacing w:after="0" w:line="264" w:lineRule="auto"/>
        <w:rPr>
          <w:rFonts w:cstheme="minorHAnsi"/>
          <w:bCs/>
          <w:lang w:eastAsia="ja-JP"/>
        </w:rPr>
      </w:pPr>
    </w:p>
    <w:p w14:paraId="28520DE6" w14:textId="77777777" w:rsidR="00894B0F" w:rsidRPr="00894B0F" w:rsidRDefault="00894B0F" w:rsidP="00350EBE">
      <w:pPr>
        <w:spacing w:after="0" w:line="264" w:lineRule="auto"/>
        <w:jc w:val="center"/>
        <w:rPr>
          <w:rFonts w:cstheme="minorHAnsi"/>
          <w:b/>
          <w:bCs/>
          <w:lang w:eastAsia="ja-JP"/>
        </w:rPr>
      </w:pPr>
    </w:p>
    <w:p w14:paraId="6EEBF39D" w14:textId="77777777" w:rsidR="00894B0F" w:rsidRPr="00894B0F" w:rsidRDefault="00894B0F" w:rsidP="00350EBE">
      <w:pPr>
        <w:tabs>
          <w:tab w:val="right" w:pos="9214"/>
        </w:tabs>
        <w:spacing w:after="0" w:line="264" w:lineRule="auto"/>
        <w:rPr>
          <w:rFonts w:cstheme="minorHAnsi"/>
          <w:bCs/>
        </w:rPr>
      </w:pPr>
      <w:r w:rsidRPr="00894B0F">
        <w:rPr>
          <w:rFonts w:cstheme="minorHAnsi"/>
          <w:bCs/>
        </w:rPr>
        <w:t>…………………………………………………….</w:t>
      </w:r>
      <w:r w:rsidRPr="00894B0F">
        <w:rPr>
          <w:rFonts w:cstheme="minorHAnsi"/>
          <w:bCs/>
        </w:rPr>
        <w:tab/>
        <w:t>……………………………………………………</w:t>
      </w:r>
    </w:p>
    <w:p w14:paraId="6CEDBDAD" w14:textId="5088D7AD" w:rsidR="00894B0F" w:rsidRPr="00894B0F" w:rsidRDefault="00894B0F" w:rsidP="00350EBE">
      <w:pPr>
        <w:tabs>
          <w:tab w:val="left" w:pos="6237"/>
        </w:tabs>
        <w:spacing w:after="0" w:line="264" w:lineRule="auto"/>
        <w:rPr>
          <w:rFonts w:cstheme="minorHAnsi"/>
          <w:bCs/>
        </w:rPr>
      </w:pPr>
      <w:r w:rsidRPr="00894B0F">
        <w:rPr>
          <w:rFonts w:cstheme="minorHAnsi"/>
          <w:bCs/>
        </w:rPr>
        <w:t>Miejsce i data</w:t>
      </w:r>
      <w:r w:rsidRPr="00894B0F">
        <w:rPr>
          <w:rFonts w:cstheme="minorHAnsi"/>
          <w:bCs/>
        </w:rPr>
        <w:tab/>
        <w:t>Im</w:t>
      </w:r>
      <w:r w:rsidR="00222D5D">
        <w:rPr>
          <w:rFonts w:cstheme="minorHAnsi"/>
          <w:bCs/>
        </w:rPr>
        <w:t>ię, nazwisko, podpis</w:t>
      </w:r>
    </w:p>
    <w:p w14:paraId="77928869" w14:textId="77777777" w:rsidR="00894B0F" w:rsidRPr="00894B0F" w:rsidRDefault="00894B0F" w:rsidP="00894B0F">
      <w:pPr>
        <w:spacing w:line="264" w:lineRule="auto"/>
        <w:rPr>
          <w:rFonts w:cstheme="minorHAnsi"/>
          <w:bCs/>
          <w:lang w:eastAsia="ja-JP"/>
        </w:rPr>
      </w:pPr>
    </w:p>
    <w:p w14:paraId="3F5A8DED" w14:textId="0800F1A4" w:rsidR="00894B0F" w:rsidRPr="00894B0F" w:rsidRDefault="00894B0F" w:rsidP="00894B0F">
      <w:pPr>
        <w:spacing w:line="264" w:lineRule="auto"/>
        <w:rPr>
          <w:rFonts w:cstheme="minorHAnsi"/>
          <w:caps/>
        </w:rPr>
      </w:pPr>
      <w:r w:rsidRPr="00894B0F">
        <w:rPr>
          <w:rFonts w:cstheme="minorHAnsi"/>
          <w:i/>
        </w:rPr>
        <w:br w:type="page"/>
      </w:r>
      <w:r w:rsidRPr="00894B0F">
        <w:rPr>
          <w:rFonts w:cstheme="minorHAnsi"/>
          <w:caps/>
          <w:highlight w:val="lightGray"/>
        </w:rPr>
        <w:lastRenderedPageBreak/>
        <w:t>ZAŁĄCZNIK NR 2 DO formularza ofertowego</w:t>
      </w:r>
      <w:r w:rsidR="00350EBE">
        <w:rPr>
          <w:rFonts w:cstheme="minorHAnsi"/>
          <w:caps/>
        </w:rPr>
        <w:br/>
      </w:r>
      <w:r w:rsidRPr="00894B0F">
        <w:rPr>
          <w:rFonts w:cstheme="minorHAnsi"/>
          <w:caps/>
        </w:rPr>
        <w:t xml:space="preserve">Dotyczy zapytania ofertowego z dnia </w:t>
      </w:r>
      <w:r w:rsidR="00350EBE">
        <w:rPr>
          <w:rFonts w:cstheme="minorHAnsi"/>
          <w:caps/>
        </w:rPr>
        <w:t>22.02.</w:t>
      </w:r>
      <w:r w:rsidRPr="00894B0F">
        <w:rPr>
          <w:rFonts w:cstheme="minorHAnsi"/>
          <w:caps/>
        </w:rPr>
        <w:t>2023</w:t>
      </w:r>
      <w:r w:rsidR="00350EBE">
        <w:rPr>
          <w:rFonts w:cstheme="minorHAnsi"/>
          <w:caps/>
        </w:rPr>
        <w:t xml:space="preserve"> </w:t>
      </w:r>
      <w:r w:rsidRPr="00894B0F">
        <w:rPr>
          <w:rFonts w:cstheme="minorHAnsi"/>
          <w:caps/>
        </w:rPr>
        <w:t xml:space="preserve">r. </w:t>
      </w:r>
    </w:p>
    <w:p w14:paraId="100396B7" w14:textId="77777777" w:rsidR="00894B0F" w:rsidRPr="00894B0F" w:rsidRDefault="00894B0F" w:rsidP="00894B0F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b/>
          <w:i/>
          <w:color w:val="000000"/>
        </w:rPr>
      </w:pPr>
      <w:r w:rsidRPr="00894B0F">
        <w:rPr>
          <w:rFonts w:cstheme="minorHAnsi"/>
          <w:b/>
          <w:i/>
          <w:color w:val="000000"/>
        </w:rPr>
        <w:t>[zatrudnienie osób wykonujących pracę na rzecz Projektu (zatrudnienie na podstawie umowy – zlecenie)]</w:t>
      </w:r>
    </w:p>
    <w:p w14:paraId="1215BDAF" w14:textId="77777777" w:rsidR="00894B0F" w:rsidRPr="00350EBE" w:rsidRDefault="00894B0F" w:rsidP="00894B0F">
      <w:pPr>
        <w:spacing w:after="120" w:line="264" w:lineRule="auto"/>
        <w:jc w:val="center"/>
        <w:rPr>
          <w:rFonts w:cstheme="minorHAnsi"/>
          <w:b/>
          <w:caps/>
          <w:sz w:val="24"/>
          <w:szCs w:val="24"/>
        </w:rPr>
      </w:pPr>
      <w:r w:rsidRPr="00350EBE">
        <w:rPr>
          <w:rFonts w:cstheme="minorHAnsi"/>
          <w:b/>
          <w:caps/>
          <w:sz w:val="24"/>
          <w:szCs w:val="24"/>
        </w:rPr>
        <w:t>oświadczenie oferenta</w:t>
      </w:r>
    </w:p>
    <w:p w14:paraId="671A9287" w14:textId="77777777" w:rsidR="00894B0F" w:rsidRPr="00350EBE" w:rsidRDefault="00894B0F" w:rsidP="00894B0F">
      <w:pPr>
        <w:spacing w:line="264" w:lineRule="auto"/>
        <w:jc w:val="center"/>
        <w:rPr>
          <w:rFonts w:cstheme="minorHAnsi"/>
          <w:caps/>
          <w:sz w:val="24"/>
          <w:szCs w:val="24"/>
        </w:rPr>
      </w:pPr>
      <w:r w:rsidRPr="00350EBE">
        <w:rPr>
          <w:rFonts w:cstheme="minorHAnsi"/>
          <w:caps/>
          <w:sz w:val="24"/>
          <w:szCs w:val="24"/>
        </w:rPr>
        <w:t>WYRAŻENIE ZGODY NA PRZETWARZANIE DANYCH OSOBOWYCH</w:t>
      </w:r>
    </w:p>
    <w:p w14:paraId="60418538" w14:textId="77777777" w:rsidR="00894B0F" w:rsidRPr="00894B0F" w:rsidRDefault="00894B0F" w:rsidP="00894B0F">
      <w:pPr>
        <w:autoSpaceDE w:val="0"/>
        <w:autoSpaceDN w:val="0"/>
        <w:adjustRightInd w:val="0"/>
        <w:spacing w:after="60" w:line="264" w:lineRule="auto"/>
        <w:jc w:val="both"/>
        <w:rPr>
          <w:rFonts w:cstheme="minorHAnsi"/>
        </w:rPr>
      </w:pPr>
      <w:r w:rsidRPr="00894B0F">
        <w:rPr>
          <w:rFonts w:cstheme="minorHAnsi"/>
        </w:rPr>
        <w:t xml:space="preserve">W związku z udziałem mojej osoby postepowaniu zakupowym dotyczącym </w:t>
      </w:r>
      <w:r w:rsidRPr="00894B0F">
        <w:rPr>
          <w:rFonts w:cstheme="minorHAnsi"/>
          <w:b/>
          <w:lang w:eastAsia="ar-SA"/>
        </w:rPr>
        <w:t xml:space="preserve">zatrudnienia </w:t>
      </w:r>
      <w:r w:rsidRPr="00894B0F">
        <w:rPr>
          <w:rFonts w:cstheme="minorHAnsi"/>
          <w:b/>
          <w:color w:val="000000"/>
        </w:rPr>
        <w:t xml:space="preserve">osób wykonujących pracę na rzecz Projektu (zatrudnienie na podstawie umowy – zlecenie) </w:t>
      </w:r>
      <w:r w:rsidRPr="00894B0F">
        <w:rPr>
          <w:rFonts w:cstheme="minorHAnsi"/>
        </w:rPr>
        <w:t>wyrażam zgodę na przetwarzanie moich danych osobowych.</w:t>
      </w:r>
    </w:p>
    <w:p w14:paraId="4CA09853" w14:textId="77777777" w:rsidR="00894B0F" w:rsidRPr="00894B0F" w:rsidRDefault="00894B0F" w:rsidP="00894B0F">
      <w:pPr>
        <w:spacing w:before="120" w:after="120" w:line="264" w:lineRule="auto"/>
        <w:jc w:val="both"/>
        <w:rPr>
          <w:rFonts w:cstheme="minorHAnsi"/>
        </w:rPr>
      </w:pPr>
      <w:r w:rsidRPr="00894B0F">
        <w:rPr>
          <w:rFonts w:cstheme="minorHAnsi"/>
        </w:rPr>
        <w:t>Oświadczam, iż przyjmuję do wiadomości, że:</w:t>
      </w:r>
    </w:p>
    <w:p w14:paraId="48008B6F" w14:textId="0BD763F3" w:rsidR="00894B0F" w:rsidRPr="00894B0F" w:rsidRDefault="00894B0F" w:rsidP="00222D5D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before="120" w:after="120" w:line="264" w:lineRule="auto"/>
        <w:contextualSpacing w:val="0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894B0F">
        <w:rPr>
          <w:rFonts w:eastAsia="Lucida Sans Unicode" w:cstheme="minorHAnsi"/>
          <w:kern w:val="3"/>
          <w:lang w:eastAsia="zh-CN" w:bidi="hi-IN"/>
        </w:rPr>
        <w:t>administratorem zebranych danych osobowych jest Zamawiający</w:t>
      </w:r>
      <w:r w:rsidRPr="00350EBE">
        <w:rPr>
          <w:rFonts w:eastAsia="Lucida Sans Unicode" w:cstheme="minorHAnsi"/>
          <w:kern w:val="3"/>
          <w:lang w:eastAsia="zh-CN" w:bidi="hi-IN"/>
        </w:rPr>
        <w:t xml:space="preserve">, tj.: </w:t>
      </w:r>
      <w:proofErr w:type="spellStart"/>
      <w:r w:rsidR="00350EBE" w:rsidRPr="00350EBE">
        <w:t>ArcelorMittal</w:t>
      </w:r>
      <w:proofErr w:type="spellEnd"/>
      <w:r w:rsidR="00350EBE" w:rsidRPr="00350EBE">
        <w:t xml:space="preserve"> </w:t>
      </w:r>
      <w:proofErr w:type="spellStart"/>
      <w:r w:rsidR="00350EBE" w:rsidRPr="00350EBE">
        <w:t>Tubular</w:t>
      </w:r>
      <w:proofErr w:type="spellEnd"/>
      <w:r w:rsidR="00350EBE" w:rsidRPr="00350EBE">
        <w:t xml:space="preserve"> Products Kraków Sp. z o.o. </w:t>
      </w:r>
      <w:r w:rsidRPr="00350EBE">
        <w:rPr>
          <w:rFonts w:eastAsia="Lucida Sans Unicode" w:cstheme="minorHAnsi"/>
          <w:kern w:val="3"/>
          <w:lang w:eastAsia="zh-CN" w:bidi="hi-IN"/>
        </w:rPr>
        <w:t>oraz Narodowe Centrum Badań i Rozwoju z siedzibą w Warszawie (00-801) przy ulicy Chmielna 69 oraz Ministerstwo Rozwoju (Ministerstwo</w:t>
      </w:r>
      <w:r w:rsidRPr="00894B0F">
        <w:rPr>
          <w:rFonts w:eastAsia="Lucida Sans Unicode" w:cstheme="minorHAnsi"/>
          <w:kern w:val="3"/>
          <w:lang w:eastAsia="zh-CN" w:bidi="hi-IN"/>
        </w:rPr>
        <w:t xml:space="preserve"> Przedsiębiorczości i Technologii z siedzibą w Warszawie (00-507) przy Placu Trzech Krzyży 3/5 / Ministerstwo Inwestycji i Rozwoju z główną siedzibą w Warszawie (00-926) przy ulicy Wspólnej 2/4);</w:t>
      </w:r>
    </w:p>
    <w:p w14:paraId="57F1EEA6" w14:textId="6EC6A89D" w:rsidR="00894B0F" w:rsidRPr="00894B0F" w:rsidRDefault="00894B0F" w:rsidP="00222D5D">
      <w:pPr>
        <w:pStyle w:val="Akapitzlist"/>
        <w:widowControl w:val="0"/>
        <w:numPr>
          <w:ilvl w:val="1"/>
          <w:numId w:val="18"/>
        </w:numPr>
        <w:suppressAutoHyphens/>
        <w:autoSpaceDN w:val="0"/>
        <w:spacing w:before="120" w:after="120" w:line="264" w:lineRule="auto"/>
        <w:ind w:left="360"/>
        <w:contextualSpacing w:val="0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894B0F">
        <w:rPr>
          <w:rFonts w:eastAsia="Lucida Sans Unicode" w:cstheme="minorHAnsi"/>
          <w:kern w:val="3"/>
          <w:lang w:eastAsia="zh-CN" w:bidi="hi-IN"/>
        </w:rPr>
        <w:t xml:space="preserve">dane osobowe będą przetwarzane wyłącznie w celu udzielonego wsparcia, realizacji projektu nr </w:t>
      </w:r>
      <w:r>
        <w:rPr>
          <w:rFonts w:cstheme="minorHAnsi"/>
        </w:rPr>
        <w:t>POIR.01.01.01-00-0510/18</w:t>
      </w:r>
      <w:r w:rsidRPr="00894B0F">
        <w:rPr>
          <w:rFonts w:eastAsia="Lucida Sans Unicode" w:cstheme="minorHAnsi"/>
          <w:kern w:val="3"/>
          <w:lang w:eastAsia="zh-CN" w:bidi="hi-IN"/>
        </w:rPr>
        <w:t xml:space="preserve">, ewaluacji, kontroli, audytu, monitoringu i sprawozdawczości </w:t>
      </w:r>
      <w:r w:rsidRPr="00894B0F">
        <w:rPr>
          <w:rFonts w:eastAsia="Lucida Sans Unicode" w:cstheme="minorHAnsi"/>
          <w:kern w:val="3"/>
          <w:lang w:eastAsia="zh-CN" w:bidi="hi-IN"/>
        </w:rPr>
        <w:br/>
        <w:t xml:space="preserve">w ramach Programu Operacyjnego Inteligentny Rozwój; </w:t>
      </w:r>
    </w:p>
    <w:p w14:paraId="775D4186" w14:textId="2BCC4B6B" w:rsidR="00894B0F" w:rsidRPr="00894B0F" w:rsidRDefault="00894B0F" w:rsidP="00222D5D">
      <w:pPr>
        <w:pStyle w:val="Akapitzlist"/>
        <w:widowControl w:val="0"/>
        <w:numPr>
          <w:ilvl w:val="1"/>
          <w:numId w:val="18"/>
        </w:numPr>
        <w:suppressAutoHyphens/>
        <w:autoSpaceDN w:val="0"/>
        <w:spacing w:before="120" w:after="120" w:line="264" w:lineRule="auto"/>
        <w:ind w:left="360"/>
        <w:contextualSpacing w:val="0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894B0F">
        <w:rPr>
          <w:rFonts w:eastAsia="Lucida Sans Unicode" w:cstheme="minorHAnsi"/>
          <w:kern w:val="3"/>
          <w:lang w:eastAsia="zh-CN" w:bidi="hi-IN"/>
        </w:rPr>
        <w:t xml:space="preserve">dane osobowe mogą zostać udostępnione innym podmiotom wyłącznie w celu udzielenia wsparcia, w realizacji projektu nr </w:t>
      </w:r>
      <w:r>
        <w:rPr>
          <w:rFonts w:cstheme="minorHAnsi"/>
        </w:rPr>
        <w:t>POIR.01.01.01-00-0510/18</w:t>
      </w:r>
      <w:r w:rsidRPr="00894B0F">
        <w:rPr>
          <w:rFonts w:eastAsia="Lucida Sans Unicode" w:cstheme="minorHAnsi"/>
          <w:kern w:val="3"/>
          <w:lang w:eastAsia="zh-CN" w:bidi="hi-IN"/>
        </w:rPr>
        <w:t xml:space="preserve">, ewaluacji, kontroli, monitoringu </w:t>
      </w:r>
      <w:r w:rsidRPr="00894B0F">
        <w:rPr>
          <w:rFonts w:eastAsia="Lucida Sans Unicode" w:cstheme="minorHAnsi"/>
          <w:kern w:val="3"/>
          <w:lang w:eastAsia="zh-CN" w:bidi="hi-IN"/>
        </w:rPr>
        <w:br/>
        <w:t>i sprawozdawczości w ramach Programu Operacyjnego Inteligentny Rozwój;</w:t>
      </w:r>
    </w:p>
    <w:p w14:paraId="4FA7AF1C" w14:textId="6A2332D9" w:rsidR="00894B0F" w:rsidRPr="00894B0F" w:rsidRDefault="00894B0F" w:rsidP="00222D5D">
      <w:pPr>
        <w:pStyle w:val="Akapitzlist"/>
        <w:widowControl w:val="0"/>
        <w:numPr>
          <w:ilvl w:val="1"/>
          <w:numId w:val="18"/>
        </w:numPr>
        <w:suppressAutoHyphens/>
        <w:autoSpaceDN w:val="0"/>
        <w:spacing w:before="120" w:after="120" w:line="264" w:lineRule="auto"/>
        <w:ind w:left="360"/>
        <w:contextualSpacing w:val="0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894B0F">
        <w:rPr>
          <w:rFonts w:eastAsia="Lucida Sans Unicode" w:cstheme="minorHAnsi"/>
          <w:kern w:val="3"/>
          <w:lang w:eastAsia="zh-CN" w:bidi="hi-IN"/>
        </w:rPr>
        <w:t xml:space="preserve">przyjmuję do wiadomości, że informacje o pozostałych nie wyszczególnionych w niniejszym Oświadczeniu podmiotach, którym moje dane osobowe zostaną udostępnione w związku z udziałem w projekcie nr </w:t>
      </w:r>
      <w:r>
        <w:rPr>
          <w:rFonts w:cstheme="minorHAnsi"/>
        </w:rPr>
        <w:t>POIR.01.01.01-00-0510/18</w:t>
      </w:r>
      <w:r w:rsidRPr="00894B0F">
        <w:rPr>
          <w:rFonts w:cstheme="minorHAnsi"/>
          <w:bCs/>
        </w:rPr>
        <w:t xml:space="preserve"> </w:t>
      </w:r>
      <w:r w:rsidRPr="00894B0F">
        <w:rPr>
          <w:rFonts w:eastAsia="Lucida Sans Unicode" w:cstheme="minorHAnsi"/>
          <w:kern w:val="3"/>
          <w:lang w:eastAsia="zh-CN" w:bidi="hi-IN"/>
        </w:rPr>
        <w:t>na dzień podpisywania Oświadczenia nie są znane Zamawiającemu. O fakcie udostępnienia moich danych osobowych przez Zamawiającego w innym niż wyszczególnione powyżej cele zostanę poinformowany niezwłocznie, najpóźniej przy ich pierwszym ujawnieniu;</w:t>
      </w:r>
    </w:p>
    <w:p w14:paraId="6EF5A18E" w14:textId="77777777" w:rsidR="00894B0F" w:rsidRPr="00894B0F" w:rsidRDefault="00894B0F" w:rsidP="00222D5D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before="120" w:after="120" w:line="264" w:lineRule="auto"/>
        <w:ind w:left="360"/>
        <w:contextualSpacing w:val="0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894B0F">
        <w:rPr>
          <w:rFonts w:eastAsia="Lucida Sans Unicode" w:cstheme="minorHAnsi"/>
          <w:kern w:val="3"/>
          <w:lang w:eastAsia="zh-CN" w:bidi="hi-IN"/>
        </w:rPr>
        <w:t xml:space="preserve">dane osobowe będą przetwarzane w okresie realizacji projektu, w okresie jego trwałości oraz </w:t>
      </w:r>
      <w:r w:rsidRPr="00894B0F">
        <w:rPr>
          <w:rFonts w:eastAsia="Lucida Sans Unicode" w:cstheme="minorHAnsi"/>
          <w:kern w:val="3"/>
          <w:lang w:eastAsia="zh-CN" w:bidi="hi-IN"/>
        </w:rPr>
        <w:br/>
        <w:t>w okresie archiwizacji do którego Zamawiający oraz Narodowe Centrum Badań i Rozwoju są zobowiązani stosownymi przepisami prawa (Rozporządzeniem 1303/2013 art. 140 ust. 1). Jednocześnie okres archiwizacji dokumentacji ofertowej nie może być krótszy niż 10 lat licząc od dnia zawarcia umowy o dofinansowanie przez Zamawiającego .</w:t>
      </w:r>
    </w:p>
    <w:p w14:paraId="6043C35D" w14:textId="77777777" w:rsidR="00894B0F" w:rsidRPr="00894B0F" w:rsidRDefault="00894B0F" w:rsidP="00222D5D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before="120" w:after="120" w:line="264" w:lineRule="auto"/>
        <w:ind w:left="360"/>
        <w:contextualSpacing w:val="0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894B0F">
        <w:rPr>
          <w:rFonts w:eastAsia="Lucida Sans Unicode" w:cstheme="minorHAnsi"/>
          <w:kern w:val="3"/>
          <w:lang w:eastAsia="zh-CN" w:bidi="hi-IN"/>
        </w:rPr>
        <w:t>podanie danych jest dobrowolne, aczkolwiek odmowa ich podania jest równoznaczna z brakiem możliwości wzięcia udziału w niniejszym postępowaniu;</w:t>
      </w:r>
    </w:p>
    <w:p w14:paraId="22AAAD84" w14:textId="77777777" w:rsidR="00894B0F" w:rsidRPr="00894B0F" w:rsidRDefault="00894B0F" w:rsidP="00222D5D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before="120" w:after="120" w:line="264" w:lineRule="auto"/>
        <w:ind w:left="338"/>
        <w:contextualSpacing w:val="0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894B0F">
        <w:rPr>
          <w:rFonts w:eastAsia="Lucida Sans Unicode" w:cstheme="minorHAnsi"/>
          <w:kern w:val="3"/>
          <w:lang w:eastAsia="zh-CN" w:bidi="hi-IN"/>
        </w:rPr>
        <w:t>mam prawo do żądania od administratora dostępu do danych osobowych, ich sprostowania, usunięcia lub ograniczenia przetwarzania a także prawo do cofnięcia zgody.</w:t>
      </w:r>
    </w:p>
    <w:p w14:paraId="1511EFB2" w14:textId="77777777" w:rsidR="00894B0F" w:rsidRPr="00894B0F" w:rsidRDefault="00894B0F" w:rsidP="00894B0F">
      <w:pPr>
        <w:tabs>
          <w:tab w:val="left" w:pos="6096"/>
        </w:tabs>
        <w:spacing w:line="264" w:lineRule="auto"/>
        <w:rPr>
          <w:rFonts w:eastAsia="Calibri" w:cstheme="minorHAnsi"/>
          <w:i/>
        </w:rPr>
      </w:pPr>
    </w:p>
    <w:p w14:paraId="6C254199" w14:textId="77777777" w:rsidR="00894B0F" w:rsidRPr="00894B0F" w:rsidRDefault="00894B0F" w:rsidP="00350EBE">
      <w:pPr>
        <w:tabs>
          <w:tab w:val="left" w:pos="6096"/>
        </w:tabs>
        <w:spacing w:after="0" w:line="264" w:lineRule="auto"/>
        <w:rPr>
          <w:rFonts w:eastAsia="Calibri" w:cstheme="minorHAnsi"/>
          <w:i/>
        </w:rPr>
      </w:pPr>
    </w:p>
    <w:p w14:paraId="6C5284CA" w14:textId="77777777" w:rsidR="00894B0F" w:rsidRPr="00894B0F" w:rsidRDefault="00894B0F" w:rsidP="00350EBE">
      <w:pPr>
        <w:tabs>
          <w:tab w:val="left" w:pos="6096"/>
        </w:tabs>
        <w:spacing w:after="0" w:line="264" w:lineRule="auto"/>
        <w:rPr>
          <w:rFonts w:eastAsia="Calibri" w:cstheme="minorHAnsi"/>
          <w:b/>
          <w:caps/>
        </w:rPr>
      </w:pPr>
      <w:r w:rsidRPr="00894B0F">
        <w:rPr>
          <w:rFonts w:eastAsia="Calibri" w:cstheme="minorHAnsi"/>
          <w:b/>
          <w:caps/>
        </w:rPr>
        <w:t>………………………………………….</w:t>
      </w:r>
      <w:r w:rsidRPr="00894B0F">
        <w:rPr>
          <w:rFonts w:eastAsia="Calibri" w:cstheme="minorHAnsi"/>
          <w:b/>
          <w:caps/>
        </w:rPr>
        <w:tab/>
        <w:t>…………………………………………</w:t>
      </w:r>
    </w:p>
    <w:p w14:paraId="34BD1D1D" w14:textId="77777777" w:rsidR="00894B0F" w:rsidRPr="00894B0F" w:rsidRDefault="00894B0F" w:rsidP="00350EBE">
      <w:pPr>
        <w:tabs>
          <w:tab w:val="left" w:pos="6096"/>
        </w:tabs>
        <w:spacing w:after="0" w:line="264" w:lineRule="auto"/>
        <w:rPr>
          <w:rFonts w:eastAsia="Calibri" w:cstheme="minorHAnsi"/>
          <w:i/>
        </w:rPr>
      </w:pPr>
      <w:r w:rsidRPr="00894B0F">
        <w:rPr>
          <w:rFonts w:eastAsia="Calibri" w:cstheme="minorHAnsi"/>
          <w:i/>
        </w:rPr>
        <w:t>Miejscowość i data</w:t>
      </w:r>
      <w:r w:rsidRPr="00894B0F">
        <w:rPr>
          <w:rFonts w:eastAsia="Calibri" w:cstheme="minorHAnsi"/>
          <w:i/>
        </w:rPr>
        <w:tab/>
        <w:t>Czytelny podpis Oferenta</w:t>
      </w:r>
    </w:p>
    <w:p w14:paraId="1DA4C274" w14:textId="4AEA81F4" w:rsidR="00894B0F" w:rsidRPr="00350EBE" w:rsidRDefault="00894B0F" w:rsidP="00350EBE">
      <w:pPr>
        <w:tabs>
          <w:tab w:val="left" w:pos="6096"/>
        </w:tabs>
        <w:spacing w:after="0" w:line="264" w:lineRule="auto"/>
        <w:rPr>
          <w:rFonts w:eastAsia="Calibri" w:cstheme="minorHAnsi"/>
          <w:i/>
        </w:rPr>
      </w:pPr>
      <w:r w:rsidRPr="00894B0F">
        <w:rPr>
          <w:rFonts w:eastAsia="Calibri" w:cstheme="minorHAnsi"/>
          <w:i/>
        </w:rPr>
        <w:tab/>
        <w:t>(imię i nazwisko)</w:t>
      </w:r>
    </w:p>
    <w:sectPr w:rsidR="00894B0F" w:rsidRPr="00350EBE" w:rsidSect="00701489">
      <w:headerReference w:type="default" r:id="rId14"/>
      <w:footerReference w:type="default" r:id="rId15"/>
      <w:pgSz w:w="11906" w:h="16838"/>
      <w:pgMar w:top="1702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610D4" w14:textId="77777777" w:rsidR="00A27E23" w:rsidRDefault="00A27E23" w:rsidP="005119F8">
      <w:pPr>
        <w:spacing w:after="0" w:line="240" w:lineRule="auto"/>
      </w:pPr>
      <w:r>
        <w:separator/>
      </w:r>
    </w:p>
  </w:endnote>
  <w:endnote w:type="continuationSeparator" w:id="0">
    <w:p w14:paraId="777EA6FA" w14:textId="77777777" w:rsidR="00A27E23" w:rsidRDefault="00A27E23" w:rsidP="0051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-01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406083"/>
      <w:docPartObj>
        <w:docPartGallery w:val="Page Numbers (Bottom of Page)"/>
        <w:docPartUnique/>
      </w:docPartObj>
    </w:sdtPr>
    <w:sdtEndPr/>
    <w:sdtContent>
      <w:p w14:paraId="10784157" w14:textId="72A944D9" w:rsidR="00A27E23" w:rsidRDefault="00A27E23" w:rsidP="00350E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C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4DD3D" w14:textId="77777777" w:rsidR="00A27E23" w:rsidRDefault="00A27E23" w:rsidP="005119F8">
      <w:pPr>
        <w:spacing w:after="0" w:line="240" w:lineRule="auto"/>
      </w:pPr>
      <w:r>
        <w:separator/>
      </w:r>
    </w:p>
  </w:footnote>
  <w:footnote w:type="continuationSeparator" w:id="0">
    <w:p w14:paraId="65A83B3F" w14:textId="77777777" w:rsidR="00A27E23" w:rsidRDefault="00A27E23" w:rsidP="005119F8">
      <w:pPr>
        <w:spacing w:after="0" w:line="240" w:lineRule="auto"/>
      </w:pPr>
      <w:r>
        <w:continuationSeparator/>
      </w:r>
    </w:p>
  </w:footnote>
  <w:footnote w:id="1">
    <w:p w14:paraId="7246B9BE" w14:textId="7BABA3C6" w:rsidR="00A27E23" w:rsidRDefault="00A27E23" w:rsidP="009F3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10C4">
        <w:rPr>
          <w:sz w:val="17"/>
          <w:szCs w:val="17"/>
        </w:rPr>
        <w:t>Zgodnie z Rozporządzeniem Komisji (WE) nr 213/2008 z dnia 28 listopada 2007r. zmieniającym rozporządzenie (WE) nr</w:t>
      </w:r>
      <w:r>
        <w:rPr>
          <w:sz w:val="17"/>
          <w:szCs w:val="17"/>
        </w:rPr>
        <w:t xml:space="preserve"> </w:t>
      </w:r>
      <w:r w:rsidRPr="000910C4">
        <w:rPr>
          <w:sz w:val="17"/>
          <w:szCs w:val="17"/>
        </w:rPr>
        <w:t>2195/2002 Parlamentu Europejskiego i Rady w sprawie Wspólnego Słownika Zamówień (CPV) oraz dyrektywy 2004/17/WE i 2004/18/WE Parlamentu Europejskiego i Rady dotyczące procedur udzielania zamówień publicznych w zakresie zmiany CPV.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E452" w14:textId="43196816" w:rsidR="00A27E23" w:rsidRDefault="00A27E2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A35B6" wp14:editId="7BFB6141">
              <wp:simplePos x="0" y="0"/>
              <wp:positionH relativeFrom="column">
                <wp:posOffset>-20955</wp:posOffset>
              </wp:positionH>
              <wp:positionV relativeFrom="paragraph">
                <wp:posOffset>584143</wp:posOffset>
              </wp:positionV>
              <wp:extent cx="5768005" cy="0"/>
              <wp:effectExtent l="0" t="0" r="23495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0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42CFCA5" id="Łącznik prost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46pt" to="452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" strokecolor="black [3213]" strokeweight="1pt">
              <v:stroke joinstyle="miter"/>
            </v:line>
          </w:pict>
        </mc:Fallback>
      </mc:AlternateContent>
    </w:r>
    <w:r>
      <w:tab/>
    </w:r>
    <w:r w:rsidR="00894B0F" w:rsidRPr="00CF75D6">
      <w:rPr>
        <w:rFonts w:ascii="Arial" w:hAnsi="Arial"/>
        <w:noProof/>
        <w:szCs w:val="20"/>
        <w:lang w:eastAsia="pl-PL"/>
      </w:rPr>
      <w:drawing>
        <wp:inline distT="0" distB="0" distL="0" distR="0" wp14:anchorId="40BAE24B" wp14:editId="4EFF9DC4">
          <wp:extent cx="5760720" cy="438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90"/>
    <w:multiLevelType w:val="hybridMultilevel"/>
    <w:tmpl w:val="D0EEEFDA"/>
    <w:lvl w:ilvl="0" w:tplc="A40877C2">
      <w:start w:val="1"/>
      <w:numFmt w:val="decimal"/>
      <w:lvlText w:val="V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ECA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32CC"/>
    <w:multiLevelType w:val="hybridMultilevel"/>
    <w:tmpl w:val="0D64F5D2"/>
    <w:lvl w:ilvl="0" w:tplc="6B340C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BA1F28"/>
    <w:multiLevelType w:val="hybridMultilevel"/>
    <w:tmpl w:val="F7B8FAA2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449A"/>
    <w:multiLevelType w:val="hybridMultilevel"/>
    <w:tmpl w:val="1D60632E"/>
    <w:lvl w:ilvl="0" w:tplc="C1C4F976">
      <w:start w:val="1"/>
      <w:numFmt w:val="bullet"/>
      <w:lvlText w:val=""/>
      <w:lvlJc w:val="left"/>
      <w:pPr>
        <w:ind w:left="1931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0DFC"/>
    <w:multiLevelType w:val="hybridMultilevel"/>
    <w:tmpl w:val="4CB40B90"/>
    <w:lvl w:ilvl="0" w:tplc="C00C277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91909"/>
    <w:multiLevelType w:val="hybridMultilevel"/>
    <w:tmpl w:val="6EAC290C"/>
    <w:lvl w:ilvl="0" w:tplc="9D86A5A6">
      <w:start w:val="7"/>
      <w:numFmt w:val="lowerLetter"/>
      <w:lvlText w:val="%1."/>
      <w:lvlJc w:val="left"/>
      <w:pPr>
        <w:ind w:left="141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35458"/>
    <w:multiLevelType w:val="hybridMultilevel"/>
    <w:tmpl w:val="28BC188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B246D32"/>
    <w:multiLevelType w:val="hybridMultilevel"/>
    <w:tmpl w:val="E962E776"/>
    <w:lvl w:ilvl="0" w:tplc="AB98659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8F67F6"/>
    <w:multiLevelType w:val="hybridMultilevel"/>
    <w:tmpl w:val="28BC188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F995940"/>
    <w:multiLevelType w:val="hybridMultilevel"/>
    <w:tmpl w:val="7E34F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17AE3"/>
    <w:multiLevelType w:val="hybridMultilevel"/>
    <w:tmpl w:val="4B022182"/>
    <w:lvl w:ilvl="0" w:tplc="360CD79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sz w:val="18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695FF1"/>
    <w:multiLevelType w:val="hybridMultilevel"/>
    <w:tmpl w:val="D89EC49C"/>
    <w:lvl w:ilvl="0" w:tplc="1BE6BA4E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E6BB1"/>
    <w:multiLevelType w:val="hybridMultilevel"/>
    <w:tmpl w:val="5B5C45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2B45F8"/>
    <w:multiLevelType w:val="hybridMultilevel"/>
    <w:tmpl w:val="C1185B3C"/>
    <w:lvl w:ilvl="0" w:tplc="9476DE9C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23934"/>
    <w:multiLevelType w:val="hybridMultilevel"/>
    <w:tmpl w:val="08A065BC"/>
    <w:lvl w:ilvl="0" w:tplc="4726E0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4"/>
  </w:num>
  <w:num w:numId="6">
    <w:abstractNumId w:val="17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6"/>
  </w:num>
  <w:num w:numId="18">
    <w:abstractNumId w:val="10"/>
    <w:lvlOverride w:ilvl="0">
      <w:lvl w:ilvl="0" w:tplc="0415000F">
        <w:start w:val="7"/>
        <w:numFmt w:val="lowerLetter"/>
        <w:lvlText w:val="%1."/>
        <w:lvlJc w:val="left"/>
        <w:pPr>
          <w:ind w:left="851" w:hanging="397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0"/>
    <w:lvlOverride w:ilvl="0">
      <w:lvl w:ilvl="0" w:tplc="0415000F">
        <w:start w:val="7"/>
        <w:numFmt w:val="lowerLetter"/>
        <w:lvlText w:val="%1."/>
        <w:lvlJc w:val="left"/>
        <w:pPr>
          <w:ind w:left="851" w:hanging="397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4"/>
  </w:num>
  <w:num w:numId="21">
    <w:abstractNumId w:val="2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lkowicz, Iwona">
    <w15:presenceInfo w15:providerId="AD" w15:userId="S-1-5-21-4089739786-2981793253-2134063184-20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08"/>
    <w:rsid w:val="000062D7"/>
    <w:rsid w:val="00012046"/>
    <w:rsid w:val="000128FA"/>
    <w:rsid w:val="00015196"/>
    <w:rsid w:val="00045A67"/>
    <w:rsid w:val="00051996"/>
    <w:rsid w:val="00053D96"/>
    <w:rsid w:val="00054270"/>
    <w:rsid w:val="00054C78"/>
    <w:rsid w:val="00055254"/>
    <w:rsid w:val="0005588D"/>
    <w:rsid w:val="00056C6E"/>
    <w:rsid w:val="00057101"/>
    <w:rsid w:val="00072993"/>
    <w:rsid w:val="000733A2"/>
    <w:rsid w:val="000740E3"/>
    <w:rsid w:val="00076ABF"/>
    <w:rsid w:val="0007769A"/>
    <w:rsid w:val="00083B66"/>
    <w:rsid w:val="00083F40"/>
    <w:rsid w:val="000910C4"/>
    <w:rsid w:val="00092031"/>
    <w:rsid w:val="000A19D7"/>
    <w:rsid w:val="000A2A24"/>
    <w:rsid w:val="000A3057"/>
    <w:rsid w:val="000A4E8E"/>
    <w:rsid w:val="000A76CD"/>
    <w:rsid w:val="000C6360"/>
    <w:rsid w:val="000C6AA6"/>
    <w:rsid w:val="000D0AEC"/>
    <w:rsid w:val="000D0EB8"/>
    <w:rsid w:val="000D2836"/>
    <w:rsid w:val="000D3CE7"/>
    <w:rsid w:val="000D6EA9"/>
    <w:rsid w:val="000D79E8"/>
    <w:rsid w:val="000E015E"/>
    <w:rsid w:val="000E60F8"/>
    <w:rsid w:val="000F16C1"/>
    <w:rsid w:val="000F3865"/>
    <w:rsid w:val="000F480D"/>
    <w:rsid w:val="000F4EAD"/>
    <w:rsid w:val="00100370"/>
    <w:rsid w:val="001016F6"/>
    <w:rsid w:val="001036B2"/>
    <w:rsid w:val="00105631"/>
    <w:rsid w:val="00113BBC"/>
    <w:rsid w:val="001202C3"/>
    <w:rsid w:val="00121F20"/>
    <w:rsid w:val="00122EFC"/>
    <w:rsid w:val="00127059"/>
    <w:rsid w:val="00136DA5"/>
    <w:rsid w:val="00137732"/>
    <w:rsid w:val="00142E5E"/>
    <w:rsid w:val="0015790C"/>
    <w:rsid w:val="00165180"/>
    <w:rsid w:val="00165498"/>
    <w:rsid w:val="00170A7A"/>
    <w:rsid w:val="001740E2"/>
    <w:rsid w:val="00181BE4"/>
    <w:rsid w:val="00183A38"/>
    <w:rsid w:val="00192A34"/>
    <w:rsid w:val="001956A0"/>
    <w:rsid w:val="001A5215"/>
    <w:rsid w:val="001A6A38"/>
    <w:rsid w:val="001A7E2F"/>
    <w:rsid w:val="001B07F4"/>
    <w:rsid w:val="001B1481"/>
    <w:rsid w:val="001B415A"/>
    <w:rsid w:val="001B5127"/>
    <w:rsid w:val="001C1431"/>
    <w:rsid w:val="001C5F7D"/>
    <w:rsid w:val="001C6CE7"/>
    <w:rsid w:val="001C7712"/>
    <w:rsid w:val="001C788A"/>
    <w:rsid w:val="001D0B4D"/>
    <w:rsid w:val="001D2BC6"/>
    <w:rsid w:val="001D6D3F"/>
    <w:rsid w:val="001E13D5"/>
    <w:rsid w:val="001F5FC1"/>
    <w:rsid w:val="001F76A9"/>
    <w:rsid w:val="001F795F"/>
    <w:rsid w:val="002007C3"/>
    <w:rsid w:val="002056C4"/>
    <w:rsid w:val="00206419"/>
    <w:rsid w:val="0021085A"/>
    <w:rsid w:val="00212D26"/>
    <w:rsid w:val="002170E5"/>
    <w:rsid w:val="00222D5D"/>
    <w:rsid w:val="002260C0"/>
    <w:rsid w:val="00226CFD"/>
    <w:rsid w:val="00226D6B"/>
    <w:rsid w:val="00232F66"/>
    <w:rsid w:val="00233FBE"/>
    <w:rsid w:val="00234DC2"/>
    <w:rsid w:val="0024179B"/>
    <w:rsid w:val="00241AA1"/>
    <w:rsid w:val="00244363"/>
    <w:rsid w:val="002448E8"/>
    <w:rsid w:val="00250D63"/>
    <w:rsid w:val="0025301B"/>
    <w:rsid w:val="00253FD3"/>
    <w:rsid w:val="002568F0"/>
    <w:rsid w:val="00262F71"/>
    <w:rsid w:val="0026433E"/>
    <w:rsid w:val="0026599C"/>
    <w:rsid w:val="00272792"/>
    <w:rsid w:val="0027745B"/>
    <w:rsid w:val="0028407D"/>
    <w:rsid w:val="00286517"/>
    <w:rsid w:val="00295B93"/>
    <w:rsid w:val="002A1D77"/>
    <w:rsid w:val="002A3BCC"/>
    <w:rsid w:val="002A5678"/>
    <w:rsid w:val="002A62D2"/>
    <w:rsid w:val="002A7043"/>
    <w:rsid w:val="002B1BCA"/>
    <w:rsid w:val="002B3EB1"/>
    <w:rsid w:val="002D105F"/>
    <w:rsid w:val="002E007D"/>
    <w:rsid w:val="002F0FBC"/>
    <w:rsid w:val="002F1DBB"/>
    <w:rsid w:val="002F43AE"/>
    <w:rsid w:val="003004F9"/>
    <w:rsid w:val="00302AD7"/>
    <w:rsid w:val="003055E1"/>
    <w:rsid w:val="003123EA"/>
    <w:rsid w:val="003160A0"/>
    <w:rsid w:val="003162E6"/>
    <w:rsid w:val="003164C3"/>
    <w:rsid w:val="00335A00"/>
    <w:rsid w:val="0033776B"/>
    <w:rsid w:val="00337F0B"/>
    <w:rsid w:val="00342FAD"/>
    <w:rsid w:val="00345366"/>
    <w:rsid w:val="00350EBE"/>
    <w:rsid w:val="00353F40"/>
    <w:rsid w:val="00362668"/>
    <w:rsid w:val="00366B58"/>
    <w:rsid w:val="003725CE"/>
    <w:rsid w:val="00373FE0"/>
    <w:rsid w:val="003741AD"/>
    <w:rsid w:val="00374EE3"/>
    <w:rsid w:val="003801F7"/>
    <w:rsid w:val="00383A58"/>
    <w:rsid w:val="00391934"/>
    <w:rsid w:val="003A0E3D"/>
    <w:rsid w:val="003A47C0"/>
    <w:rsid w:val="003B3E07"/>
    <w:rsid w:val="003C0C92"/>
    <w:rsid w:val="003C0EB8"/>
    <w:rsid w:val="003C377C"/>
    <w:rsid w:val="003C496B"/>
    <w:rsid w:val="003D0977"/>
    <w:rsid w:val="003D33CC"/>
    <w:rsid w:val="003D7C0B"/>
    <w:rsid w:val="003E0CCF"/>
    <w:rsid w:val="003E26D5"/>
    <w:rsid w:val="003F0BCA"/>
    <w:rsid w:val="00410CA6"/>
    <w:rsid w:val="00412A0D"/>
    <w:rsid w:val="00422CBB"/>
    <w:rsid w:val="00423CC7"/>
    <w:rsid w:val="004250F9"/>
    <w:rsid w:val="00426099"/>
    <w:rsid w:val="004263B1"/>
    <w:rsid w:val="00435507"/>
    <w:rsid w:val="004407C7"/>
    <w:rsid w:val="0045561D"/>
    <w:rsid w:val="004569EC"/>
    <w:rsid w:val="00465A0A"/>
    <w:rsid w:val="00467440"/>
    <w:rsid w:val="00467F44"/>
    <w:rsid w:val="0047205A"/>
    <w:rsid w:val="004723DC"/>
    <w:rsid w:val="00473D46"/>
    <w:rsid w:val="00480787"/>
    <w:rsid w:val="004815E0"/>
    <w:rsid w:val="004917CC"/>
    <w:rsid w:val="004938F5"/>
    <w:rsid w:val="00493CF5"/>
    <w:rsid w:val="00497C73"/>
    <w:rsid w:val="00497FC5"/>
    <w:rsid w:val="004A0C74"/>
    <w:rsid w:val="004B31D6"/>
    <w:rsid w:val="004B3AAD"/>
    <w:rsid w:val="004C2E06"/>
    <w:rsid w:val="004D29B7"/>
    <w:rsid w:val="004D4F5E"/>
    <w:rsid w:val="004D5A38"/>
    <w:rsid w:val="004D645B"/>
    <w:rsid w:val="004E0592"/>
    <w:rsid w:val="004E1888"/>
    <w:rsid w:val="004E28F0"/>
    <w:rsid w:val="004E32C0"/>
    <w:rsid w:val="004E5150"/>
    <w:rsid w:val="004E5FAC"/>
    <w:rsid w:val="004E72F9"/>
    <w:rsid w:val="004E795A"/>
    <w:rsid w:val="0050074F"/>
    <w:rsid w:val="005021CA"/>
    <w:rsid w:val="00503DAE"/>
    <w:rsid w:val="00504584"/>
    <w:rsid w:val="0050584E"/>
    <w:rsid w:val="00511743"/>
    <w:rsid w:val="005119F8"/>
    <w:rsid w:val="005141EB"/>
    <w:rsid w:val="0051449E"/>
    <w:rsid w:val="00516797"/>
    <w:rsid w:val="00517B41"/>
    <w:rsid w:val="00522898"/>
    <w:rsid w:val="00525B48"/>
    <w:rsid w:val="00530BF3"/>
    <w:rsid w:val="00531F2A"/>
    <w:rsid w:val="00536D99"/>
    <w:rsid w:val="00541642"/>
    <w:rsid w:val="00543788"/>
    <w:rsid w:val="00543DE1"/>
    <w:rsid w:val="00544ED6"/>
    <w:rsid w:val="00545247"/>
    <w:rsid w:val="005461B6"/>
    <w:rsid w:val="00547057"/>
    <w:rsid w:val="0055186C"/>
    <w:rsid w:val="0056119A"/>
    <w:rsid w:val="00572B88"/>
    <w:rsid w:val="00573200"/>
    <w:rsid w:val="005745EF"/>
    <w:rsid w:val="00583366"/>
    <w:rsid w:val="005977E5"/>
    <w:rsid w:val="005B42F6"/>
    <w:rsid w:val="005B6407"/>
    <w:rsid w:val="005C3537"/>
    <w:rsid w:val="005C4910"/>
    <w:rsid w:val="005C6A5C"/>
    <w:rsid w:val="005D2A17"/>
    <w:rsid w:val="005D2D1D"/>
    <w:rsid w:val="005D435C"/>
    <w:rsid w:val="005D7D5A"/>
    <w:rsid w:val="005E0321"/>
    <w:rsid w:val="005E040B"/>
    <w:rsid w:val="005E1139"/>
    <w:rsid w:val="005E5A5D"/>
    <w:rsid w:val="005F1A64"/>
    <w:rsid w:val="00603CBE"/>
    <w:rsid w:val="006049FD"/>
    <w:rsid w:val="00606D36"/>
    <w:rsid w:val="0061269C"/>
    <w:rsid w:val="0061711C"/>
    <w:rsid w:val="00627EA6"/>
    <w:rsid w:val="00633EC2"/>
    <w:rsid w:val="00635143"/>
    <w:rsid w:val="006373C2"/>
    <w:rsid w:val="006449D2"/>
    <w:rsid w:val="00645728"/>
    <w:rsid w:val="00650F5B"/>
    <w:rsid w:val="0065252E"/>
    <w:rsid w:val="00661CFA"/>
    <w:rsid w:val="00674412"/>
    <w:rsid w:val="006819C7"/>
    <w:rsid w:val="006849E9"/>
    <w:rsid w:val="00691E34"/>
    <w:rsid w:val="00692C52"/>
    <w:rsid w:val="00693014"/>
    <w:rsid w:val="006955D3"/>
    <w:rsid w:val="0069772A"/>
    <w:rsid w:val="00697B3D"/>
    <w:rsid w:val="006A4780"/>
    <w:rsid w:val="006A7164"/>
    <w:rsid w:val="006A7822"/>
    <w:rsid w:val="006B2CFB"/>
    <w:rsid w:val="006B2D24"/>
    <w:rsid w:val="006B492B"/>
    <w:rsid w:val="006C0BE7"/>
    <w:rsid w:val="006C0C8F"/>
    <w:rsid w:val="006C1B2D"/>
    <w:rsid w:val="006C316A"/>
    <w:rsid w:val="006C5E0D"/>
    <w:rsid w:val="006C6A01"/>
    <w:rsid w:val="006C705E"/>
    <w:rsid w:val="006C7BC9"/>
    <w:rsid w:val="006E083E"/>
    <w:rsid w:val="006E635B"/>
    <w:rsid w:val="006E7C85"/>
    <w:rsid w:val="006F792B"/>
    <w:rsid w:val="00701489"/>
    <w:rsid w:val="00705830"/>
    <w:rsid w:val="00712915"/>
    <w:rsid w:val="00721F83"/>
    <w:rsid w:val="00723B36"/>
    <w:rsid w:val="00732017"/>
    <w:rsid w:val="00735B71"/>
    <w:rsid w:val="00741BE6"/>
    <w:rsid w:val="00750FCF"/>
    <w:rsid w:val="007532C1"/>
    <w:rsid w:val="00753454"/>
    <w:rsid w:val="00755A58"/>
    <w:rsid w:val="00756EDE"/>
    <w:rsid w:val="00760B68"/>
    <w:rsid w:val="00760B84"/>
    <w:rsid w:val="007646C9"/>
    <w:rsid w:val="0076703C"/>
    <w:rsid w:val="00773560"/>
    <w:rsid w:val="00773ADE"/>
    <w:rsid w:val="00774159"/>
    <w:rsid w:val="007761D6"/>
    <w:rsid w:val="007834B7"/>
    <w:rsid w:val="00792D30"/>
    <w:rsid w:val="007935ED"/>
    <w:rsid w:val="007A4D0A"/>
    <w:rsid w:val="007A5749"/>
    <w:rsid w:val="007A6844"/>
    <w:rsid w:val="007A73D7"/>
    <w:rsid w:val="007B553C"/>
    <w:rsid w:val="007B5947"/>
    <w:rsid w:val="007D23E2"/>
    <w:rsid w:val="007D4709"/>
    <w:rsid w:val="007D4F42"/>
    <w:rsid w:val="007D636C"/>
    <w:rsid w:val="007E1C64"/>
    <w:rsid w:val="007E4F44"/>
    <w:rsid w:val="007E6C0E"/>
    <w:rsid w:val="007F308E"/>
    <w:rsid w:val="00803EA3"/>
    <w:rsid w:val="00804450"/>
    <w:rsid w:val="00805C84"/>
    <w:rsid w:val="00806E48"/>
    <w:rsid w:val="008116D8"/>
    <w:rsid w:val="00812516"/>
    <w:rsid w:val="00823DE4"/>
    <w:rsid w:val="008409E6"/>
    <w:rsid w:val="00840A2D"/>
    <w:rsid w:val="00841DFE"/>
    <w:rsid w:val="00843F78"/>
    <w:rsid w:val="00856DA0"/>
    <w:rsid w:val="0085747D"/>
    <w:rsid w:val="0086258E"/>
    <w:rsid w:val="00863A76"/>
    <w:rsid w:val="00863C6D"/>
    <w:rsid w:val="00876114"/>
    <w:rsid w:val="00881BFE"/>
    <w:rsid w:val="00881C1C"/>
    <w:rsid w:val="00882EE5"/>
    <w:rsid w:val="00887268"/>
    <w:rsid w:val="00894B0F"/>
    <w:rsid w:val="00895F6D"/>
    <w:rsid w:val="00897BFF"/>
    <w:rsid w:val="008B08BC"/>
    <w:rsid w:val="008B4B95"/>
    <w:rsid w:val="008C02BF"/>
    <w:rsid w:val="008C121D"/>
    <w:rsid w:val="008C1D79"/>
    <w:rsid w:val="008C4CC3"/>
    <w:rsid w:val="008D030A"/>
    <w:rsid w:val="008D0F37"/>
    <w:rsid w:val="008D365A"/>
    <w:rsid w:val="008E15AD"/>
    <w:rsid w:val="008F1E2F"/>
    <w:rsid w:val="008F45D8"/>
    <w:rsid w:val="008F4683"/>
    <w:rsid w:val="008F4BDA"/>
    <w:rsid w:val="00901BBA"/>
    <w:rsid w:val="00902065"/>
    <w:rsid w:val="0090447D"/>
    <w:rsid w:val="00906A28"/>
    <w:rsid w:val="00914C16"/>
    <w:rsid w:val="00923111"/>
    <w:rsid w:val="00926AAA"/>
    <w:rsid w:val="009305CF"/>
    <w:rsid w:val="009350CA"/>
    <w:rsid w:val="0093587C"/>
    <w:rsid w:val="00937DE5"/>
    <w:rsid w:val="00945FC4"/>
    <w:rsid w:val="00946F5C"/>
    <w:rsid w:val="009473A2"/>
    <w:rsid w:val="00950CA1"/>
    <w:rsid w:val="00954902"/>
    <w:rsid w:val="00955F19"/>
    <w:rsid w:val="00956725"/>
    <w:rsid w:val="00956AE7"/>
    <w:rsid w:val="00960D7D"/>
    <w:rsid w:val="009740A9"/>
    <w:rsid w:val="0098493C"/>
    <w:rsid w:val="009875FD"/>
    <w:rsid w:val="0099391A"/>
    <w:rsid w:val="009941B4"/>
    <w:rsid w:val="009A051D"/>
    <w:rsid w:val="009A0875"/>
    <w:rsid w:val="009A5791"/>
    <w:rsid w:val="009A6695"/>
    <w:rsid w:val="009A7042"/>
    <w:rsid w:val="009B0472"/>
    <w:rsid w:val="009B4989"/>
    <w:rsid w:val="009B6AF0"/>
    <w:rsid w:val="009B6B17"/>
    <w:rsid w:val="009C0C7A"/>
    <w:rsid w:val="009D05CB"/>
    <w:rsid w:val="009F0FEB"/>
    <w:rsid w:val="009F3EA2"/>
    <w:rsid w:val="009F6EF1"/>
    <w:rsid w:val="00A0684C"/>
    <w:rsid w:val="00A07C77"/>
    <w:rsid w:val="00A120F6"/>
    <w:rsid w:val="00A12511"/>
    <w:rsid w:val="00A17637"/>
    <w:rsid w:val="00A26B68"/>
    <w:rsid w:val="00A27E23"/>
    <w:rsid w:val="00A3127A"/>
    <w:rsid w:val="00A33571"/>
    <w:rsid w:val="00A33715"/>
    <w:rsid w:val="00A3403B"/>
    <w:rsid w:val="00A41D57"/>
    <w:rsid w:val="00A423CF"/>
    <w:rsid w:val="00A425F1"/>
    <w:rsid w:val="00A44107"/>
    <w:rsid w:val="00A451FB"/>
    <w:rsid w:val="00A45FC7"/>
    <w:rsid w:val="00A5275C"/>
    <w:rsid w:val="00A554C9"/>
    <w:rsid w:val="00A55E85"/>
    <w:rsid w:val="00A60F0E"/>
    <w:rsid w:val="00A631ED"/>
    <w:rsid w:val="00A64DA8"/>
    <w:rsid w:val="00A65583"/>
    <w:rsid w:val="00A70E97"/>
    <w:rsid w:val="00A72311"/>
    <w:rsid w:val="00A7679A"/>
    <w:rsid w:val="00A85D58"/>
    <w:rsid w:val="00A86DE5"/>
    <w:rsid w:val="00A86EC9"/>
    <w:rsid w:val="00A90DA0"/>
    <w:rsid w:val="00A9502C"/>
    <w:rsid w:val="00A95C8C"/>
    <w:rsid w:val="00AA181A"/>
    <w:rsid w:val="00AA1920"/>
    <w:rsid w:val="00AA1D62"/>
    <w:rsid w:val="00AA49AF"/>
    <w:rsid w:val="00AB11C3"/>
    <w:rsid w:val="00AB65E0"/>
    <w:rsid w:val="00AC1AF8"/>
    <w:rsid w:val="00AC3425"/>
    <w:rsid w:val="00AC6BDD"/>
    <w:rsid w:val="00AD0B1F"/>
    <w:rsid w:val="00AE2F61"/>
    <w:rsid w:val="00AE792A"/>
    <w:rsid w:val="00AF2725"/>
    <w:rsid w:val="00AF4A35"/>
    <w:rsid w:val="00AF7274"/>
    <w:rsid w:val="00B016E0"/>
    <w:rsid w:val="00B022BD"/>
    <w:rsid w:val="00B02335"/>
    <w:rsid w:val="00B03410"/>
    <w:rsid w:val="00B07461"/>
    <w:rsid w:val="00B118C6"/>
    <w:rsid w:val="00B2738E"/>
    <w:rsid w:val="00B330C8"/>
    <w:rsid w:val="00B516F1"/>
    <w:rsid w:val="00B51EDC"/>
    <w:rsid w:val="00B55077"/>
    <w:rsid w:val="00B63D81"/>
    <w:rsid w:val="00B6637D"/>
    <w:rsid w:val="00B71841"/>
    <w:rsid w:val="00B7590E"/>
    <w:rsid w:val="00B80ACB"/>
    <w:rsid w:val="00B87845"/>
    <w:rsid w:val="00B923D2"/>
    <w:rsid w:val="00BA060B"/>
    <w:rsid w:val="00BA0A01"/>
    <w:rsid w:val="00BA23D6"/>
    <w:rsid w:val="00BA4314"/>
    <w:rsid w:val="00BB1078"/>
    <w:rsid w:val="00BB2938"/>
    <w:rsid w:val="00BB501F"/>
    <w:rsid w:val="00BB5B7F"/>
    <w:rsid w:val="00BC0B82"/>
    <w:rsid w:val="00BC2784"/>
    <w:rsid w:val="00BC6D18"/>
    <w:rsid w:val="00BD277A"/>
    <w:rsid w:val="00BE011A"/>
    <w:rsid w:val="00BE0BBA"/>
    <w:rsid w:val="00BE2C52"/>
    <w:rsid w:val="00C0359A"/>
    <w:rsid w:val="00C074E5"/>
    <w:rsid w:val="00C10748"/>
    <w:rsid w:val="00C11BCF"/>
    <w:rsid w:val="00C13BA9"/>
    <w:rsid w:val="00C17AC4"/>
    <w:rsid w:val="00C225F3"/>
    <w:rsid w:val="00C37203"/>
    <w:rsid w:val="00C50651"/>
    <w:rsid w:val="00C568D8"/>
    <w:rsid w:val="00C67B6A"/>
    <w:rsid w:val="00C74FA1"/>
    <w:rsid w:val="00C76726"/>
    <w:rsid w:val="00C81488"/>
    <w:rsid w:val="00C81FB7"/>
    <w:rsid w:val="00C83D45"/>
    <w:rsid w:val="00C87D87"/>
    <w:rsid w:val="00C95B49"/>
    <w:rsid w:val="00C97C9E"/>
    <w:rsid w:val="00CA3D49"/>
    <w:rsid w:val="00CA63F6"/>
    <w:rsid w:val="00CB115E"/>
    <w:rsid w:val="00CB77ED"/>
    <w:rsid w:val="00CB7FE4"/>
    <w:rsid w:val="00CC0360"/>
    <w:rsid w:val="00CC263B"/>
    <w:rsid w:val="00CC2C28"/>
    <w:rsid w:val="00CC5569"/>
    <w:rsid w:val="00CC7C08"/>
    <w:rsid w:val="00CD0548"/>
    <w:rsid w:val="00CD0CCF"/>
    <w:rsid w:val="00CD16EC"/>
    <w:rsid w:val="00CD1EB3"/>
    <w:rsid w:val="00CD3F17"/>
    <w:rsid w:val="00CD6F7E"/>
    <w:rsid w:val="00CE3E55"/>
    <w:rsid w:val="00CF047F"/>
    <w:rsid w:val="00CF06F2"/>
    <w:rsid w:val="00CF1009"/>
    <w:rsid w:val="00CF1882"/>
    <w:rsid w:val="00CF27B0"/>
    <w:rsid w:val="00D02BE0"/>
    <w:rsid w:val="00D0322F"/>
    <w:rsid w:val="00D0685B"/>
    <w:rsid w:val="00D109DB"/>
    <w:rsid w:val="00D12C56"/>
    <w:rsid w:val="00D14B4A"/>
    <w:rsid w:val="00D14CE0"/>
    <w:rsid w:val="00D166B2"/>
    <w:rsid w:val="00D214DC"/>
    <w:rsid w:val="00D23969"/>
    <w:rsid w:val="00D3124A"/>
    <w:rsid w:val="00D32C66"/>
    <w:rsid w:val="00D36414"/>
    <w:rsid w:val="00D40A26"/>
    <w:rsid w:val="00D4454E"/>
    <w:rsid w:val="00D54427"/>
    <w:rsid w:val="00D55A8D"/>
    <w:rsid w:val="00D55AA6"/>
    <w:rsid w:val="00D560F1"/>
    <w:rsid w:val="00D827F7"/>
    <w:rsid w:val="00D830D4"/>
    <w:rsid w:val="00D85BD4"/>
    <w:rsid w:val="00D90FE7"/>
    <w:rsid w:val="00DB005B"/>
    <w:rsid w:val="00DB0817"/>
    <w:rsid w:val="00DB7350"/>
    <w:rsid w:val="00DC4A84"/>
    <w:rsid w:val="00DC5A15"/>
    <w:rsid w:val="00DC6AA1"/>
    <w:rsid w:val="00DC71D8"/>
    <w:rsid w:val="00DC72C6"/>
    <w:rsid w:val="00DD19FE"/>
    <w:rsid w:val="00DD677F"/>
    <w:rsid w:val="00DE1B4E"/>
    <w:rsid w:val="00DE6920"/>
    <w:rsid w:val="00DE6D60"/>
    <w:rsid w:val="00DF7E88"/>
    <w:rsid w:val="00DF7F8F"/>
    <w:rsid w:val="00E02919"/>
    <w:rsid w:val="00E05801"/>
    <w:rsid w:val="00E05EA7"/>
    <w:rsid w:val="00E13227"/>
    <w:rsid w:val="00E14049"/>
    <w:rsid w:val="00E14B93"/>
    <w:rsid w:val="00E22B9A"/>
    <w:rsid w:val="00E231B8"/>
    <w:rsid w:val="00E25EE3"/>
    <w:rsid w:val="00E35247"/>
    <w:rsid w:val="00E364D4"/>
    <w:rsid w:val="00E53274"/>
    <w:rsid w:val="00E547FD"/>
    <w:rsid w:val="00E55110"/>
    <w:rsid w:val="00E57DA5"/>
    <w:rsid w:val="00E613BA"/>
    <w:rsid w:val="00E6243A"/>
    <w:rsid w:val="00E654CF"/>
    <w:rsid w:val="00E70990"/>
    <w:rsid w:val="00E743C7"/>
    <w:rsid w:val="00E7511D"/>
    <w:rsid w:val="00E80D8D"/>
    <w:rsid w:val="00E839E6"/>
    <w:rsid w:val="00E83D17"/>
    <w:rsid w:val="00E87B1C"/>
    <w:rsid w:val="00E93036"/>
    <w:rsid w:val="00E93CEA"/>
    <w:rsid w:val="00E93FDE"/>
    <w:rsid w:val="00E96414"/>
    <w:rsid w:val="00E9756D"/>
    <w:rsid w:val="00EA1296"/>
    <w:rsid w:val="00EA1465"/>
    <w:rsid w:val="00EA2F24"/>
    <w:rsid w:val="00EB087B"/>
    <w:rsid w:val="00EB0F91"/>
    <w:rsid w:val="00EB4040"/>
    <w:rsid w:val="00EB51CE"/>
    <w:rsid w:val="00EB7BA6"/>
    <w:rsid w:val="00EC0075"/>
    <w:rsid w:val="00EC0263"/>
    <w:rsid w:val="00EC1055"/>
    <w:rsid w:val="00EC129F"/>
    <w:rsid w:val="00EC2885"/>
    <w:rsid w:val="00EC2E3E"/>
    <w:rsid w:val="00EC6787"/>
    <w:rsid w:val="00EC6FF3"/>
    <w:rsid w:val="00ED0A11"/>
    <w:rsid w:val="00ED1C33"/>
    <w:rsid w:val="00ED2C16"/>
    <w:rsid w:val="00ED5178"/>
    <w:rsid w:val="00EE0319"/>
    <w:rsid w:val="00EE4967"/>
    <w:rsid w:val="00EF4E61"/>
    <w:rsid w:val="00EF52E0"/>
    <w:rsid w:val="00EF54E3"/>
    <w:rsid w:val="00EF64DD"/>
    <w:rsid w:val="00EF682E"/>
    <w:rsid w:val="00F14132"/>
    <w:rsid w:val="00F16C6C"/>
    <w:rsid w:val="00F274E4"/>
    <w:rsid w:val="00F304BB"/>
    <w:rsid w:val="00F31BFE"/>
    <w:rsid w:val="00F34303"/>
    <w:rsid w:val="00F358C3"/>
    <w:rsid w:val="00F37482"/>
    <w:rsid w:val="00F4259E"/>
    <w:rsid w:val="00F42737"/>
    <w:rsid w:val="00F43D7D"/>
    <w:rsid w:val="00F57D5A"/>
    <w:rsid w:val="00F6056B"/>
    <w:rsid w:val="00F6319F"/>
    <w:rsid w:val="00F633D6"/>
    <w:rsid w:val="00F71AEE"/>
    <w:rsid w:val="00F8399B"/>
    <w:rsid w:val="00F83E32"/>
    <w:rsid w:val="00F84D65"/>
    <w:rsid w:val="00F85B7A"/>
    <w:rsid w:val="00F87C13"/>
    <w:rsid w:val="00F94E29"/>
    <w:rsid w:val="00FA2297"/>
    <w:rsid w:val="00FB17A4"/>
    <w:rsid w:val="00FB7393"/>
    <w:rsid w:val="00FC4881"/>
    <w:rsid w:val="00FD0C6E"/>
    <w:rsid w:val="00FD614E"/>
    <w:rsid w:val="00FE0D07"/>
    <w:rsid w:val="00FE4654"/>
    <w:rsid w:val="00FE79C4"/>
    <w:rsid w:val="00FF0E94"/>
    <w:rsid w:val="00FF16A1"/>
    <w:rsid w:val="00FF34EB"/>
    <w:rsid w:val="00FF357A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0D57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F8"/>
  </w:style>
  <w:style w:type="paragraph" w:styleId="Stopka">
    <w:name w:val="footer"/>
    <w:basedOn w:val="Normalny"/>
    <w:link w:val="StopkaZnak"/>
    <w:uiPriority w:val="99"/>
    <w:unhideWhenUsed/>
    <w:rsid w:val="0051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F8"/>
  </w:style>
  <w:style w:type="paragraph" w:styleId="Akapitzlist">
    <w:name w:val="List Paragraph"/>
    <w:basedOn w:val="Normalny"/>
    <w:link w:val="AkapitzlistZnak"/>
    <w:uiPriority w:val="34"/>
    <w:qFormat/>
    <w:rsid w:val="00BA06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60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0C4"/>
    <w:rPr>
      <w:vertAlign w:val="superscript"/>
    </w:rPr>
  </w:style>
  <w:style w:type="paragraph" w:customStyle="1" w:styleId="Default">
    <w:name w:val="Default"/>
    <w:rsid w:val="00342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76ABF"/>
    <w:pPr>
      <w:tabs>
        <w:tab w:val="num" w:pos="2127"/>
      </w:tabs>
      <w:spacing w:after="0" w:line="240" w:lineRule="auto"/>
      <w:ind w:left="2127" w:hanging="426"/>
    </w:pPr>
    <w:rPr>
      <w:rFonts w:ascii="BR-01T" w:eastAsia="SimSun" w:hAnsi="BR-01T" w:cs="Times New Roman"/>
      <w:color w:val="000000"/>
      <w:sz w:val="24"/>
      <w:szCs w:val="20"/>
      <w:lang w:val="fr-FR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6ABF"/>
    <w:rPr>
      <w:rFonts w:ascii="BR-01T" w:eastAsia="SimSun" w:hAnsi="BR-01T" w:cs="Times New Roman"/>
      <w:color w:val="000000"/>
      <w:sz w:val="24"/>
      <w:szCs w:val="20"/>
      <w:lang w:val="fr-FR" w:eastAsia="en-GB"/>
    </w:rPr>
  </w:style>
  <w:style w:type="paragraph" w:styleId="Spistreci2">
    <w:name w:val="toc 2"/>
    <w:basedOn w:val="Normalny"/>
    <w:next w:val="Normalny"/>
    <w:autoRedefine/>
    <w:semiHidden/>
    <w:rsid w:val="00076ABF"/>
    <w:pPr>
      <w:tabs>
        <w:tab w:val="left" w:pos="993"/>
        <w:tab w:val="right" w:pos="9347"/>
      </w:tabs>
      <w:spacing w:after="0" w:line="360" w:lineRule="auto"/>
      <w:ind w:left="426"/>
    </w:pPr>
    <w:rPr>
      <w:rFonts w:ascii="Arial" w:eastAsia="Times New Roman" w:hAnsi="Arial" w:cs="Times New Roman"/>
      <w:noProof/>
      <w:szCs w:val="20"/>
      <w:lang w:val="en-US"/>
    </w:rPr>
  </w:style>
  <w:style w:type="table" w:styleId="Tabela-Siatka">
    <w:name w:val="Table Grid"/>
    <w:basedOn w:val="Standardowy"/>
    <w:uiPriority w:val="39"/>
    <w:rsid w:val="0005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0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233FBE"/>
  </w:style>
  <w:style w:type="character" w:styleId="Odwoaniedokomentarza">
    <w:name w:val="annotation reference"/>
    <w:basedOn w:val="Domylnaczcionkaakapitu"/>
    <w:uiPriority w:val="99"/>
    <w:semiHidden/>
    <w:unhideWhenUsed/>
    <w:rsid w:val="00FF0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E94"/>
    <w:rPr>
      <w:b/>
      <w:bCs/>
      <w:sz w:val="20"/>
      <w:szCs w:val="20"/>
    </w:rPr>
  </w:style>
  <w:style w:type="character" w:customStyle="1" w:styleId="jlqj4b">
    <w:name w:val="jlqj4b"/>
    <w:rsid w:val="006449D2"/>
  </w:style>
  <w:style w:type="paragraph" w:styleId="Poprawka">
    <w:name w:val="Revision"/>
    <w:hidden/>
    <w:uiPriority w:val="99"/>
    <w:semiHidden/>
    <w:rsid w:val="00D166B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rsid w:val="00712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29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712915"/>
    <w:rPr>
      <w:vertAlign w:val="superscript"/>
    </w:rPr>
  </w:style>
  <w:style w:type="paragraph" w:customStyle="1" w:styleId="Arial-12">
    <w:name w:val="Arial-12"/>
    <w:basedOn w:val="Normalny"/>
    <w:rsid w:val="00894B0F"/>
    <w:pPr>
      <w:suppressAutoHyphens/>
      <w:spacing w:before="60" w:after="60" w:line="28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94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F8"/>
  </w:style>
  <w:style w:type="paragraph" w:styleId="Stopka">
    <w:name w:val="footer"/>
    <w:basedOn w:val="Normalny"/>
    <w:link w:val="StopkaZnak"/>
    <w:uiPriority w:val="99"/>
    <w:unhideWhenUsed/>
    <w:rsid w:val="0051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F8"/>
  </w:style>
  <w:style w:type="paragraph" w:styleId="Akapitzlist">
    <w:name w:val="List Paragraph"/>
    <w:basedOn w:val="Normalny"/>
    <w:link w:val="AkapitzlistZnak"/>
    <w:uiPriority w:val="34"/>
    <w:qFormat/>
    <w:rsid w:val="00BA06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60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0C4"/>
    <w:rPr>
      <w:vertAlign w:val="superscript"/>
    </w:rPr>
  </w:style>
  <w:style w:type="paragraph" w:customStyle="1" w:styleId="Default">
    <w:name w:val="Default"/>
    <w:rsid w:val="00342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76ABF"/>
    <w:pPr>
      <w:tabs>
        <w:tab w:val="num" w:pos="2127"/>
      </w:tabs>
      <w:spacing w:after="0" w:line="240" w:lineRule="auto"/>
      <w:ind w:left="2127" w:hanging="426"/>
    </w:pPr>
    <w:rPr>
      <w:rFonts w:ascii="BR-01T" w:eastAsia="SimSun" w:hAnsi="BR-01T" w:cs="Times New Roman"/>
      <w:color w:val="000000"/>
      <w:sz w:val="24"/>
      <w:szCs w:val="20"/>
      <w:lang w:val="fr-FR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6ABF"/>
    <w:rPr>
      <w:rFonts w:ascii="BR-01T" w:eastAsia="SimSun" w:hAnsi="BR-01T" w:cs="Times New Roman"/>
      <w:color w:val="000000"/>
      <w:sz w:val="24"/>
      <w:szCs w:val="20"/>
      <w:lang w:val="fr-FR" w:eastAsia="en-GB"/>
    </w:rPr>
  </w:style>
  <w:style w:type="paragraph" w:styleId="Spistreci2">
    <w:name w:val="toc 2"/>
    <w:basedOn w:val="Normalny"/>
    <w:next w:val="Normalny"/>
    <w:autoRedefine/>
    <w:semiHidden/>
    <w:rsid w:val="00076ABF"/>
    <w:pPr>
      <w:tabs>
        <w:tab w:val="left" w:pos="993"/>
        <w:tab w:val="right" w:pos="9347"/>
      </w:tabs>
      <w:spacing w:after="0" w:line="360" w:lineRule="auto"/>
      <w:ind w:left="426"/>
    </w:pPr>
    <w:rPr>
      <w:rFonts w:ascii="Arial" w:eastAsia="Times New Roman" w:hAnsi="Arial" w:cs="Times New Roman"/>
      <w:noProof/>
      <w:szCs w:val="20"/>
      <w:lang w:val="en-US"/>
    </w:rPr>
  </w:style>
  <w:style w:type="table" w:styleId="Tabela-Siatka">
    <w:name w:val="Table Grid"/>
    <w:basedOn w:val="Standardowy"/>
    <w:uiPriority w:val="39"/>
    <w:rsid w:val="0005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0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233FBE"/>
  </w:style>
  <w:style w:type="character" w:styleId="Odwoaniedokomentarza">
    <w:name w:val="annotation reference"/>
    <w:basedOn w:val="Domylnaczcionkaakapitu"/>
    <w:uiPriority w:val="99"/>
    <w:semiHidden/>
    <w:unhideWhenUsed/>
    <w:rsid w:val="00FF0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E94"/>
    <w:rPr>
      <w:b/>
      <w:bCs/>
      <w:sz w:val="20"/>
      <w:szCs w:val="20"/>
    </w:rPr>
  </w:style>
  <w:style w:type="character" w:customStyle="1" w:styleId="jlqj4b">
    <w:name w:val="jlqj4b"/>
    <w:rsid w:val="006449D2"/>
  </w:style>
  <w:style w:type="paragraph" w:styleId="Poprawka">
    <w:name w:val="Revision"/>
    <w:hidden/>
    <w:uiPriority w:val="99"/>
    <w:semiHidden/>
    <w:rsid w:val="00D166B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rsid w:val="00712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29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712915"/>
    <w:rPr>
      <w:vertAlign w:val="superscript"/>
    </w:rPr>
  </w:style>
  <w:style w:type="paragraph" w:customStyle="1" w:styleId="Arial-12">
    <w:name w:val="Arial-12"/>
    <w:basedOn w:val="Normalny"/>
    <w:rsid w:val="00894B0F"/>
    <w:pPr>
      <w:suppressAutoHyphens/>
      <w:spacing w:before="60" w:after="60" w:line="28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9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1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53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38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3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9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32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3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0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95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0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70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9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79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86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25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22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692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66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98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98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10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0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72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3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2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4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55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22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377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5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9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1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9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94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76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9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26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62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9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34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00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80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99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2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35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kub.dziurdzia@arcelormitta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oland.arcelormittal.com/produkcja-stal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156CC17AB774ABB12C36FF259F559" ma:contentTypeVersion="13" ma:contentTypeDescription="Create a new document." ma:contentTypeScope="" ma:versionID="7150fd5edaeb7e264299cfb5cbdc983f">
  <xsd:schema xmlns:xsd="http://www.w3.org/2001/XMLSchema" xmlns:xs="http://www.w3.org/2001/XMLSchema" xmlns:p="http://schemas.microsoft.com/office/2006/metadata/properties" xmlns:ns3="20797af6-9467-4b23-a329-5fa9c5579a5b" xmlns:ns4="974cbe56-01a8-42e5-ade3-5625bab22e7f" targetNamespace="http://schemas.microsoft.com/office/2006/metadata/properties" ma:root="true" ma:fieldsID="d8df85f8dfff530023e782e28bf35c76" ns3:_="" ns4:_="">
    <xsd:import namespace="20797af6-9467-4b23-a329-5fa9c5579a5b"/>
    <xsd:import namespace="974cbe56-01a8-42e5-ade3-5625bab22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7af6-9467-4b23-a329-5fa9c5579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be56-01a8-42e5-ade3-5625bab2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1E80-0C9C-424B-9527-3D0D8078F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AD999-4A25-4D09-B8B6-FA623DD507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797af6-9467-4b23-a329-5fa9c5579a5b"/>
    <ds:schemaRef ds:uri="http://purl.org/dc/elements/1.1/"/>
    <ds:schemaRef ds:uri="http://schemas.microsoft.com/office/2006/metadata/properties"/>
    <ds:schemaRef ds:uri="974cbe56-01a8-42e5-ade3-5625bab22e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1A75CC-C1EE-47EA-9FA7-C50E38878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7af6-9467-4b23-a329-5fa9c5579a5b"/>
    <ds:schemaRef ds:uri="974cbe56-01a8-42e5-ade3-5625bab2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095B1-8C6F-45BF-8DF4-942480A5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3289</Words>
  <Characters>19740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Dziurdzia, Jakub</dc:creator>
  <cp:lastModifiedBy>PFI03</cp:lastModifiedBy>
  <cp:revision>9</cp:revision>
  <cp:lastPrinted>2019-09-27T11:13:00Z</cp:lastPrinted>
  <dcterms:created xsi:type="dcterms:W3CDTF">2023-02-22T06:50:00Z</dcterms:created>
  <dcterms:modified xsi:type="dcterms:W3CDTF">2023-02-22T07:50:00Z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0x010100D26156CC17AB774ABB12C36FF259F559</vt:lpwstr>
  </property>
</Properties>
</file>