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5000" w:type="pct"/>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453"/>
        <w:gridCol w:w="6859"/>
        <w:gridCol w:w="1760"/>
      </w:tblGrid>
      <w:tr w:rsidR="00E14911" w:rsidRPr="006837F3" w:rsidTr="00DC6984">
        <w:trPr>
          <w:trHeight w:val="983"/>
        </w:trPr>
        <w:tc>
          <w:tcPr>
            <w:tcW w:w="335" w:type="pct"/>
            <w:vAlign w:val="center"/>
          </w:tcPr>
          <w:p w:rsidR="00E14911" w:rsidRPr="006837F3" w:rsidRDefault="00E14911" w:rsidP="00DC6984">
            <w:pPr>
              <w:rPr>
                <w:rFonts w:ascii="Arial" w:hAnsi="Arial" w:cs="Arial"/>
                <w:lang w:val="en-GB"/>
              </w:rPr>
            </w:pPr>
            <w:bookmarkStart w:id="0" w:name="_Hlk58496929"/>
          </w:p>
        </w:tc>
        <w:tc>
          <w:tcPr>
            <w:tcW w:w="3865" w:type="pct"/>
            <w:vAlign w:val="center"/>
          </w:tcPr>
          <w:p w:rsidR="00E14911" w:rsidRPr="00E83718" w:rsidRDefault="00E14911" w:rsidP="00670BA8">
            <w:pPr>
              <w:spacing w:after="0"/>
              <w:rPr>
                <w:rFonts w:ascii="Arial" w:hAnsi="Arial" w:cs="Arial"/>
                <w:sz w:val="16"/>
                <w:lang w:val="en-GB"/>
              </w:rPr>
            </w:pPr>
            <w:r w:rsidRPr="00E83718">
              <w:rPr>
                <w:rFonts w:ascii="Arial" w:eastAsia="Times New Roman" w:hAnsi="Arial" w:cs="Arial"/>
                <w:sz w:val="28"/>
                <w:szCs w:val="16"/>
                <w:lang w:val="en-GB"/>
              </w:rPr>
              <w:t xml:space="preserve">AIM </w:t>
            </w:r>
            <w:r w:rsidR="00E83718" w:rsidRPr="00542672">
              <w:rPr>
                <w:rFonts w:ascii="Arial" w:eastAsia="Times New Roman" w:hAnsi="Arial" w:cs="Arial"/>
                <w:sz w:val="28"/>
                <w:szCs w:val="16"/>
                <w:lang w:val="en-GB"/>
              </w:rPr>
              <w:t>Addendum to tender</w:t>
            </w:r>
            <w:r w:rsidR="00E83718">
              <w:rPr>
                <w:rFonts w:ascii="Arial" w:eastAsia="Times New Roman" w:hAnsi="Arial" w:cs="Arial"/>
                <w:sz w:val="28"/>
                <w:szCs w:val="16"/>
                <w:lang w:val="en-GB"/>
              </w:rPr>
              <w:t xml:space="preserve"> </w:t>
            </w:r>
            <w:r w:rsidR="008E5461" w:rsidRPr="00E83718">
              <w:rPr>
                <w:rFonts w:ascii="Arial" w:eastAsia="Times New Roman" w:hAnsi="Arial" w:cs="Arial"/>
                <w:sz w:val="28"/>
                <w:szCs w:val="16"/>
                <w:lang w:val="en-GB"/>
              </w:rPr>
              <w:t>–</w:t>
            </w:r>
            <w:r w:rsidRPr="00E83718">
              <w:rPr>
                <w:rFonts w:ascii="Arial" w:eastAsia="Times New Roman" w:hAnsi="Arial" w:cs="Arial"/>
                <w:sz w:val="28"/>
                <w:szCs w:val="16"/>
                <w:lang w:val="en-GB"/>
              </w:rPr>
              <w:t xml:space="preserve"> </w:t>
            </w:r>
            <w:r w:rsidR="00E83718">
              <w:rPr>
                <w:rFonts w:ascii="Arial" w:eastAsia="Times New Roman" w:hAnsi="Arial" w:cs="Arial"/>
                <w:sz w:val="28"/>
                <w:szCs w:val="16"/>
                <w:lang w:val="en-GB"/>
              </w:rPr>
              <w:t>3D modelling</w:t>
            </w:r>
          </w:p>
        </w:tc>
        <w:tc>
          <w:tcPr>
            <w:tcW w:w="800" w:type="pct"/>
            <w:vAlign w:val="center"/>
          </w:tcPr>
          <w:p w:rsidR="00E14911" w:rsidRPr="006837F3" w:rsidRDefault="00E14911" w:rsidP="00DC6984">
            <w:pPr>
              <w:spacing w:after="0"/>
              <w:rPr>
                <w:rFonts w:ascii="Arial" w:hAnsi="Arial" w:cs="Arial"/>
                <w:sz w:val="16"/>
                <w:szCs w:val="16"/>
                <w:lang w:val="en-GB"/>
              </w:rPr>
            </w:pPr>
            <w:r w:rsidRPr="006837F3">
              <w:rPr>
                <w:rFonts w:ascii="Arial" w:hAnsi="Arial" w:cs="Arial"/>
                <w:noProof/>
                <w:sz w:val="28"/>
                <w:lang w:val="pl-PL" w:eastAsia="pl-PL"/>
              </w:rPr>
              <w:drawing>
                <wp:inline distT="0" distB="0" distL="0" distR="0">
                  <wp:extent cx="1019627" cy="591992"/>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52302" cy="610963"/>
                          </a:xfrm>
                          <a:prstGeom prst="rect">
                            <a:avLst/>
                          </a:prstGeom>
                          <a:noFill/>
                          <a:ln>
                            <a:noFill/>
                          </a:ln>
                        </pic:spPr>
                      </pic:pic>
                    </a:graphicData>
                  </a:graphic>
                </wp:inline>
              </w:drawing>
            </w:r>
          </w:p>
        </w:tc>
      </w:tr>
    </w:tbl>
    <w:p w:rsidR="00E14911" w:rsidRPr="006837F3" w:rsidRDefault="00E14911" w:rsidP="00E14911">
      <w:pPr>
        <w:rPr>
          <w:rFonts w:ascii="Arial" w:hAnsi="Arial" w:cs="Arial"/>
          <w:b/>
          <w:sz w:val="18"/>
          <w:lang w:val="en-GB"/>
        </w:rPr>
      </w:pPr>
    </w:p>
    <w:tbl>
      <w:tblPr>
        <w:tblStyle w:val="Jasnalistaakcent5"/>
        <w:tblW w:w="9837" w:type="dxa"/>
        <w:jc w:val="center"/>
        <w:tblBorders>
          <w:insideH w:val="single" w:sz="8" w:space="0" w:color="4BACC6" w:themeColor="accent5"/>
          <w:insideV w:val="single" w:sz="8" w:space="0" w:color="4BACC6" w:themeColor="accent5"/>
        </w:tblBorders>
        <w:tblLook w:val="04A0" w:firstRow="1" w:lastRow="0" w:firstColumn="1" w:lastColumn="0" w:noHBand="0" w:noVBand="1"/>
      </w:tblPr>
      <w:tblGrid>
        <w:gridCol w:w="877"/>
        <w:gridCol w:w="1240"/>
        <w:gridCol w:w="1106"/>
        <w:gridCol w:w="6614"/>
      </w:tblGrid>
      <w:tr w:rsidR="00E14911" w:rsidRPr="006837F3" w:rsidTr="00936727">
        <w:trPr>
          <w:cnfStyle w:val="100000000000" w:firstRow="1" w:lastRow="0" w:firstColumn="0" w:lastColumn="0" w:oddVBand="0" w:evenVBand="0" w:oddHBand="0" w:evenHBand="0" w:firstRowFirstColumn="0" w:firstRowLastColumn="0" w:lastRowFirstColumn="0" w:lastRowLastColumn="0"/>
          <w:trHeight w:val="204"/>
          <w:jc w:val="center"/>
        </w:trPr>
        <w:tc>
          <w:tcPr>
            <w:cnfStyle w:val="001000000000" w:firstRow="0" w:lastRow="0" w:firstColumn="1" w:lastColumn="0" w:oddVBand="0" w:evenVBand="0" w:oddHBand="0" w:evenHBand="0" w:firstRowFirstColumn="0" w:firstRowLastColumn="0" w:lastRowFirstColumn="0" w:lastRowLastColumn="0"/>
            <w:tcW w:w="0" w:type="auto"/>
          </w:tcPr>
          <w:p w:rsidR="00E14911" w:rsidRPr="006837F3" w:rsidRDefault="008E5461" w:rsidP="00DC6984">
            <w:pPr>
              <w:jc w:val="both"/>
              <w:rPr>
                <w:rFonts w:ascii="Arial" w:eastAsia="Times New Roman" w:hAnsi="Arial" w:cs="Arial"/>
                <w:sz w:val="18"/>
                <w:szCs w:val="18"/>
                <w:lang w:val="en-GB" w:eastAsia="nl-NL"/>
              </w:rPr>
            </w:pPr>
            <w:proofErr w:type="spellStart"/>
            <w:r w:rsidRPr="006837F3">
              <w:rPr>
                <w:rFonts w:ascii="Arial" w:eastAsia="Times New Roman" w:hAnsi="Arial" w:cs="Arial"/>
                <w:sz w:val="18"/>
                <w:szCs w:val="18"/>
                <w:lang w:val="en-GB" w:eastAsia="nl-NL"/>
              </w:rPr>
              <w:t>Wersja</w:t>
            </w:r>
            <w:proofErr w:type="spellEnd"/>
          </w:p>
        </w:tc>
        <w:tc>
          <w:tcPr>
            <w:tcW w:w="1240" w:type="dxa"/>
          </w:tcPr>
          <w:p w:rsidR="00E14911" w:rsidRPr="006837F3" w:rsidRDefault="00E14911" w:rsidP="00DC6984">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val="en-GB" w:eastAsia="nl-NL"/>
              </w:rPr>
            </w:pPr>
            <w:r w:rsidRPr="006837F3">
              <w:rPr>
                <w:rFonts w:ascii="Arial" w:eastAsia="Times New Roman" w:hAnsi="Arial" w:cs="Arial"/>
                <w:sz w:val="18"/>
                <w:szCs w:val="18"/>
                <w:lang w:val="en-GB" w:eastAsia="nl-NL"/>
              </w:rPr>
              <w:t>Dat</w:t>
            </w:r>
            <w:r w:rsidR="008E5461" w:rsidRPr="006837F3">
              <w:rPr>
                <w:rFonts w:ascii="Arial" w:eastAsia="Times New Roman" w:hAnsi="Arial" w:cs="Arial"/>
                <w:sz w:val="18"/>
                <w:szCs w:val="18"/>
                <w:lang w:val="en-GB" w:eastAsia="nl-NL"/>
              </w:rPr>
              <w:t>a</w:t>
            </w:r>
          </w:p>
        </w:tc>
        <w:tc>
          <w:tcPr>
            <w:tcW w:w="1106" w:type="dxa"/>
          </w:tcPr>
          <w:p w:rsidR="00E14911" w:rsidRPr="006837F3" w:rsidRDefault="00E14911" w:rsidP="00DC6984">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val="en-GB" w:eastAsia="nl-NL"/>
              </w:rPr>
            </w:pPr>
            <w:r w:rsidRPr="006837F3">
              <w:rPr>
                <w:rFonts w:ascii="Arial" w:eastAsia="Times New Roman" w:hAnsi="Arial" w:cs="Arial"/>
                <w:sz w:val="18"/>
                <w:szCs w:val="18"/>
                <w:lang w:val="en-GB" w:eastAsia="nl-NL"/>
              </w:rPr>
              <w:t>Aut</w:t>
            </w:r>
            <w:r w:rsidR="008E5461" w:rsidRPr="006837F3">
              <w:rPr>
                <w:rFonts w:ascii="Arial" w:eastAsia="Times New Roman" w:hAnsi="Arial" w:cs="Arial"/>
                <w:sz w:val="18"/>
                <w:szCs w:val="18"/>
                <w:lang w:val="en-GB" w:eastAsia="nl-NL"/>
              </w:rPr>
              <w:t>o</w:t>
            </w:r>
            <w:r w:rsidRPr="006837F3">
              <w:rPr>
                <w:rFonts w:ascii="Arial" w:eastAsia="Times New Roman" w:hAnsi="Arial" w:cs="Arial"/>
                <w:sz w:val="18"/>
                <w:szCs w:val="18"/>
                <w:lang w:val="en-GB" w:eastAsia="nl-NL"/>
              </w:rPr>
              <w:t>r</w:t>
            </w:r>
          </w:p>
        </w:tc>
        <w:tc>
          <w:tcPr>
            <w:tcW w:w="6614" w:type="dxa"/>
          </w:tcPr>
          <w:p w:rsidR="00E14911" w:rsidRPr="006837F3" w:rsidRDefault="008E5461" w:rsidP="00DC6984">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val="en-GB" w:eastAsia="nl-NL"/>
              </w:rPr>
            </w:pPr>
            <w:proofErr w:type="spellStart"/>
            <w:r w:rsidRPr="006837F3">
              <w:rPr>
                <w:rFonts w:ascii="Arial" w:eastAsia="Times New Roman" w:hAnsi="Arial" w:cs="Arial"/>
                <w:sz w:val="18"/>
                <w:szCs w:val="18"/>
                <w:lang w:val="en-GB" w:eastAsia="nl-NL"/>
              </w:rPr>
              <w:t>Opis</w:t>
            </w:r>
            <w:proofErr w:type="spellEnd"/>
          </w:p>
        </w:tc>
      </w:tr>
      <w:tr w:rsidR="00E14911" w:rsidRPr="006837F3" w:rsidTr="00936727">
        <w:trPr>
          <w:cnfStyle w:val="000000100000" w:firstRow="0" w:lastRow="0" w:firstColumn="0" w:lastColumn="0" w:oddVBand="0" w:evenVBand="0" w:oddHBand="1" w:evenHBand="0" w:firstRowFirstColumn="0" w:firstRowLastColumn="0" w:lastRowFirstColumn="0" w:lastRowLastColumn="0"/>
          <w:trHeight w:val="183"/>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tcBorders>
          </w:tcPr>
          <w:p w:rsidR="00E14911" w:rsidRPr="006837F3" w:rsidRDefault="00E14911" w:rsidP="00DC6984">
            <w:pPr>
              <w:jc w:val="both"/>
              <w:rPr>
                <w:rFonts w:ascii="Arial" w:eastAsia="Times New Roman" w:hAnsi="Arial" w:cs="Arial"/>
                <w:b w:val="0"/>
                <w:color w:val="000000" w:themeColor="text1"/>
                <w:sz w:val="18"/>
                <w:szCs w:val="18"/>
                <w:lang w:val="en-GB" w:eastAsia="nl-NL"/>
              </w:rPr>
            </w:pPr>
            <w:r w:rsidRPr="006837F3">
              <w:rPr>
                <w:rFonts w:ascii="Arial" w:eastAsia="Times New Roman" w:hAnsi="Arial" w:cs="Arial"/>
                <w:b w:val="0"/>
                <w:color w:val="000000" w:themeColor="text1"/>
                <w:sz w:val="18"/>
                <w:szCs w:val="18"/>
                <w:lang w:val="en-GB" w:eastAsia="nl-NL"/>
              </w:rPr>
              <w:t>01</w:t>
            </w:r>
          </w:p>
        </w:tc>
        <w:tc>
          <w:tcPr>
            <w:tcW w:w="1240" w:type="dxa"/>
            <w:tcBorders>
              <w:top w:val="none" w:sz="0" w:space="0" w:color="auto"/>
              <w:bottom w:val="none" w:sz="0" w:space="0" w:color="auto"/>
            </w:tcBorders>
          </w:tcPr>
          <w:p w:rsidR="00E14911" w:rsidRPr="006837F3" w:rsidRDefault="00C27394" w:rsidP="00AA0CB0">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r w:rsidRPr="006837F3">
              <w:rPr>
                <w:rFonts w:ascii="Arial" w:eastAsia="Times New Roman" w:hAnsi="Arial" w:cs="Arial"/>
                <w:color w:val="000000" w:themeColor="text1"/>
                <w:sz w:val="18"/>
                <w:szCs w:val="18"/>
                <w:lang w:val="en-GB" w:eastAsia="nl-NL"/>
              </w:rPr>
              <w:t>1</w:t>
            </w:r>
            <w:r w:rsidR="004A04E4">
              <w:rPr>
                <w:rFonts w:ascii="Arial" w:eastAsia="Times New Roman" w:hAnsi="Arial" w:cs="Arial"/>
                <w:color w:val="000000" w:themeColor="text1"/>
                <w:sz w:val="18"/>
                <w:szCs w:val="18"/>
                <w:lang w:val="en-GB" w:eastAsia="nl-NL"/>
              </w:rPr>
              <w:t>4</w:t>
            </w:r>
            <w:r w:rsidR="00AE2286" w:rsidRPr="006837F3">
              <w:rPr>
                <w:rFonts w:ascii="Arial" w:eastAsia="Times New Roman" w:hAnsi="Arial" w:cs="Arial"/>
                <w:color w:val="000000" w:themeColor="text1"/>
                <w:sz w:val="18"/>
                <w:szCs w:val="18"/>
                <w:lang w:val="en-GB" w:eastAsia="nl-NL"/>
              </w:rPr>
              <w:t>-</w:t>
            </w:r>
            <w:r w:rsidR="004A04E4">
              <w:rPr>
                <w:rFonts w:ascii="Arial" w:eastAsia="Times New Roman" w:hAnsi="Arial" w:cs="Arial"/>
                <w:color w:val="000000" w:themeColor="text1"/>
                <w:sz w:val="18"/>
                <w:szCs w:val="18"/>
                <w:lang w:val="en-GB" w:eastAsia="nl-NL"/>
              </w:rPr>
              <w:t>12</w:t>
            </w:r>
            <w:r w:rsidR="00AE2286" w:rsidRPr="006837F3">
              <w:rPr>
                <w:rFonts w:ascii="Arial" w:eastAsia="Times New Roman" w:hAnsi="Arial" w:cs="Arial"/>
                <w:color w:val="000000" w:themeColor="text1"/>
                <w:sz w:val="18"/>
                <w:szCs w:val="18"/>
                <w:lang w:val="en-GB" w:eastAsia="nl-NL"/>
              </w:rPr>
              <w:t>-20</w:t>
            </w:r>
            <w:r w:rsidR="00D5445A" w:rsidRPr="006837F3">
              <w:rPr>
                <w:rFonts w:ascii="Arial" w:eastAsia="Times New Roman" w:hAnsi="Arial" w:cs="Arial"/>
                <w:color w:val="000000" w:themeColor="text1"/>
                <w:sz w:val="18"/>
                <w:szCs w:val="18"/>
                <w:lang w:val="en-GB" w:eastAsia="nl-NL"/>
              </w:rPr>
              <w:t>2</w:t>
            </w:r>
            <w:r w:rsidR="004A04E4">
              <w:rPr>
                <w:rFonts w:ascii="Arial" w:eastAsia="Times New Roman" w:hAnsi="Arial" w:cs="Arial"/>
                <w:color w:val="000000" w:themeColor="text1"/>
                <w:sz w:val="18"/>
                <w:szCs w:val="18"/>
                <w:lang w:val="en-GB" w:eastAsia="nl-NL"/>
              </w:rPr>
              <w:t>0</w:t>
            </w:r>
          </w:p>
        </w:tc>
        <w:tc>
          <w:tcPr>
            <w:tcW w:w="1106" w:type="dxa"/>
            <w:tcBorders>
              <w:top w:val="none" w:sz="0" w:space="0" w:color="auto"/>
              <w:bottom w:val="none" w:sz="0" w:space="0" w:color="auto"/>
            </w:tcBorders>
          </w:tcPr>
          <w:p w:rsidR="00E14911" w:rsidRPr="006837F3" w:rsidRDefault="0018589F" w:rsidP="00DC6984">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r w:rsidRPr="006837F3">
              <w:rPr>
                <w:rFonts w:ascii="Arial" w:eastAsia="Times New Roman" w:hAnsi="Arial" w:cs="Arial"/>
                <w:color w:val="000000" w:themeColor="text1"/>
                <w:sz w:val="18"/>
                <w:szCs w:val="18"/>
                <w:lang w:val="en-GB" w:eastAsia="nl-NL"/>
              </w:rPr>
              <w:t>KAKI</w:t>
            </w:r>
          </w:p>
        </w:tc>
        <w:tc>
          <w:tcPr>
            <w:tcW w:w="6614" w:type="dxa"/>
            <w:tcBorders>
              <w:top w:val="none" w:sz="0" w:space="0" w:color="auto"/>
              <w:bottom w:val="none" w:sz="0" w:space="0" w:color="auto"/>
              <w:right w:val="none" w:sz="0" w:space="0" w:color="auto"/>
            </w:tcBorders>
          </w:tcPr>
          <w:p w:rsidR="00E14911" w:rsidRPr="006837F3" w:rsidRDefault="00E83718" w:rsidP="00DC6984">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r>
              <w:rPr>
                <w:rFonts w:ascii="Arial" w:eastAsia="Times New Roman" w:hAnsi="Arial" w:cs="Arial"/>
                <w:color w:val="000000" w:themeColor="text1"/>
                <w:sz w:val="18"/>
                <w:szCs w:val="18"/>
                <w:lang w:val="en-GB" w:eastAsia="nl-NL"/>
              </w:rPr>
              <w:t>First version,</w:t>
            </w:r>
          </w:p>
        </w:tc>
      </w:tr>
      <w:tr w:rsidR="00E14911" w:rsidRPr="006837F3" w:rsidTr="00936727">
        <w:trPr>
          <w:trHeight w:val="183"/>
          <w:jc w:val="center"/>
        </w:trPr>
        <w:tc>
          <w:tcPr>
            <w:cnfStyle w:val="001000000000" w:firstRow="0" w:lastRow="0" w:firstColumn="1" w:lastColumn="0" w:oddVBand="0" w:evenVBand="0" w:oddHBand="0" w:evenHBand="0" w:firstRowFirstColumn="0" w:firstRowLastColumn="0" w:lastRowFirstColumn="0" w:lastRowLastColumn="0"/>
            <w:tcW w:w="0" w:type="auto"/>
          </w:tcPr>
          <w:p w:rsidR="00E14911" w:rsidRPr="006837F3" w:rsidRDefault="004A04E4" w:rsidP="00DC6984">
            <w:pPr>
              <w:jc w:val="both"/>
              <w:rPr>
                <w:rFonts w:ascii="Arial" w:eastAsia="Times New Roman" w:hAnsi="Arial" w:cs="Arial"/>
                <w:b w:val="0"/>
                <w:color w:val="000000" w:themeColor="text1"/>
                <w:sz w:val="18"/>
                <w:szCs w:val="18"/>
                <w:lang w:val="en-GB" w:eastAsia="nl-NL"/>
              </w:rPr>
            </w:pPr>
            <w:r>
              <w:rPr>
                <w:rFonts w:ascii="Arial" w:eastAsia="Times New Roman" w:hAnsi="Arial" w:cs="Arial"/>
                <w:b w:val="0"/>
                <w:color w:val="000000" w:themeColor="text1"/>
                <w:sz w:val="18"/>
                <w:szCs w:val="18"/>
                <w:lang w:val="en-GB" w:eastAsia="nl-NL"/>
              </w:rPr>
              <w:t>01a</w:t>
            </w:r>
          </w:p>
        </w:tc>
        <w:tc>
          <w:tcPr>
            <w:tcW w:w="1240" w:type="dxa"/>
          </w:tcPr>
          <w:p w:rsidR="00E14911" w:rsidRPr="006837F3" w:rsidRDefault="0015045B"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r>
              <w:rPr>
                <w:rFonts w:ascii="Arial" w:eastAsia="Times New Roman" w:hAnsi="Arial" w:cs="Arial"/>
                <w:color w:val="000000" w:themeColor="text1"/>
                <w:sz w:val="18"/>
                <w:szCs w:val="18"/>
                <w:lang w:val="en-GB" w:eastAsia="nl-NL"/>
              </w:rPr>
              <w:t>1</w:t>
            </w:r>
            <w:r w:rsidR="004A04E4">
              <w:rPr>
                <w:rFonts w:ascii="Arial" w:eastAsia="Times New Roman" w:hAnsi="Arial" w:cs="Arial"/>
                <w:color w:val="000000" w:themeColor="text1"/>
                <w:sz w:val="18"/>
                <w:szCs w:val="18"/>
                <w:lang w:val="en-GB" w:eastAsia="nl-NL"/>
              </w:rPr>
              <w:t>3</w:t>
            </w:r>
            <w:r>
              <w:rPr>
                <w:rFonts w:ascii="Arial" w:eastAsia="Times New Roman" w:hAnsi="Arial" w:cs="Arial"/>
                <w:color w:val="000000" w:themeColor="text1"/>
                <w:sz w:val="18"/>
                <w:szCs w:val="18"/>
                <w:lang w:val="en-GB" w:eastAsia="nl-NL"/>
              </w:rPr>
              <w:t>-01-2021</w:t>
            </w:r>
          </w:p>
        </w:tc>
        <w:tc>
          <w:tcPr>
            <w:tcW w:w="1106" w:type="dxa"/>
          </w:tcPr>
          <w:p w:rsidR="00E14911" w:rsidRPr="006837F3" w:rsidRDefault="0015045B"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r>
              <w:rPr>
                <w:rFonts w:ascii="Arial" w:eastAsia="Times New Roman" w:hAnsi="Arial" w:cs="Arial"/>
                <w:color w:val="000000" w:themeColor="text1"/>
                <w:sz w:val="18"/>
                <w:szCs w:val="18"/>
                <w:lang w:val="en-GB" w:eastAsia="nl-NL"/>
              </w:rPr>
              <w:t>KAKI</w:t>
            </w:r>
          </w:p>
        </w:tc>
        <w:tc>
          <w:tcPr>
            <w:tcW w:w="6614" w:type="dxa"/>
          </w:tcPr>
          <w:p w:rsidR="00E14911" w:rsidRPr="006837F3" w:rsidRDefault="004A04E4"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r>
              <w:rPr>
                <w:rFonts w:ascii="Arial" w:eastAsia="Times New Roman" w:hAnsi="Arial" w:cs="Arial"/>
                <w:color w:val="000000" w:themeColor="text1"/>
                <w:sz w:val="18"/>
                <w:szCs w:val="18"/>
                <w:lang w:val="en-GB" w:eastAsia="nl-NL"/>
              </w:rPr>
              <w:t>T</w:t>
            </w:r>
            <w:r w:rsidR="0015045B">
              <w:rPr>
                <w:rFonts w:ascii="Arial" w:eastAsia="Times New Roman" w:hAnsi="Arial" w:cs="Arial"/>
                <w:color w:val="000000" w:themeColor="text1"/>
                <w:sz w:val="18"/>
                <w:szCs w:val="18"/>
                <w:lang w:val="en-GB" w:eastAsia="nl-NL"/>
              </w:rPr>
              <w:t>ranslation from Polish to English</w:t>
            </w:r>
          </w:p>
        </w:tc>
      </w:tr>
      <w:tr w:rsidR="00EC140C" w:rsidRPr="006837F3" w:rsidTr="00936727">
        <w:trPr>
          <w:cnfStyle w:val="000000100000" w:firstRow="0" w:lastRow="0" w:firstColumn="0" w:lastColumn="0" w:oddVBand="0" w:evenVBand="0" w:oddHBand="1" w:evenHBand="0" w:firstRowFirstColumn="0" w:firstRowLastColumn="0" w:lastRowFirstColumn="0" w:lastRowLastColumn="0"/>
          <w:trHeight w:val="183"/>
          <w:jc w:val="center"/>
        </w:trPr>
        <w:tc>
          <w:tcPr>
            <w:cnfStyle w:val="001000000000" w:firstRow="0" w:lastRow="0" w:firstColumn="1" w:lastColumn="0" w:oddVBand="0" w:evenVBand="0" w:oddHBand="0" w:evenHBand="0" w:firstRowFirstColumn="0" w:firstRowLastColumn="0" w:lastRowFirstColumn="0" w:lastRowLastColumn="0"/>
            <w:tcW w:w="0" w:type="auto"/>
          </w:tcPr>
          <w:p w:rsidR="00EC140C" w:rsidRPr="006837F3" w:rsidRDefault="0072060F" w:rsidP="00DC6984">
            <w:pPr>
              <w:jc w:val="both"/>
              <w:rPr>
                <w:rFonts w:ascii="Arial" w:eastAsia="Times New Roman" w:hAnsi="Arial" w:cs="Arial"/>
                <w:b w:val="0"/>
                <w:color w:val="000000" w:themeColor="text1"/>
                <w:sz w:val="18"/>
                <w:szCs w:val="18"/>
                <w:lang w:val="en-GB" w:eastAsia="nl-NL"/>
              </w:rPr>
            </w:pPr>
            <w:r>
              <w:rPr>
                <w:rFonts w:ascii="Arial" w:eastAsia="Times New Roman" w:hAnsi="Arial" w:cs="Arial"/>
                <w:b w:val="0"/>
                <w:color w:val="000000" w:themeColor="text1"/>
                <w:sz w:val="18"/>
                <w:szCs w:val="18"/>
                <w:lang w:val="en-GB" w:eastAsia="nl-NL"/>
              </w:rPr>
              <w:t>02</w:t>
            </w:r>
          </w:p>
        </w:tc>
        <w:tc>
          <w:tcPr>
            <w:tcW w:w="1240" w:type="dxa"/>
          </w:tcPr>
          <w:p w:rsidR="00EC140C" w:rsidRPr="006837F3" w:rsidRDefault="0072060F" w:rsidP="00DC6984">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r>
              <w:rPr>
                <w:rFonts w:ascii="Arial" w:eastAsia="Times New Roman" w:hAnsi="Arial" w:cs="Arial"/>
                <w:color w:val="000000" w:themeColor="text1"/>
                <w:sz w:val="18"/>
                <w:szCs w:val="18"/>
                <w:lang w:val="en-GB" w:eastAsia="nl-NL"/>
              </w:rPr>
              <w:t>5-02-2021</w:t>
            </w:r>
          </w:p>
        </w:tc>
        <w:tc>
          <w:tcPr>
            <w:tcW w:w="1106" w:type="dxa"/>
          </w:tcPr>
          <w:p w:rsidR="00EC140C" w:rsidRPr="006837F3" w:rsidRDefault="0072060F" w:rsidP="00DC6984">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r>
              <w:rPr>
                <w:rFonts w:ascii="Arial" w:eastAsia="Times New Roman" w:hAnsi="Arial" w:cs="Arial"/>
                <w:color w:val="000000" w:themeColor="text1"/>
                <w:sz w:val="18"/>
                <w:szCs w:val="18"/>
                <w:lang w:val="en-GB" w:eastAsia="nl-NL"/>
              </w:rPr>
              <w:t>KAKI</w:t>
            </w:r>
          </w:p>
        </w:tc>
        <w:tc>
          <w:tcPr>
            <w:tcW w:w="6614" w:type="dxa"/>
          </w:tcPr>
          <w:p w:rsidR="00EC140C" w:rsidRPr="00E83718" w:rsidRDefault="0072060F" w:rsidP="00DC6984">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bookmarkStart w:id="1" w:name="_GoBack"/>
            <w:r>
              <w:rPr>
                <w:rFonts w:ascii="Arial" w:eastAsia="Times New Roman" w:hAnsi="Arial" w:cs="Arial"/>
                <w:color w:val="000000" w:themeColor="text1"/>
                <w:sz w:val="18"/>
                <w:szCs w:val="18"/>
                <w:lang w:val="en-GB" w:eastAsia="nl-NL"/>
              </w:rPr>
              <w:t>Tree structure and metadata of objects</w:t>
            </w:r>
            <w:bookmarkEnd w:id="1"/>
          </w:p>
        </w:tc>
      </w:tr>
      <w:tr w:rsidR="0015291D" w:rsidRPr="006837F3" w:rsidTr="00936727">
        <w:trPr>
          <w:trHeight w:val="183"/>
          <w:jc w:val="center"/>
        </w:trPr>
        <w:tc>
          <w:tcPr>
            <w:cnfStyle w:val="001000000000" w:firstRow="0" w:lastRow="0" w:firstColumn="1" w:lastColumn="0" w:oddVBand="0" w:evenVBand="0" w:oddHBand="0" w:evenHBand="0" w:firstRowFirstColumn="0" w:firstRowLastColumn="0" w:lastRowFirstColumn="0" w:lastRowLastColumn="0"/>
            <w:tcW w:w="0" w:type="auto"/>
          </w:tcPr>
          <w:p w:rsidR="0015291D" w:rsidRPr="00E83718" w:rsidRDefault="0015291D" w:rsidP="00DC6984">
            <w:pPr>
              <w:jc w:val="both"/>
              <w:rPr>
                <w:rFonts w:ascii="Arial" w:eastAsia="Times New Roman" w:hAnsi="Arial" w:cs="Arial"/>
                <w:b w:val="0"/>
                <w:color w:val="000000" w:themeColor="text1"/>
                <w:sz w:val="18"/>
                <w:szCs w:val="18"/>
                <w:lang w:val="en-GB" w:eastAsia="nl-NL"/>
              </w:rPr>
            </w:pPr>
          </w:p>
        </w:tc>
        <w:tc>
          <w:tcPr>
            <w:tcW w:w="1240" w:type="dxa"/>
          </w:tcPr>
          <w:p w:rsidR="0015291D" w:rsidRPr="00E83718" w:rsidRDefault="0015291D"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p>
        </w:tc>
        <w:tc>
          <w:tcPr>
            <w:tcW w:w="1106" w:type="dxa"/>
          </w:tcPr>
          <w:p w:rsidR="0015291D" w:rsidRPr="00E83718" w:rsidRDefault="0015291D"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p>
        </w:tc>
        <w:tc>
          <w:tcPr>
            <w:tcW w:w="6614" w:type="dxa"/>
          </w:tcPr>
          <w:p w:rsidR="0015291D" w:rsidRPr="00E83718" w:rsidRDefault="0015291D"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p>
        </w:tc>
      </w:tr>
      <w:tr w:rsidR="003113DB" w:rsidRPr="006837F3" w:rsidTr="00936727">
        <w:trPr>
          <w:cnfStyle w:val="000000100000" w:firstRow="0" w:lastRow="0" w:firstColumn="0" w:lastColumn="0" w:oddVBand="0" w:evenVBand="0" w:oddHBand="1" w:evenHBand="0" w:firstRowFirstColumn="0" w:firstRowLastColumn="0" w:lastRowFirstColumn="0" w:lastRowLastColumn="0"/>
          <w:trHeight w:val="183"/>
          <w:jc w:val="center"/>
        </w:trPr>
        <w:tc>
          <w:tcPr>
            <w:cnfStyle w:val="001000000000" w:firstRow="0" w:lastRow="0" w:firstColumn="1" w:lastColumn="0" w:oddVBand="0" w:evenVBand="0" w:oddHBand="0" w:evenHBand="0" w:firstRowFirstColumn="0" w:firstRowLastColumn="0" w:lastRowFirstColumn="0" w:lastRowLastColumn="0"/>
            <w:tcW w:w="0" w:type="auto"/>
          </w:tcPr>
          <w:p w:rsidR="003113DB" w:rsidRPr="00E83718" w:rsidRDefault="003113DB" w:rsidP="00DC6984">
            <w:pPr>
              <w:jc w:val="both"/>
              <w:rPr>
                <w:rFonts w:ascii="Arial" w:eastAsia="Times New Roman" w:hAnsi="Arial" w:cs="Arial"/>
                <w:b w:val="0"/>
                <w:color w:val="000000" w:themeColor="text1"/>
                <w:sz w:val="18"/>
                <w:szCs w:val="18"/>
                <w:lang w:val="en-GB" w:eastAsia="nl-NL"/>
              </w:rPr>
            </w:pPr>
          </w:p>
        </w:tc>
        <w:tc>
          <w:tcPr>
            <w:tcW w:w="1240" w:type="dxa"/>
          </w:tcPr>
          <w:p w:rsidR="003113DB" w:rsidRPr="00E83718" w:rsidRDefault="003113DB" w:rsidP="00DC6984">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p>
        </w:tc>
        <w:tc>
          <w:tcPr>
            <w:tcW w:w="1106" w:type="dxa"/>
          </w:tcPr>
          <w:p w:rsidR="003113DB" w:rsidRPr="00E83718" w:rsidRDefault="003113DB" w:rsidP="00DC6984">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p>
        </w:tc>
        <w:tc>
          <w:tcPr>
            <w:tcW w:w="6614" w:type="dxa"/>
          </w:tcPr>
          <w:p w:rsidR="003113DB" w:rsidRPr="00E83718" w:rsidRDefault="003113DB" w:rsidP="00DC6984">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p>
        </w:tc>
      </w:tr>
      <w:tr w:rsidR="00936727" w:rsidRPr="006837F3" w:rsidTr="00936727">
        <w:trPr>
          <w:trHeight w:val="183"/>
          <w:jc w:val="center"/>
        </w:trPr>
        <w:tc>
          <w:tcPr>
            <w:cnfStyle w:val="001000000000" w:firstRow="0" w:lastRow="0" w:firstColumn="1" w:lastColumn="0" w:oddVBand="0" w:evenVBand="0" w:oddHBand="0" w:evenHBand="0" w:firstRowFirstColumn="0" w:firstRowLastColumn="0" w:lastRowFirstColumn="0" w:lastRowLastColumn="0"/>
            <w:tcW w:w="0" w:type="auto"/>
          </w:tcPr>
          <w:p w:rsidR="00936727" w:rsidRPr="00E83718" w:rsidRDefault="00936727" w:rsidP="00DC6984">
            <w:pPr>
              <w:jc w:val="both"/>
              <w:rPr>
                <w:rFonts w:ascii="Arial" w:eastAsia="Times New Roman" w:hAnsi="Arial" w:cs="Arial"/>
                <w:b w:val="0"/>
                <w:color w:val="000000" w:themeColor="text1"/>
                <w:sz w:val="18"/>
                <w:szCs w:val="18"/>
                <w:lang w:val="en-GB" w:eastAsia="nl-NL"/>
              </w:rPr>
            </w:pPr>
          </w:p>
        </w:tc>
        <w:tc>
          <w:tcPr>
            <w:tcW w:w="1240" w:type="dxa"/>
          </w:tcPr>
          <w:p w:rsidR="00936727" w:rsidRPr="00E83718" w:rsidRDefault="00936727"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p>
        </w:tc>
        <w:tc>
          <w:tcPr>
            <w:tcW w:w="1106" w:type="dxa"/>
          </w:tcPr>
          <w:p w:rsidR="00936727" w:rsidRPr="00E83718" w:rsidRDefault="00936727"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p>
        </w:tc>
        <w:tc>
          <w:tcPr>
            <w:tcW w:w="6614" w:type="dxa"/>
          </w:tcPr>
          <w:p w:rsidR="00936727" w:rsidRPr="00E83718" w:rsidRDefault="00936727"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p>
        </w:tc>
      </w:tr>
      <w:tr w:rsidR="00771155" w:rsidRPr="006837F3" w:rsidTr="00936727">
        <w:trPr>
          <w:cnfStyle w:val="000000100000" w:firstRow="0" w:lastRow="0" w:firstColumn="0" w:lastColumn="0" w:oddVBand="0" w:evenVBand="0" w:oddHBand="1" w:evenHBand="0" w:firstRowFirstColumn="0" w:firstRowLastColumn="0" w:lastRowFirstColumn="0" w:lastRowLastColumn="0"/>
          <w:trHeight w:val="183"/>
          <w:jc w:val="center"/>
        </w:trPr>
        <w:tc>
          <w:tcPr>
            <w:cnfStyle w:val="001000000000" w:firstRow="0" w:lastRow="0" w:firstColumn="1" w:lastColumn="0" w:oddVBand="0" w:evenVBand="0" w:oddHBand="0" w:evenHBand="0" w:firstRowFirstColumn="0" w:firstRowLastColumn="0" w:lastRowFirstColumn="0" w:lastRowLastColumn="0"/>
            <w:tcW w:w="0" w:type="auto"/>
          </w:tcPr>
          <w:p w:rsidR="00771155" w:rsidRPr="00E83718" w:rsidRDefault="00771155" w:rsidP="00DC6984">
            <w:pPr>
              <w:jc w:val="both"/>
              <w:rPr>
                <w:rFonts w:ascii="Arial" w:eastAsia="Times New Roman" w:hAnsi="Arial" w:cs="Arial"/>
                <w:b w:val="0"/>
                <w:color w:val="000000" w:themeColor="text1"/>
                <w:sz w:val="18"/>
                <w:szCs w:val="18"/>
                <w:lang w:val="en-GB" w:eastAsia="nl-NL"/>
              </w:rPr>
            </w:pPr>
          </w:p>
        </w:tc>
        <w:tc>
          <w:tcPr>
            <w:tcW w:w="1240" w:type="dxa"/>
          </w:tcPr>
          <w:p w:rsidR="00771155" w:rsidRPr="00E83718" w:rsidRDefault="00771155" w:rsidP="00DC6984">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p>
        </w:tc>
        <w:tc>
          <w:tcPr>
            <w:tcW w:w="1106" w:type="dxa"/>
          </w:tcPr>
          <w:p w:rsidR="00771155" w:rsidRPr="00E83718" w:rsidRDefault="00771155" w:rsidP="00DC6984">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p>
        </w:tc>
        <w:tc>
          <w:tcPr>
            <w:tcW w:w="6614" w:type="dxa"/>
          </w:tcPr>
          <w:p w:rsidR="00771155" w:rsidRPr="00E83718" w:rsidRDefault="00771155" w:rsidP="00DC6984">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themeColor="text1"/>
                <w:sz w:val="18"/>
                <w:szCs w:val="18"/>
                <w:lang w:val="en-GB" w:eastAsia="nl-NL"/>
              </w:rPr>
            </w:pPr>
          </w:p>
        </w:tc>
      </w:tr>
      <w:tr w:rsidR="00161BA0" w:rsidRPr="006837F3" w:rsidTr="00936727">
        <w:trPr>
          <w:trHeight w:val="183"/>
          <w:jc w:val="center"/>
        </w:trPr>
        <w:tc>
          <w:tcPr>
            <w:cnfStyle w:val="001000000000" w:firstRow="0" w:lastRow="0" w:firstColumn="1" w:lastColumn="0" w:oddVBand="0" w:evenVBand="0" w:oddHBand="0" w:evenHBand="0" w:firstRowFirstColumn="0" w:firstRowLastColumn="0" w:lastRowFirstColumn="0" w:lastRowLastColumn="0"/>
            <w:tcW w:w="0" w:type="auto"/>
          </w:tcPr>
          <w:p w:rsidR="00161BA0" w:rsidRPr="00E83718" w:rsidRDefault="00161BA0" w:rsidP="00DC6984">
            <w:pPr>
              <w:jc w:val="both"/>
              <w:rPr>
                <w:rFonts w:ascii="Arial" w:eastAsia="Times New Roman" w:hAnsi="Arial" w:cs="Arial"/>
                <w:b w:val="0"/>
                <w:color w:val="000000" w:themeColor="text1"/>
                <w:sz w:val="18"/>
                <w:szCs w:val="18"/>
                <w:lang w:val="en-GB" w:eastAsia="nl-NL"/>
              </w:rPr>
            </w:pPr>
          </w:p>
        </w:tc>
        <w:tc>
          <w:tcPr>
            <w:tcW w:w="1240" w:type="dxa"/>
          </w:tcPr>
          <w:p w:rsidR="00161BA0" w:rsidRPr="00E83718" w:rsidRDefault="00161BA0"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p>
        </w:tc>
        <w:tc>
          <w:tcPr>
            <w:tcW w:w="1106" w:type="dxa"/>
          </w:tcPr>
          <w:p w:rsidR="00161BA0" w:rsidRPr="00E83718" w:rsidRDefault="00161BA0"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p>
        </w:tc>
        <w:tc>
          <w:tcPr>
            <w:tcW w:w="6614" w:type="dxa"/>
          </w:tcPr>
          <w:p w:rsidR="00161BA0" w:rsidRPr="00E83718" w:rsidRDefault="00161BA0" w:rsidP="00DC6984">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themeColor="text1"/>
                <w:sz w:val="18"/>
                <w:szCs w:val="18"/>
                <w:lang w:val="en-GB" w:eastAsia="nl-NL"/>
              </w:rPr>
            </w:pPr>
          </w:p>
        </w:tc>
      </w:tr>
    </w:tbl>
    <w:sdt>
      <w:sdtPr>
        <w:rPr>
          <w:rFonts w:ascii="Arial" w:eastAsiaTheme="minorHAnsi" w:hAnsi="Arial" w:cs="Arial"/>
          <w:b w:val="0"/>
          <w:bCs w:val="0"/>
          <w:color w:val="auto"/>
          <w:sz w:val="22"/>
          <w:szCs w:val="22"/>
          <w:lang w:val="en-GB"/>
        </w:rPr>
        <w:id w:val="119265315"/>
        <w:docPartObj>
          <w:docPartGallery w:val="Table of Contents"/>
          <w:docPartUnique/>
        </w:docPartObj>
      </w:sdtPr>
      <w:sdtEndPr/>
      <w:sdtContent>
        <w:p w:rsidR="00A139DE" w:rsidRPr="00A139DE" w:rsidRDefault="00A139DE" w:rsidP="00A139DE">
          <w:pPr>
            <w:pStyle w:val="Nagwekspisutreci"/>
            <w:spacing w:line="360" w:lineRule="auto"/>
            <w:rPr>
              <w:rFonts w:ascii="Arial" w:hAnsi="Arial" w:cs="Arial"/>
              <w:color w:val="auto"/>
              <w:sz w:val="22"/>
              <w:szCs w:val="22"/>
              <w:highlight w:val="yellow"/>
              <w:lang w:val="en-GB"/>
            </w:rPr>
          </w:pPr>
          <w:r w:rsidRPr="00A139DE">
            <w:rPr>
              <w:rFonts w:ascii="Arial" w:hAnsi="Arial" w:cs="Arial"/>
              <w:color w:val="auto"/>
              <w:sz w:val="22"/>
              <w:szCs w:val="22"/>
              <w:lang w:val="en-GB"/>
            </w:rPr>
            <w:t>Table of contents</w:t>
          </w:r>
        </w:p>
        <w:p w:rsidR="00242411" w:rsidRPr="00242411" w:rsidRDefault="00A139DE">
          <w:pPr>
            <w:pStyle w:val="Spistreci1"/>
            <w:rPr>
              <w:rFonts w:ascii="Arial" w:eastAsiaTheme="minorEastAsia" w:hAnsi="Arial" w:cs="Arial"/>
              <w:noProof/>
              <w:lang w:val="pl-PL" w:eastAsia="pl-PL"/>
            </w:rPr>
          </w:pPr>
          <w:r w:rsidRPr="00242411">
            <w:rPr>
              <w:rFonts w:ascii="Arial" w:hAnsi="Arial" w:cs="Arial"/>
              <w:smallCaps/>
              <w:lang w:val="en-GB"/>
            </w:rPr>
            <w:fldChar w:fldCharType="begin"/>
          </w:r>
          <w:r w:rsidRPr="00242411">
            <w:rPr>
              <w:rFonts w:ascii="Arial" w:hAnsi="Arial" w:cs="Arial"/>
              <w:smallCaps/>
              <w:lang w:val="en-GB"/>
            </w:rPr>
            <w:instrText xml:space="preserve"> TOC \o "1-3" \h \z \u </w:instrText>
          </w:r>
          <w:r w:rsidRPr="00242411">
            <w:rPr>
              <w:rFonts w:ascii="Arial" w:hAnsi="Arial" w:cs="Arial"/>
              <w:smallCaps/>
              <w:lang w:val="en-GB"/>
            </w:rPr>
            <w:fldChar w:fldCharType="separate"/>
          </w:r>
          <w:hyperlink w:anchor="_Toc63419776" w:history="1">
            <w:r w:rsidR="00242411" w:rsidRPr="00242411">
              <w:rPr>
                <w:rStyle w:val="Hipercze"/>
                <w:rFonts w:ascii="Arial" w:hAnsi="Arial" w:cs="Arial"/>
                <w:noProof/>
                <w:lang w:val="en-GB"/>
              </w:rPr>
              <w:t>1.</w:t>
            </w:r>
            <w:r w:rsidR="00242411" w:rsidRPr="00242411">
              <w:rPr>
                <w:rFonts w:ascii="Arial" w:eastAsiaTheme="minorEastAsia" w:hAnsi="Arial" w:cs="Arial"/>
                <w:noProof/>
                <w:lang w:val="pl-PL" w:eastAsia="pl-PL"/>
              </w:rPr>
              <w:tab/>
            </w:r>
            <w:r w:rsidR="00242411" w:rsidRPr="00242411">
              <w:rPr>
                <w:rStyle w:val="Hipercze"/>
                <w:rFonts w:ascii="Arial" w:hAnsi="Arial" w:cs="Arial"/>
                <w:noProof/>
                <w:lang w:val="en-GB"/>
              </w:rPr>
              <w:t>Introduction</w:t>
            </w:r>
            <w:r w:rsidR="00242411" w:rsidRPr="00242411">
              <w:rPr>
                <w:rFonts w:ascii="Arial" w:hAnsi="Arial" w:cs="Arial"/>
                <w:noProof/>
                <w:webHidden/>
              </w:rPr>
              <w:tab/>
            </w:r>
            <w:r w:rsidR="00242411" w:rsidRPr="00242411">
              <w:rPr>
                <w:rFonts w:ascii="Arial" w:hAnsi="Arial" w:cs="Arial"/>
                <w:noProof/>
                <w:webHidden/>
              </w:rPr>
              <w:fldChar w:fldCharType="begin"/>
            </w:r>
            <w:r w:rsidR="00242411" w:rsidRPr="00242411">
              <w:rPr>
                <w:rFonts w:ascii="Arial" w:hAnsi="Arial" w:cs="Arial"/>
                <w:noProof/>
                <w:webHidden/>
              </w:rPr>
              <w:instrText xml:space="preserve"> PAGEREF _Toc63419776 \h </w:instrText>
            </w:r>
            <w:r w:rsidR="00242411" w:rsidRPr="00242411">
              <w:rPr>
                <w:rFonts w:ascii="Arial" w:hAnsi="Arial" w:cs="Arial"/>
                <w:noProof/>
                <w:webHidden/>
              </w:rPr>
            </w:r>
            <w:r w:rsidR="00242411" w:rsidRPr="00242411">
              <w:rPr>
                <w:rFonts w:ascii="Arial" w:hAnsi="Arial" w:cs="Arial"/>
                <w:noProof/>
                <w:webHidden/>
              </w:rPr>
              <w:fldChar w:fldCharType="separate"/>
            </w:r>
            <w:r w:rsidR="00242411" w:rsidRPr="00242411">
              <w:rPr>
                <w:rFonts w:ascii="Arial" w:hAnsi="Arial" w:cs="Arial"/>
                <w:noProof/>
                <w:webHidden/>
              </w:rPr>
              <w:t>3</w:t>
            </w:r>
            <w:r w:rsidR="00242411" w:rsidRPr="00242411">
              <w:rPr>
                <w:rFonts w:ascii="Arial" w:hAnsi="Arial" w:cs="Arial"/>
                <w:noProof/>
                <w:webHidden/>
              </w:rPr>
              <w:fldChar w:fldCharType="end"/>
            </w:r>
          </w:hyperlink>
        </w:p>
        <w:p w:rsidR="00242411" w:rsidRPr="00242411" w:rsidRDefault="00242411">
          <w:pPr>
            <w:pStyle w:val="Spistreci2"/>
            <w:tabs>
              <w:tab w:val="left" w:pos="880"/>
              <w:tab w:val="right" w:leader="dot" w:pos="9062"/>
            </w:tabs>
            <w:rPr>
              <w:rFonts w:ascii="Arial" w:eastAsiaTheme="minorEastAsia" w:hAnsi="Arial" w:cs="Arial"/>
              <w:noProof/>
              <w:lang w:val="pl-PL" w:eastAsia="pl-PL"/>
            </w:rPr>
          </w:pPr>
          <w:hyperlink w:anchor="_Toc63419777" w:history="1">
            <w:r w:rsidRPr="00242411">
              <w:rPr>
                <w:rStyle w:val="Hipercze"/>
                <w:rFonts w:ascii="Arial" w:hAnsi="Arial" w:cs="Arial"/>
                <w:noProof/>
                <w:lang w:val="en-GB"/>
              </w:rPr>
              <w:t>1.1.</w:t>
            </w:r>
            <w:r w:rsidRPr="00242411">
              <w:rPr>
                <w:rFonts w:ascii="Arial" w:eastAsiaTheme="minorEastAsia" w:hAnsi="Arial" w:cs="Arial"/>
                <w:noProof/>
                <w:lang w:val="pl-PL" w:eastAsia="pl-PL"/>
              </w:rPr>
              <w:tab/>
            </w:r>
            <w:r w:rsidRPr="00242411">
              <w:rPr>
                <w:rStyle w:val="Hipercze"/>
                <w:rFonts w:ascii="Arial" w:hAnsi="Arial" w:cs="Arial"/>
                <w:noProof/>
                <w:lang w:val="en-GB"/>
              </w:rPr>
              <w:t>Glossary of terms, abbreviations and definitions</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_Toc63419777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3</w:t>
            </w:r>
            <w:r w:rsidRPr="00242411">
              <w:rPr>
                <w:rFonts w:ascii="Arial" w:hAnsi="Arial" w:cs="Arial"/>
                <w:noProof/>
                <w:webHidden/>
              </w:rPr>
              <w:fldChar w:fldCharType="end"/>
            </w:r>
          </w:hyperlink>
        </w:p>
        <w:p w:rsidR="00242411" w:rsidRPr="00242411" w:rsidRDefault="00242411">
          <w:pPr>
            <w:pStyle w:val="Spistreci2"/>
            <w:tabs>
              <w:tab w:val="left" w:pos="880"/>
              <w:tab w:val="right" w:leader="dot" w:pos="9062"/>
            </w:tabs>
            <w:rPr>
              <w:rFonts w:ascii="Arial" w:eastAsiaTheme="minorEastAsia" w:hAnsi="Arial" w:cs="Arial"/>
              <w:noProof/>
              <w:lang w:val="pl-PL" w:eastAsia="pl-PL"/>
            </w:rPr>
          </w:pPr>
          <w:hyperlink w:anchor="_Toc63419778" w:history="1">
            <w:r w:rsidRPr="00242411">
              <w:rPr>
                <w:rStyle w:val="Hipercze"/>
                <w:rFonts w:ascii="Arial" w:hAnsi="Arial" w:cs="Arial"/>
                <w:noProof/>
                <w:lang w:val="en-GB"/>
              </w:rPr>
              <w:t>1.2.</w:t>
            </w:r>
            <w:r w:rsidRPr="00242411">
              <w:rPr>
                <w:rFonts w:ascii="Arial" w:eastAsiaTheme="minorEastAsia" w:hAnsi="Arial" w:cs="Arial"/>
                <w:noProof/>
                <w:lang w:val="pl-PL" w:eastAsia="pl-PL"/>
              </w:rPr>
              <w:tab/>
            </w:r>
            <w:r w:rsidRPr="00242411">
              <w:rPr>
                <w:rStyle w:val="Hipercze"/>
                <w:rFonts w:ascii="Arial" w:hAnsi="Arial" w:cs="Arial"/>
                <w:noProof/>
                <w:lang w:val="en-GB"/>
              </w:rPr>
              <w:t>3D modelling and industrial facility inventories</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_Toc63419778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4</w:t>
            </w:r>
            <w:r w:rsidRPr="00242411">
              <w:rPr>
                <w:rFonts w:ascii="Arial" w:hAnsi="Arial" w:cs="Arial"/>
                <w:noProof/>
                <w:webHidden/>
              </w:rPr>
              <w:fldChar w:fldCharType="end"/>
            </w:r>
          </w:hyperlink>
        </w:p>
        <w:p w:rsidR="00242411" w:rsidRPr="00242411" w:rsidRDefault="00242411">
          <w:pPr>
            <w:pStyle w:val="Spistreci2"/>
            <w:tabs>
              <w:tab w:val="left" w:pos="880"/>
              <w:tab w:val="right" w:leader="dot" w:pos="9062"/>
            </w:tabs>
            <w:rPr>
              <w:rFonts w:ascii="Arial" w:eastAsiaTheme="minorEastAsia" w:hAnsi="Arial" w:cs="Arial"/>
              <w:noProof/>
              <w:lang w:val="pl-PL" w:eastAsia="pl-PL"/>
            </w:rPr>
          </w:pPr>
          <w:hyperlink w:anchor="_Toc63419779" w:history="1">
            <w:r w:rsidRPr="00242411">
              <w:rPr>
                <w:rStyle w:val="Hipercze"/>
                <w:rFonts w:ascii="Arial" w:hAnsi="Arial" w:cs="Arial"/>
                <w:noProof/>
                <w:lang w:val="pl-PL"/>
              </w:rPr>
              <w:t>1.3.</w:t>
            </w:r>
            <w:r w:rsidRPr="00242411">
              <w:rPr>
                <w:rFonts w:ascii="Arial" w:eastAsiaTheme="minorEastAsia" w:hAnsi="Arial" w:cs="Arial"/>
                <w:noProof/>
                <w:lang w:val="pl-PL" w:eastAsia="pl-PL"/>
              </w:rPr>
              <w:tab/>
            </w:r>
            <w:r w:rsidRPr="00242411">
              <w:rPr>
                <w:rStyle w:val="Hipercze"/>
                <w:rFonts w:ascii="Arial" w:hAnsi="Arial" w:cs="Arial"/>
                <w:noProof/>
                <w:lang w:val="pl-PL"/>
              </w:rPr>
              <w:t>Digital twin</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_Toc63419779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5</w:t>
            </w:r>
            <w:r w:rsidRPr="00242411">
              <w:rPr>
                <w:rFonts w:ascii="Arial" w:hAnsi="Arial" w:cs="Arial"/>
                <w:noProof/>
                <w:webHidden/>
              </w:rPr>
              <w:fldChar w:fldCharType="end"/>
            </w:r>
          </w:hyperlink>
        </w:p>
        <w:p w:rsidR="00242411" w:rsidRPr="00242411" w:rsidRDefault="00242411">
          <w:pPr>
            <w:pStyle w:val="Spistreci2"/>
            <w:tabs>
              <w:tab w:val="left" w:pos="880"/>
              <w:tab w:val="right" w:leader="dot" w:pos="9062"/>
            </w:tabs>
            <w:rPr>
              <w:rFonts w:ascii="Arial" w:eastAsiaTheme="minorEastAsia" w:hAnsi="Arial" w:cs="Arial"/>
              <w:noProof/>
              <w:lang w:val="pl-PL" w:eastAsia="pl-PL"/>
            </w:rPr>
          </w:pPr>
          <w:hyperlink w:anchor="_Toc63419780" w:history="1">
            <w:r w:rsidRPr="00242411">
              <w:rPr>
                <w:rStyle w:val="Hipercze"/>
                <w:rFonts w:ascii="Arial" w:hAnsi="Arial" w:cs="Arial"/>
                <w:noProof/>
                <w:lang w:val="en-GB"/>
              </w:rPr>
              <w:t>1.4.</w:t>
            </w:r>
            <w:r w:rsidRPr="00242411">
              <w:rPr>
                <w:rFonts w:ascii="Arial" w:eastAsiaTheme="minorEastAsia" w:hAnsi="Arial" w:cs="Arial"/>
                <w:noProof/>
                <w:lang w:val="pl-PL" w:eastAsia="pl-PL"/>
              </w:rPr>
              <w:tab/>
            </w:r>
            <w:r w:rsidRPr="00242411">
              <w:rPr>
                <w:rStyle w:val="Hipercze"/>
                <w:rFonts w:ascii="Arial" w:hAnsi="Arial" w:cs="Arial"/>
                <w:noProof/>
                <w:lang w:val="en-GB"/>
              </w:rPr>
              <w:t xml:space="preserve">Georeferenced 3D model and </w:t>
            </w:r>
            <w:r w:rsidRPr="00242411">
              <w:rPr>
                <w:rStyle w:val="Hipercze"/>
                <w:rFonts w:ascii="Arial" w:hAnsi="Arial" w:cs="Arial"/>
                <w:i/>
                <w:noProof/>
                <w:lang w:val="en-GB"/>
              </w:rPr>
              <w:t>master plan</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_Toc63419780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6</w:t>
            </w:r>
            <w:r w:rsidRPr="00242411">
              <w:rPr>
                <w:rFonts w:ascii="Arial" w:hAnsi="Arial" w:cs="Arial"/>
                <w:noProof/>
                <w:webHidden/>
              </w:rPr>
              <w:fldChar w:fldCharType="end"/>
            </w:r>
          </w:hyperlink>
        </w:p>
        <w:p w:rsidR="00242411" w:rsidRPr="00242411" w:rsidRDefault="00242411">
          <w:pPr>
            <w:pStyle w:val="Spistreci2"/>
            <w:tabs>
              <w:tab w:val="left" w:pos="880"/>
              <w:tab w:val="right" w:leader="dot" w:pos="9062"/>
            </w:tabs>
            <w:rPr>
              <w:rFonts w:ascii="Arial" w:eastAsiaTheme="minorEastAsia" w:hAnsi="Arial" w:cs="Arial"/>
              <w:noProof/>
              <w:lang w:val="pl-PL" w:eastAsia="pl-PL"/>
            </w:rPr>
          </w:pPr>
          <w:hyperlink w:anchor="_Toc63419781" w:history="1">
            <w:r w:rsidRPr="00242411">
              <w:rPr>
                <w:rStyle w:val="Hipercze"/>
                <w:rFonts w:ascii="Arial" w:hAnsi="Arial" w:cs="Arial"/>
                <w:noProof/>
                <w:lang w:val="pl-PL"/>
              </w:rPr>
              <w:t>1.5.</w:t>
            </w:r>
            <w:r w:rsidRPr="00242411">
              <w:rPr>
                <w:rFonts w:ascii="Arial" w:eastAsiaTheme="minorEastAsia" w:hAnsi="Arial" w:cs="Arial"/>
                <w:noProof/>
                <w:lang w:val="pl-PL" w:eastAsia="pl-PL"/>
              </w:rPr>
              <w:tab/>
            </w:r>
            <w:r w:rsidRPr="00242411">
              <w:rPr>
                <w:rStyle w:val="Hipercze"/>
                <w:rFonts w:ascii="Arial" w:hAnsi="Arial" w:cs="Arial"/>
                <w:noProof/>
                <w:lang w:val="pl-PL"/>
              </w:rPr>
              <w:t>Types of 3D models</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_Toc63419781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7</w:t>
            </w:r>
            <w:r w:rsidRPr="00242411">
              <w:rPr>
                <w:rFonts w:ascii="Arial" w:hAnsi="Arial" w:cs="Arial"/>
                <w:noProof/>
                <w:webHidden/>
              </w:rPr>
              <w:fldChar w:fldCharType="end"/>
            </w:r>
          </w:hyperlink>
        </w:p>
        <w:p w:rsidR="00242411" w:rsidRPr="00242411" w:rsidRDefault="00242411">
          <w:pPr>
            <w:pStyle w:val="Spistreci2"/>
            <w:tabs>
              <w:tab w:val="left" w:pos="880"/>
              <w:tab w:val="right" w:leader="dot" w:pos="9062"/>
            </w:tabs>
            <w:rPr>
              <w:rFonts w:ascii="Arial" w:eastAsiaTheme="minorEastAsia" w:hAnsi="Arial" w:cs="Arial"/>
              <w:noProof/>
              <w:lang w:val="pl-PL" w:eastAsia="pl-PL"/>
            </w:rPr>
          </w:pPr>
          <w:hyperlink w:anchor="_Toc63419782" w:history="1">
            <w:r w:rsidRPr="00242411">
              <w:rPr>
                <w:rStyle w:val="Hipercze"/>
                <w:rFonts w:ascii="Arial" w:hAnsi="Arial" w:cs="Arial"/>
                <w:noProof/>
              </w:rPr>
              <w:t>1.6.</w:t>
            </w:r>
            <w:r w:rsidRPr="00242411">
              <w:rPr>
                <w:rFonts w:ascii="Arial" w:eastAsiaTheme="minorEastAsia" w:hAnsi="Arial" w:cs="Arial"/>
                <w:noProof/>
                <w:lang w:val="pl-PL" w:eastAsia="pl-PL"/>
              </w:rPr>
              <w:tab/>
            </w:r>
            <w:r w:rsidRPr="00242411">
              <w:rPr>
                <w:rStyle w:val="Hipercze"/>
                <w:rFonts w:ascii="Arial" w:hAnsi="Arial" w:cs="Arial"/>
                <w:noProof/>
                <w:lang w:val="pl-PL"/>
              </w:rPr>
              <w:t>Levels of detail</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_Toc63419782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8</w:t>
            </w:r>
            <w:r w:rsidRPr="00242411">
              <w:rPr>
                <w:rFonts w:ascii="Arial" w:hAnsi="Arial" w:cs="Arial"/>
                <w:noProof/>
                <w:webHidden/>
              </w:rPr>
              <w:fldChar w:fldCharType="end"/>
            </w:r>
          </w:hyperlink>
        </w:p>
        <w:p w:rsidR="00242411" w:rsidRPr="00242411" w:rsidRDefault="00242411">
          <w:pPr>
            <w:pStyle w:val="Spistreci1"/>
            <w:rPr>
              <w:rFonts w:ascii="Arial" w:eastAsiaTheme="minorEastAsia" w:hAnsi="Arial" w:cs="Arial"/>
              <w:noProof/>
              <w:lang w:val="pl-PL" w:eastAsia="pl-PL"/>
            </w:rPr>
          </w:pPr>
          <w:hyperlink w:anchor="_Toc63419783" w:history="1">
            <w:r w:rsidRPr="00242411">
              <w:rPr>
                <w:rStyle w:val="Hipercze"/>
                <w:rFonts w:ascii="Arial" w:hAnsi="Arial" w:cs="Arial"/>
                <w:noProof/>
                <w:lang w:val="en-GB"/>
              </w:rPr>
              <w:t>2.</w:t>
            </w:r>
            <w:r w:rsidRPr="00242411">
              <w:rPr>
                <w:rFonts w:ascii="Arial" w:eastAsiaTheme="minorEastAsia" w:hAnsi="Arial" w:cs="Arial"/>
                <w:noProof/>
                <w:lang w:val="pl-PL" w:eastAsia="pl-PL"/>
              </w:rPr>
              <w:tab/>
            </w:r>
            <w:r w:rsidRPr="00242411">
              <w:rPr>
                <w:rStyle w:val="Hipercze"/>
                <w:rFonts w:ascii="Arial" w:hAnsi="Arial" w:cs="Arial"/>
                <w:noProof/>
                <w:lang w:val="en-GB"/>
              </w:rPr>
              <w:t>Definition of design requirements</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_Toc63419783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9</w:t>
            </w:r>
            <w:r w:rsidRPr="00242411">
              <w:rPr>
                <w:rFonts w:ascii="Arial" w:hAnsi="Arial" w:cs="Arial"/>
                <w:noProof/>
                <w:webHidden/>
              </w:rPr>
              <w:fldChar w:fldCharType="end"/>
            </w:r>
          </w:hyperlink>
        </w:p>
        <w:p w:rsidR="00242411" w:rsidRPr="00242411" w:rsidRDefault="00242411">
          <w:pPr>
            <w:pStyle w:val="Spistreci2"/>
            <w:tabs>
              <w:tab w:val="left" w:pos="880"/>
              <w:tab w:val="right" w:leader="dot" w:pos="9062"/>
            </w:tabs>
            <w:rPr>
              <w:rFonts w:ascii="Arial" w:eastAsiaTheme="minorEastAsia" w:hAnsi="Arial" w:cs="Arial"/>
              <w:noProof/>
              <w:lang w:val="pl-PL" w:eastAsia="pl-PL"/>
            </w:rPr>
          </w:pPr>
          <w:hyperlink w:anchor="_Toc63419784" w:history="1">
            <w:r w:rsidRPr="00242411">
              <w:rPr>
                <w:rStyle w:val="Hipercze"/>
                <w:rFonts w:ascii="Arial" w:hAnsi="Arial" w:cs="Arial"/>
                <w:noProof/>
                <w:lang w:val="en-GB"/>
              </w:rPr>
              <w:t>2.1.</w:t>
            </w:r>
            <w:r w:rsidRPr="00242411">
              <w:rPr>
                <w:rFonts w:ascii="Arial" w:eastAsiaTheme="minorEastAsia" w:hAnsi="Arial" w:cs="Arial"/>
                <w:noProof/>
                <w:lang w:val="pl-PL" w:eastAsia="pl-PL"/>
              </w:rPr>
              <w:tab/>
            </w:r>
            <w:r w:rsidRPr="00242411">
              <w:rPr>
                <w:rStyle w:val="Hipercze"/>
                <w:rFonts w:ascii="Arial" w:hAnsi="Arial" w:cs="Arial"/>
                <w:noProof/>
                <w:lang w:val="en-GB"/>
              </w:rPr>
              <w:t>Design requirements for the buyer</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_Toc63419784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9</w:t>
            </w:r>
            <w:r w:rsidRPr="00242411">
              <w:rPr>
                <w:rFonts w:ascii="Arial" w:hAnsi="Arial" w:cs="Arial"/>
                <w:noProof/>
                <w:webHidden/>
              </w:rPr>
              <w:fldChar w:fldCharType="end"/>
            </w:r>
          </w:hyperlink>
        </w:p>
        <w:p w:rsidR="00242411" w:rsidRPr="00242411" w:rsidRDefault="00242411">
          <w:pPr>
            <w:pStyle w:val="Spistreci2"/>
            <w:tabs>
              <w:tab w:val="left" w:pos="880"/>
              <w:tab w:val="right" w:leader="dot" w:pos="9062"/>
            </w:tabs>
            <w:rPr>
              <w:rFonts w:ascii="Arial" w:eastAsiaTheme="minorEastAsia" w:hAnsi="Arial" w:cs="Arial"/>
              <w:noProof/>
              <w:lang w:val="pl-PL" w:eastAsia="pl-PL"/>
            </w:rPr>
          </w:pPr>
          <w:hyperlink w:anchor="_Toc63419785" w:history="1">
            <w:r w:rsidRPr="00242411">
              <w:rPr>
                <w:rStyle w:val="Hipercze"/>
                <w:rFonts w:ascii="Arial" w:hAnsi="Arial" w:cs="Arial"/>
                <w:noProof/>
                <w:lang w:val="en-GB"/>
              </w:rPr>
              <w:t>2.2.</w:t>
            </w:r>
            <w:r w:rsidRPr="00242411">
              <w:rPr>
                <w:rFonts w:ascii="Arial" w:eastAsiaTheme="minorEastAsia" w:hAnsi="Arial" w:cs="Arial"/>
                <w:noProof/>
                <w:lang w:val="pl-PL" w:eastAsia="pl-PL"/>
              </w:rPr>
              <w:tab/>
            </w:r>
            <w:r w:rsidRPr="00242411">
              <w:rPr>
                <w:rStyle w:val="Hipercze"/>
                <w:rFonts w:ascii="Arial" w:hAnsi="Arial" w:cs="Arial"/>
                <w:noProof/>
                <w:lang w:val="en-GB"/>
              </w:rPr>
              <w:t>Design requirements for the contractor</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_Toc63419785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10</w:t>
            </w:r>
            <w:r w:rsidRPr="00242411">
              <w:rPr>
                <w:rFonts w:ascii="Arial" w:hAnsi="Arial" w:cs="Arial"/>
                <w:noProof/>
                <w:webHidden/>
              </w:rPr>
              <w:fldChar w:fldCharType="end"/>
            </w:r>
          </w:hyperlink>
        </w:p>
        <w:p w:rsidR="00242411" w:rsidRPr="00242411" w:rsidRDefault="00242411">
          <w:pPr>
            <w:pStyle w:val="Spistreci3"/>
            <w:tabs>
              <w:tab w:val="left" w:pos="1320"/>
              <w:tab w:val="right" w:leader="dot" w:pos="9062"/>
            </w:tabs>
            <w:rPr>
              <w:rFonts w:ascii="Arial" w:eastAsiaTheme="minorEastAsia" w:hAnsi="Arial" w:cs="Arial"/>
              <w:noProof/>
              <w:lang w:val="pl-PL" w:eastAsia="pl-PL"/>
            </w:rPr>
          </w:pPr>
          <w:hyperlink w:anchor="_Toc63419786" w:history="1">
            <w:r w:rsidRPr="00242411">
              <w:rPr>
                <w:rStyle w:val="Hipercze"/>
                <w:rFonts w:ascii="Arial" w:hAnsi="Arial" w:cs="Arial"/>
                <w:noProof/>
                <w:lang w:val="en-GB"/>
              </w:rPr>
              <w:t>2.2.1.</w:t>
            </w:r>
            <w:r w:rsidRPr="00242411">
              <w:rPr>
                <w:rFonts w:ascii="Arial" w:eastAsiaTheme="minorEastAsia" w:hAnsi="Arial" w:cs="Arial"/>
                <w:noProof/>
                <w:lang w:val="pl-PL" w:eastAsia="pl-PL"/>
              </w:rPr>
              <w:tab/>
            </w:r>
            <w:r w:rsidRPr="00242411">
              <w:rPr>
                <w:rStyle w:val="Hipercze"/>
                <w:rFonts w:ascii="Arial" w:hAnsi="Arial" w:cs="Arial"/>
                <w:noProof/>
                <w:lang w:val="en-GB"/>
              </w:rPr>
              <w:t>File formats</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_Toc63419786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10</w:t>
            </w:r>
            <w:r w:rsidRPr="00242411">
              <w:rPr>
                <w:rFonts w:ascii="Arial" w:hAnsi="Arial" w:cs="Arial"/>
                <w:noProof/>
                <w:webHidden/>
              </w:rPr>
              <w:fldChar w:fldCharType="end"/>
            </w:r>
          </w:hyperlink>
        </w:p>
        <w:p w:rsidR="00242411" w:rsidRPr="00242411" w:rsidRDefault="00242411">
          <w:pPr>
            <w:pStyle w:val="Spistreci3"/>
            <w:tabs>
              <w:tab w:val="left" w:pos="1320"/>
              <w:tab w:val="right" w:leader="dot" w:pos="9062"/>
            </w:tabs>
            <w:rPr>
              <w:rFonts w:ascii="Arial" w:eastAsiaTheme="minorEastAsia" w:hAnsi="Arial" w:cs="Arial"/>
              <w:noProof/>
              <w:lang w:val="pl-PL" w:eastAsia="pl-PL"/>
            </w:rPr>
          </w:pPr>
          <w:hyperlink w:anchor="_Toc63419787" w:history="1">
            <w:r w:rsidRPr="00242411">
              <w:rPr>
                <w:rStyle w:val="Hipercze"/>
                <w:rFonts w:ascii="Arial" w:hAnsi="Arial" w:cs="Arial"/>
                <w:noProof/>
                <w:lang w:val="en-GB"/>
              </w:rPr>
              <w:t>2.2.2.</w:t>
            </w:r>
            <w:r w:rsidRPr="00242411">
              <w:rPr>
                <w:rFonts w:ascii="Arial" w:eastAsiaTheme="minorEastAsia" w:hAnsi="Arial" w:cs="Arial"/>
                <w:noProof/>
                <w:lang w:val="pl-PL" w:eastAsia="pl-PL"/>
              </w:rPr>
              <w:tab/>
            </w:r>
            <w:r w:rsidRPr="00242411">
              <w:rPr>
                <w:rStyle w:val="Hipercze"/>
                <w:rFonts w:ascii="Arial" w:hAnsi="Arial" w:cs="Arial"/>
                <w:noProof/>
                <w:lang w:val="en-GB"/>
              </w:rPr>
              <w:t>3D object modelling</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_Toc63419787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10</w:t>
            </w:r>
            <w:r w:rsidRPr="00242411">
              <w:rPr>
                <w:rFonts w:ascii="Arial" w:hAnsi="Arial" w:cs="Arial"/>
                <w:noProof/>
                <w:webHidden/>
              </w:rPr>
              <w:fldChar w:fldCharType="end"/>
            </w:r>
          </w:hyperlink>
        </w:p>
        <w:p w:rsidR="00242411" w:rsidRPr="00242411" w:rsidRDefault="00242411">
          <w:pPr>
            <w:pStyle w:val="Spistreci3"/>
            <w:tabs>
              <w:tab w:val="left" w:pos="1320"/>
              <w:tab w:val="right" w:leader="dot" w:pos="9062"/>
            </w:tabs>
            <w:rPr>
              <w:rFonts w:ascii="Arial" w:eastAsiaTheme="minorEastAsia" w:hAnsi="Arial" w:cs="Arial"/>
              <w:noProof/>
              <w:lang w:val="pl-PL" w:eastAsia="pl-PL"/>
            </w:rPr>
          </w:pPr>
          <w:hyperlink w:anchor="_Toc63419788" w:history="1">
            <w:r w:rsidRPr="00242411">
              <w:rPr>
                <w:rStyle w:val="Hipercze"/>
                <w:rFonts w:ascii="Arial" w:hAnsi="Arial" w:cs="Arial"/>
                <w:noProof/>
                <w:lang w:val="en-GB"/>
              </w:rPr>
              <w:t>2.2.3.</w:t>
            </w:r>
            <w:r w:rsidRPr="00242411">
              <w:rPr>
                <w:rFonts w:ascii="Arial" w:eastAsiaTheme="minorEastAsia" w:hAnsi="Arial" w:cs="Arial"/>
                <w:noProof/>
                <w:lang w:val="pl-PL" w:eastAsia="pl-PL"/>
              </w:rPr>
              <w:tab/>
            </w:r>
            <w:r w:rsidRPr="00242411">
              <w:rPr>
                <w:rStyle w:val="Hipercze"/>
                <w:rFonts w:ascii="Arial" w:hAnsi="Arial" w:cs="Arial"/>
                <w:noProof/>
                <w:lang w:val="en-GB"/>
              </w:rPr>
              <w:t>Layers and colours</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_Toc63419788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12</w:t>
            </w:r>
            <w:r w:rsidRPr="00242411">
              <w:rPr>
                <w:rFonts w:ascii="Arial" w:hAnsi="Arial" w:cs="Arial"/>
                <w:noProof/>
                <w:webHidden/>
              </w:rPr>
              <w:fldChar w:fldCharType="end"/>
            </w:r>
          </w:hyperlink>
        </w:p>
        <w:p w:rsidR="00242411" w:rsidRPr="00242411" w:rsidRDefault="00242411">
          <w:pPr>
            <w:pStyle w:val="Spistreci3"/>
            <w:tabs>
              <w:tab w:val="left" w:pos="1320"/>
              <w:tab w:val="right" w:leader="dot" w:pos="9062"/>
            </w:tabs>
            <w:rPr>
              <w:rFonts w:ascii="Arial" w:eastAsiaTheme="minorEastAsia" w:hAnsi="Arial" w:cs="Arial"/>
              <w:noProof/>
              <w:lang w:val="pl-PL" w:eastAsia="pl-PL"/>
            </w:rPr>
          </w:pPr>
          <w:hyperlink w:anchor="_Toc63419789" w:history="1">
            <w:r w:rsidRPr="00242411">
              <w:rPr>
                <w:rStyle w:val="Hipercze"/>
                <w:rFonts w:ascii="Arial" w:hAnsi="Arial" w:cs="Arial"/>
                <w:noProof/>
                <w:lang w:val="pl-PL"/>
              </w:rPr>
              <w:t>2.2.4.</w:t>
            </w:r>
            <w:r w:rsidRPr="00242411">
              <w:rPr>
                <w:rFonts w:ascii="Arial" w:eastAsiaTheme="minorEastAsia" w:hAnsi="Arial" w:cs="Arial"/>
                <w:noProof/>
                <w:lang w:val="pl-PL" w:eastAsia="pl-PL"/>
              </w:rPr>
              <w:tab/>
            </w:r>
            <w:r w:rsidRPr="00242411">
              <w:rPr>
                <w:rStyle w:val="Hipercze"/>
                <w:rFonts w:ascii="Arial" w:hAnsi="Arial" w:cs="Arial"/>
                <w:noProof/>
                <w:lang w:val="pl-PL"/>
              </w:rPr>
              <w:t>Tree structure</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_Toc63419789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14</w:t>
            </w:r>
            <w:r w:rsidRPr="00242411">
              <w:rPr>
                <w:rFonts w:ascii="Arial" w:hAnsi="Arial" w:cs="Arial"/>
                <w:noProof/>
                <w:webHidden/>
              </w:rPr>
              <w:fldChar w:fldCharType="end"/>
            </w:r>
          </w:hyperlink>
        </w:p>
        <w:p w:rsidR="00242411" w:rsidRPr="00242411" w:rsidRDefault="00242411">
          <w:pPr>
            <w:pStyle w:val="Spistreci3"/>
            <w:tabs>
              <w:tab w:val="left" w:pos="1320"/>
              <w:tab w:val="right" w:leader="dot" w:pos="9062"/>
            </w:tabs>
            <w:rPr>
              <w:rFonts w:ascii="Arial" w:eastAsiaTheme="minorEastAsia" w:hAnsi="Arial" w:cs="Arial"/>
              <w:noProof/>
              <w:lang w:val="pl-PL" w:eastAsia="pl-PL"/>
            </w:rPr>
          </w:pPr>
          <w:hyperlink w:anchor="_Toc63419790" w:history="1">
            <w:r w:rsidRPr="00242411">
              <w:rPr>
                <w:rStyle w:val="Hipercze"/>
                <w:rFonts w:ascii="Arial" w:hAnsi="Arial" w:cs="Arial"/>
                <w:noProof/>
                <w:lang w:val="pl-PL"/>
              </w:rPr>
              <w:t>2.2.5.</w:t>
            </w:r>
            <w:r w:rsidRPr="00242411">
              <w:rPr>
                <w:rFonts w:ascii="Arial" w:eastAsiaTheme="minorEastAsia" w:hAnsi="Arial" w:cs="Arial"/>
                <w:noProof/>
                <w:lang w:val="pl-PL" w:eastAsia="pl-PL"/>
              </w:rPr>
              <w:tab/>
            </w:r>
            <w:r w:rsidRPr="00242411">
              <w:rPr>
                <w:rStyle w:val="Hipercze"/>
                <w:rFonts w:ascii="Arial" w:hAnsi="Arial" w:cs="Arial"/>
                <w:noProof/>
                <w:lang w:val="pl-PL"/>
              </w:rPr>
              <w:t>Metadata</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_Toc63419790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17</w:t>
            </w:r>
            <w:r w:rsidRPr="00242411">
              <w:rPr>
                <w:rFonts w:ascii="Arial" w:hAnsi="Arial" w:cs="Arial"/>
                <w:noProof/>
                <w:webHidden/>
              </w:rPr>
              <w:fldChar w:fldCharType="end"/>
            </w:r>
          </w:hyperlink>
        </w:p>
        <w:p w:rsidR="00242411" w:rsidRPr="00242411" w:rsidRDefault="00242411">
          <w:pPr>
            <w:pStyle w:val="Spistreci3"/>
            <w:tabs>
              <w:tab w:val="left" w:pos="1320"/>
              <w:tab w:val="right" w:leader="dot" w:pos="9062"/>
            </w:tabs>
            <w:rPr>
              <w:rFonts w:ascii="Arial" w:eastAsiaTheme="minorEastAsia" w:hAnsi="Arial" w:cs="Arial"/>
              <w:noProof/>
              <w:lang w:val="pl-PL" w:eastAsia="pl-PL"/>
            </w:rPr>
          </w:pPr>
          <w:hyperlink w:anchor="_Toc63419791" w:history="1">
            <w:r w:rsidRPr="00242411">
              <w:rPr>
                <w:rStyle w:val="Hipercze"/>
                <w:rFonts w:ascii="Arial" w:hAnsi="Arial" w:cs="Arial"/>
                <w:noProof/>
                <w:lang w:val="pl-PL"/>
              </w:rPr>
              <w:t>2.2.6.</w:t>
            </w:r>
            <w:r w:rsidRPr="00242411">
              <w:rPr>
                <w:rFonts w:ascii="Arial" w:eastAsiaTheme="minorEastAsia" w:hAnsi="Arial" w:cs="Arial"/>
                <w:noProof/>
                <w:lang w:val="pl-PL" w:eastAsia="pl-PL"/>
              </w:rPr>
              <w:tab/>
            </w:r>
            <w:r w:rsidRPr="00242411">
              <w:rPr>
                <w:rStyle w:val="Hipercze"/>
                <w:rFonts w:ascii="Arial" w:hAnsi="Arial" w:cs="Arial"/>
                <w:noProof/>
                <w:lang w:val="pl-PL"/>
              </w:rPr>
              <w:t>Geo-reference files</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_Toc63419791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18</w:t>
            </w:r>
            <w:r w:rsidRPr="00242411">
              <w:rPr>
                <w:rFonts w:ascii="Arial" w:hAnsi="Arial" w:cs="Arial"/>
                <w:noProof/>
                <w:webHidden/>
              </w:rPr>
              <w:fldChar w:fldCharType="end"/>
            </w:r>
          </w:hyperlink>
        </w:p>
        <w:p w:rsidR="00242411" w:rsidRPr="00242411" w:rsidRDefault="00242411">
          <w:pPr>
            <w:pStyle w:val="Spistreci3"/>
            <w:tabs>
              <w:tab w:val="left" w:pos="1320"/>
              <w:tab w:val="right" w:leader="dot" w:pos="9062"/>
            </w:tabs>
            <w:rPr>
              <w:rFonts w:ascii="Arial" w:eastAsiaTheme="minorEastAsia" w:hAnsi="Arial" w:cs="Arial"/>
              <w:noProof/>
              <w:lang w:val="pl-PL" w:eastAsia="pl-PL"/>
            </w:rPr>
          </w:pPr>
          <w:hyperlink w:anchor="_Toc63419792" w:history="1">
            <w:r w:rsidRPr="00242411">
              <w:rPr>
                <w:rStyle w:val="Hipercze"/>
                <w:rFonts w:ascii="Arial" w:hAnsi="Arial" w:cs="Arial"/>
                <w:noProof/>
                <w:lang w:val="en-GB"/>
              </w:rPr>
              <w:t>2.2.7.</w:t>
            </w:r>
            <w:r w:rsidRPr="00242411">
              <w:rPr>
                <w:rFonts w:ascii="Arial" w:eastAsiaTheme="minorEastAsia" w:hAnsi="Arial" w:cs="Arial"/>
                <w:noProof/>
                <w:lang w:val="pl-PL" w:eastAsia="pl-PL"/>
              </w:rPr>
              <w:tab/>
            </w:r>
            <w:r w:rsidRPr="00242411">
              <w:rPr>
                <w:rStyle w:val="Hipercze"/>
                <w:rFonts w:ascii="Arial" w:hAnsi="Arial" w:cs="Arial"/>
                <w:noProof/>
                <w:lang w:val="en-GB"/>
              </w:rPr>
              <w:t>Integration of point clouds and 3D models</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_Toc63419792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19</w:t>
            </w:r>
            <w:r w:rsidRPr="00242411">
              <w:rPr>
                <w:rFonts w:ascii="Arial" w:hAnsi="Arial" w:cs="Arial"/>
                <w:noProof/>
                <w:webHidden/>
              </w:rPr>
              <w:fldChar w:fldCharType="end"/>
            </w:r>
          </w:hyperlink>
        </w:p>
        <w:p w:rsidR="00242411" w:rsidRPr="00242411" w:rsidRDefault="00242411">
          <w:pPr>
            <w:pStyle w:val="Spistreci3"/>
            <w:tabs>
              <w:tab w:val="left" w:pos="1320"/>
              <w:tab w:val="right" w:leader="dot" w:pos="9062"/>
            </w:tabs>
            <w:rPr>
              <w:rFonts w:ascii="Arial" w:eastAsiaTheme="minorEastAsia" w:hAnsi="Arial" w:cs="Arial"/>
              <w:noProof/>
              <w:lang w:val="pl-PL" w:eastAsia="pl-PL"/>
            </w:rPr>
          </w:pPr>
          <w:hyperlink w:anchor="_Toc63419793" w:history="1">
            <w:r w:rsidRPr="00242411">
              <w:rPr>
                <w:rStyle w:val="Hipercze"/>
                <w:rFonts w:ascii="Arial" w:hAnsi="Arial" w:cs="Arial"/>
                <w:noProof/>
                <w:lang w:val="pl-PL"/>
              </w:rPr>
              <w:t>2.2.8.</w:t>
            </w:r>
            <w:r w:rsidRPr="00242411">
              <w:rPr>
                <w:rFonts w:ascii="Arial" w:eastAsiaTheme="minorEastAsia" w:hAnsi="Arial" w:cs="Arial"/>
                <w:noProof/>
                <w:lang w:val="pl-PL" w:eastAsia="pl-PL"/>
              </w:rPr>
              <w:tab/>
            </w:r>
            <w:r w:rsidRPr="00242411">
              <w:rPr>
                <w:rStyle w:val="Hipercze"/>
                <w:rFonts w:ascii="Arial" w:hAnsi="Arial" w:cs="Arial"/>
                <w:noProof/>
                <w:lang w:val="pl-PL"/>
              </w:rPr>
              <w:t>Report</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_Toc63419793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19</w:t>
            </w:r>
            <w:r w:rsidRPr="00242411">
              <w:rPr>
                <w:rFonts w:ascii="Arial" w:hAnsi="Arial" w:cs="Arial"/>
                <w:noProof/>
                <w:webHidden/>
              </w:rPr>
              <w:fldChar w:fldCharType="end"/>
            </w:r>
          </w:hyperlink>
        </w:p>
        <w:p w:rsidR="00242411" w:rsidRPr="00242411" w:rsidRDefault="00242411">
          <w:pPr>
            <w:pStyle w:val="Spistreci3"/>
            <w:tabs>
              <w:tab w:val="left" w:pos="1320"/>
              <w:tab w:val="right" w:leader="dot" w:pos="9062"/>
            </w:tabs>
            <w:rPr>
              <w:rFonts w:ascii="Arial" w:eastAsiaTheme="minorEastAsia" w:hAnsi="Arial" w:cs="Arial"/>
              <w:noProof/>
              <w:lang w:val="pl-PL" w:eastAsia="pl-PL"/>
            </w:rPr>
          </w:pPr>
          <w:hyperlink w:anchor="_Toc63419794" w:history="1">
            <w:r w:rsidRPr="00242411">
              <w:rPr>
                <w:rStyle w:val="Hipercze"/>
                <w:rFonts w:ascii="Arial" w:hAnsi="Arial" w:cs="Arial"/>
                <w:noProof/>
                <w:lang w:val="pl-PL"/>
              </w:rPr>
              <w:t>2.2.9.</w:t>
            </w:r>
            <w:r w:rsidRPr="00242411">
              <w:rPr>
                <w:rFonts w:ascii="Arial" w:eastAsiaTheme="minorEastAsia" w:hAnsi="Arial" w:cs="Arial"/>
                <w:noProof/>
                <w:lang w:val="pl-PL" w:eastAsia="pl-PL"/>
              </w:rPr>
              <w:tab/>
            </w:r>
            <w:r w:rsidRPr="00242411">
              <w:rPr>
                <w:rStyle w:val="Hipercze"/>
                <w:rFonts w:ascii="Arial" w:hAnsi="Arial" w:cs="Arial"/>
                <w:noProof/>
                <w:lang w:val="pl-PL"/>
              </w:rPr>
              <w:t>Training</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_Toc63419794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19</w:t>
            </w:r>
            <w:r w:rsidRPr="00242411">
              <w:rPr>
                <w:rFonts w:ascii="Arial" w:hAnsi="Arial" w:cs="Arial"/>
                <w:noProof/>
                <w:webHidden/>
              </w:rPr>
              <w:fldChar w:fldCharType="end"/>
            </w:r>
          </w:hyperlink>
        </w:p>
        <w:p w:rsidR="00242411" w:rsidRPr="00242411" w:rsidRDefault="00242411">
          <w:pPr>
            <w:pStyle w:val="Spistreci3"/>
            <w:tabs>
              <w:tab w:val="left" w:pos="1320"/>
              <w:tab w:val="right" w:leader="dot" w:pos="9062"/>
            </w:tabs>
            <w:rPr>
              <w:rFonts w:ascii="Arial" w:eastAsiaTheme="minorEastAsia" w:hAnsi="Arial" w:cs="Arial"/>
              <w:noProof/>
              <w:lang w:val="pl-PL" w:eastAsia="pl-PL"/>
            </w:rPr>
          </w:pPr>
          <w:hyperlink w:anchor="_Toc63419795" w:history="1">
            <w:r w:rsidRPr="00242411">
              <w:rPr>
                <w:rStyle w:val="Hipercze"/>
                <w:rFonts w:ascii="Arial" w:hAnsi="Arial" w:cs="Arial"/>
                <w:noProof/>
                <w:lang w:val="pl-PL"/>
              </w:rPr>
              <w:t>2.2.10.</w:t>
            </w:r>
            <w:r w:rsidRPr="00242411">
              <w:rPr>
                <w:rFonts w:ascii="Arial" w:eastAsiaTheme="minorEastAsia" w:hAnsi="Arial" w:cs="Arial"/>
                <w:noProof/>
                <w:lang w:val="pl-PL" w:eastAsia="pl-PL"/>
              </w:rPr>
              <w:tab/>
            </w:r>
            <w:r w:rsidRPr="00242411">
              <w:rPr>
                <w:rStyle w:val="Hipercze"/>
                <w:rFonts w:ascii="Arial" w:hAnsi="Arial" w:cs="Arial"/>
                <w:noProof/>
                <w:lang w:val="pl-PL"/>
              </w:rPr>
              <w:t>Update</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_Toc63419795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19</w:t>
            </w:r>
            <w:r w:rsidRPr="00242411">
              <w:rPr>
                <w:rFonts w:ascii="Arial" w:hAnsi="Arial" w:cs="Arial"/>
                <w:noProof/>
                <w:webHidden/>
              </w:rPr>
              <w:fldChar w:fldCharType="end"/>
            </w:r>
          </w:hyperlink>
        </w:p>
        <w:p w:rsidR="00242411" w:rsidRPr="00242411" w:rsidRDefault="00242411">
          <w:pPr>
            <w:pStyle w:val="Spistreci1"/>
            <w:rPr>
              <w:rFonts w:ascii="Arial" w:eastAsiaTheme="minorEastAsia" w:hAnsi="Arial" w:cs="Arial"/>
              <w:noProof/>
              <w:lang w:val="pl-PL" w:eastAsia="pl-PL"/>
            </w:rPr>
          </w:pPr>
          <w:hyperlink w:anchor="_Toc63419796" w:history="1">
            <w:r w:rsidRPr="00242411">
              <w:rPr>
                <w:rStyle w:val="Hipercze"/>
                <w:rFonts w:ascii="Arial" w:hAnsi="Arial" w:cs="Arial"/>
                <w:noProof/>
                <w:lang w:val="en-GB"/>
              </w:rPr>
              <w:t>3.</w:t>
            </w:r>
            <w:r w:rsidRPr="00242411">
              <w:rPr>
                <w:rFonts w:ascii="Arial" w:eastAsiaTheme="minorEastAsia" w:hAnsi="Arial" w:cs="Arial"/>
                <w:noProof/>
                <w:lang w:val="pl-PL" w:eastAsia="pl-PL"/>
              </w:rPr>
              <w:tab/>
            </w:r>
            <w:r w:rsidRPr="00242411">
              <w:rPr>
                <w:rStyle w:val="Hipercze"/>
                <w:rFonts w:ascii="Arial" w:hAnsi="Arial" w:cs="Arial"/>
                <w:noProof/>
                <w:lang w:val="en-GB"/>
              </w:rPr>
              <w:t>Delivery of 3D MODELING data</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_Toc63419796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20</w:t>
            </w:r>
            <w:r w:rsidRPr="00242411">
              <w:rPr>
                <w:rFonts w:ascii="Arial" w:hAnsi="Arial" w:cs="Arial"/>
                <w:noProof/>
                <w:webHidden/>
              </w:rPr>
              <w:fldChar w:fldCharType="end"/>
            </w:r>
          </w:hyperlink>
        </w:p>
        <w:p w:rsidR="00242411" w:rsidRPr="00242411" w:rsidRDefault="00242411">
          <w:pPr>
            <w:pStyle w:val="Spistreci2"/>
            <w:tabs>
              <w:tab w:val="left" w:pos="880"/>
              <w:tab w:val="right" w:leader="dot" w:pos="9062"/>
            </w:tabs>
            <w:rPr>
              <w:rFonts w:ascii="Arial" w:eastAsiaTheme="minorEastAsia" w:hAnsi="Arial" w:cs="Arial"/>
              <w:noProof/>
              <w:lang w:val="pl-PL" w:eastAsia="pl-PL"/>
            </w:rPr>
          </w:pPr>
          <w:hyperlink w:anchor="_Toc63419797" w:history="1">
            <w:r w:rsidRPr="00242411">
              <w:rPr>
                <w:rStyle w:val="Hipercze"/>
                <w:rFonts w:ascii="Arial" w:hAnsi="Arial" w:cs="Arial"/>
                <w:noProof/>
                <w:lang w:val="pl-PL"/>
              </w:rPr>
              <w:t>3.1.</w:t>
            </w:r>
            <w:r w:rsidRPr="00242411">
              <w:rPr>
                <w:rFonts w:ascii="Arial" w:eastAsiaTheme="minorEastAsia" w:hAnsi="Arial" w:cs="Arial"/>
                <w:noProof/>
                <w:lang w:val="pl-PL" w:eastAsia="pl-PL"/>
              </w:rPr>
              <w:tab/>
            </w:r>
            <w:r w:rsidRPr="00242411">
              <w:rPr>
                <w:rStyle w:val="Hipercze"/>
                <w:rFonts w:ascii="Arial" w:hAnsi="Arial" w:cs="Arial"/>
                <w:noProof/>
                <w:lang w:val="pl-PL"/>
              </w:rPr>
              <w:t>Delivery of data</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_Toc63419797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20</w:t>
            </w:r>
            <w:r w:rsidRPr="00242411">
              <w:rPr>
                <w:rFonts w:ascii="Arial" w:hAnsi="Arial" w:cs="Arial"/>
                <w:noProof/>
                <w:webHidden/>
              </w:rPr>
              <w:fldChar w:fldCharType="end"/>
            </w:r>
          </w:hyperlink>
        </w:p>
        <w:p w:rsidR="00242411" w:rsidRPr="00242411" w:rsidRDefault="00242411">
          <w:pPr>
            <w:pStyle w:val="Spistreci2"/>
            <w:tabs>
              <w:tab w:val="left" w:pos="880"/>
              <w:tab w:val="right" w:leader="dot" w:pos="9062"/>
            </w:tabs>
            <w:rPr>
              <w:rFonts w:ascii="Arial" w:eastAsiaTheme="minorEastAsia" w:hAnsi="Arial" w:cs="Arial"/>
              <w:noProof/>
              <w:lang w:val="pl-PL" w:eastAsia="pl-PL"/>
            </w:rPr>
          </w:pPr>
          <w:hyperlink w:anchor="_Toc63419798" w:history="1">
            <w:r w:rsidRPr="00242411">
              <w:rPr>
                <w:rStyle w:val="Hipercze"/>
                <w:rFonts w:ascii="Arial" w:hAnsi="Arial" w:cs="Arial"/>
                <w:noProof/>
                <w:lang w:val="en-GB"/>
              </w:rPr>
              <w:t>3.2.</w:t>
            </w:r>
            <w:r w:rsidRPr="00242411">
              <w:rPr>
                <w:rFonts w:ascii="Arial" w:eastAsiaTheme="minorEastAsia" w:hAnsi="Arial" w:cs="Arial"/>
                <w:noProof/>
                <w:lang w:val="pl-PL" w:eastAsia="pl-PL"/>
              </w:rPr>
              <w:tab/>
            </w:r>
            <w:r w:rsidRPr="00242411">
              <w:rPr>
                <w:rStyle w:val="Hipercze"/>
                <w:rFonts w:ascii="Arial" w:hAnsi="Arial" w:cs="Arial"/>
                <w:noProof/>
                <w:lang w:val="en-GB"/>
              </w:rPr>
              <w:t>Publication of 3D models</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_Toc63419798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20</w:t>
            </w:r>
            <w:r w:rsidRPr="00242411">
              <w:rPr>
                <w:rFonts w:ascii="Arial" w:hAnsi="Arial" w:cs="Arial"/>
                <w:noProof/>
                <w:webHidden/>
              </w:rPr>
              <w:fldChar w:fldCharType="end"/>
            </w:r>
          </w:hyperlink>
        </w:p>
        <w:p w:rsidR="00242411" w:rsidRPr="00242411" w:rsidRDefault="00242411">
          <w:pPr>
            <w:pStyle w:val="Spistreci2"/>
            <w:tabs>
              <w:tab w:val="left" w:pos="880"/>
              <w:tab w:val="right" w:leader="dot" w:pos="9062"/>
            </w:tabs>
            <w:rPr>
              <w:rFonts w:ascii="Arial" w:eastAsiaTheme="minorEastAsia" w:hAnsi="Arial" w:cs="Arial"/>
              <w:noProof/>
              <w:lang w:val="pl-PL" w:eastAsia="pl-PL"/>
            </w:rPr>
          </w:pPr>
          <w:hyperlink w:anchor="_Toc63419799" w:history="1">
            <w:r w:rsidRPr="00242411">
              <w:rPr>
                <w:rStyle w:val="Hipercze"/>
                <w:rFonts w:ascii="Arial" w:hAnsi="Arial" w:cs="Arial"/>
                <w:noProof/>
                <w:lang w:val="pl-PL"/>
              </w:rPr>
              <w:t>3.3.</w:t>
            </w:r>
            <w:r w:rsidRPr="00242411">
              <w:rPr>
                <w:rFonts w:ascii="Arial" w:eastAsiaTheme="minorEastAsia" w:hAnsi="Arial" w:cs="Arial"/>
                <w:noProof/>
                <w:lang w:val="pl-PL" w:eastAsia="pl-PL"/>
              </w:rPr>
              <w:tab/>
            </w:r>
            <w:r w:rsidRPr="00242411">
              <w:rPr>
                <w:rStyle w:val="Hipercze"/>
                <w:rFonts w:ascii="Arial" w:hAnsi="Arial" w:cs="Arial"/>
                <w:noProof/>
                <w:lang w:val="pl-PL"/>
              </w:rPr>
              <w:t>Directory structure</w:t>
            </w:r>
            <w:r w:rsidRPr="00242411">
              <w:rPr>
                <w:rFonts w:ascii="Arial" w:hAnsi="Arial" w:cs="Arial"/>
                <w:noProof/>
                <w:webHidden/>
              </w:rPr>
              <w:tab/>
            </w:r>
            <w:r w:rsidRPr="00242411">
              <w:rPr>
                <w:rFonts w:ascii="Arial" w:hAnsi="Arial" w:cs="Arial"/>
                <w:noProof/>
                <w:webHidden/>
              </w:rPr>
              <w:fldChar w:fldCharType="begin"/>
            </w:r>
            <w:r w:rsidRPr="00242411">
              <w:rPr>
                <w:rFonts w:ascii="Arial" w:hAnsi="Arial" w:cs="Arial"/>
                <w:noProof/>
                <w:webHidden/>
              </w:rPr>
              <w:instrText xml:space="preserve"> PAGEREF _Toc63419799 \h </w:instrText>
            </w:r>
            <w:r w:rsidRPr="00242411">
              <w:rPr>
                <w:rFonts w:ascii="Arial" w:hAnsi="Arial" w:cs="Arial"/>
                <w:noProof/>
                <w:webHidden/>
              </w:rPr>
            </w:r>
            <w:r w:rsidRPr="00242411">
              <w:rPr>
                <w:rFonts w:ascii="Arial" w:hAnsi="Arial" w:cs="Arial"/>
                <w:noProof/>
                <w:webHidden/>
              </w:rPr>
              <w:fldChar w:fldCharType="separate"/>
            </w:r>
            <w:r w:rsidRPr="00242411">
              <w:rPr>
                <w:rFonts w:ascii="Arial" w:hAnsi="Arial" w:cs="Arial"/>
                <w:noProof/>
                <w:webHidden/>
              </w:rPr>
              <w:t>21</w:t>
            </w:r>
            <w:r w:rsidRPr="00242411">
              <w:rPr>
                <w:rFonts w:ascii="Arial" w:hAnsi="Arial" w:cs="Arial"/>
                <w:noProof/>
                <w:webHidden/>
              </w:rPr>
              <w:fldChar w:fldCharType="end"/>
            </w:r>
          </w:hyperlink>
        </w:p>
        <w:p w:rsidR="00A139DE" w:rsidRDefault="00A139DE" w:rsidP="00A139DE">
          <w:pPr>
            <w:spacing w:line="360" w:lineRule="auto"/>
            <w:rPr>
              <w:rFonts w:ascii="Arial" w:hAnsi="Arial" w:cs="Arial"/>
              <w:lang w:val="en-GB"/>
            </w:rPr>
          </w:pPr>
          <w:r w:rsidRPr="00242411">
            <w:rPr>
              <w:rFonts w:ascii="Arial" w:hAnsi="Arial" w:cs="Arial"/>
              <w:b/>
              <w:bCs/>
              <w:smallCaps/>
              <w:lang w:val="en-GB"/>
            </w:rPr>
            <w:fldChar w:fldCharType="end"/>
          </w:r>
        </w:p>
      </w:sdtContent>
    </w:sdt>
    <w:p w:rsidR="00A139DE" w:rsidRDefault="00A139DE" w:rsidP="00A139DE">
      <w:pPr>
        <w:pStyle w:val="Akapitzlist"/>
        <w:spacing w:after="160" w:line="256" w:lineRule="auto"/>
        <w:rPr>
          <w:rFonts w:ascii="Arial" w:eastAsia="Times New Roman" w:hAnsi="Arial" w:cs="Arial"/>
          <w:b/>
          <w:caps/>
          <w:kern w:val="28"/>
          <w:sz w:val="24"/>
          <w:szCs w:val="20"/>
          <w:u w:val="single"/>
          <w:lang w:val="en-GB" w:eastAsia="nl-NL"/>
        </w:rPr>
      </w:pPr>
      <w:r>
        <w:rPr>
          <w:rFonts w:ascii="Arial" w:hAnsi="Arial" w:cs="Arial"/>
          <w:lang w:val="en-GB"/>
        </w:rPr>
        <w:br w:type="page"/>
      </w:r>
    </w:p>
    <w:p w:rsidR="00A139DE" w:rsidRDefault="00A139DE" w:rsidP="00A139DE">
      <w:pPr>
        <w:pStyle w:val="Nagwek1"/>
        <w:numPr>
          <w:ilvl w:val="0"/>
          <w:numId w:val="33"/>
        </w:numPr>
        <w:rPr>
          <w:rFonts w:cs="Arial"/>
          <w:lang w:val="en-GB"/>
        </w:rPr>
      </w:pPr>
      <w:bookmarkStart w:id="2" w:name="_Toc63419776"/>
      <w:r>
        <w:rPr>
          <w:rFonts w:cs="Arial"/>
          <w:lang w:val="en-GB"/>
        </w:rPr>
        <w:lastRenderedPageBreak/>
        <w:t>Introduction</w:t>
      </w:r>
      <w:bookmarkEnd w:id="2"/>
      <w:r>
        <w:rPr>
          <w:rFonts w:cs="Arial"/>
          <w:lang w:val="en-GB"/>
        </w:rPr>
        <w:t xml:space="preserve"> </w:t>
      </w:r>
    </w:p>
    <w:p w:rsidR="00A139DE" w:rsidRDefault="00A139DE" w:rsidP="00A139DE">
      <w:pPr>
        <w:pStyle w:val="Insprong1"/>
        <w:spacing w:line="240" w:lineRule="auto"/>
        <w:ind w:left="0"/>
        <w:rPr>
          <w:rFonts w:ascii="Arial" w:hAnsi="Arial" w:cs="Arial"/>
          <w:lang w:val="pl-PL"/>
        </w:rPr>
      </w:pPr>
      <w:r w:rsidRPr="00A139DE">
        <w:rPr>
          <w:rFonts w:ascii="Arial" w:hAnsi="Arial" w:cs="Arial"/>
          <w:lang w:val="en-GB"/>
        </w:rPr>
        <w:t>3D modelling is a demanding process in the digitisation of industrial objects and therefore the introduction to this specification describes the basic vocabulary, abbreviations and definitions (</w:t>
      </w:r>
      <w:r w:rsidR="00242411">
        <w:fldChar w:fldCharType="begin"/>
      </w:r>
      <w:r w:rsidR="00242411">
        <w:instrText xml:space="preserve"> REF _Ref58490621 \r \* MERGEFORMAT </w:instrText>
      </w:r>
      <w:r w:rsidR="00242411">
        <w:fldChar w:fldCharType="separate"/>
      </w:r>
      <w:r w:rsidRPr="00A139DE">
        <w:rPr>
          <w:rFonts w:ascii="Arial" w:hAnsi="Arial" w:cs="Arial"/>
          <w:lang w:val="en-GB"/>
        </w:rPr>
        <w:t>1.1</w:t>
      </w:r>
      <w:r w:rsidR="00242411">
        <w:rPr>
          <w:rFonts w:ascii="Arial" w:hAnsi="Arial" w:cs="Arial"/>
          <w:lang w:val="en-GB"/>
        </w:rPr>
        <w:fldChar w:fldCharType="end"/>
      </w:r>
      <w:r w:rsidRPr="00A139DE">
        <w:rPr>
          <w:rFonts w:ascii="Arial" w:hAnsi="Arial" w:cs="Arial"/>
          <w:lang w:val="en-GB"/>
        </w:rPr>
        <w:t>), the concepts (inventory of industrial objects (1.</w:t>
      </w:r>
      <w:r w:rsidR="00242411">
        <w:fldChar w:fldCharType="begin"/>
      </w:r>
      <w:r w:rsidR="00242411">
        <w:instrText xml:space="preserve"> REF _Ref58490633 \r \* MERGEFORMAT </w:instrText>
      </w:r>
      <w:r w:rsidR="00242411">
        <w:fldChar w:fldCharType="separate"/>
      </w:r>
      <w:r w:rsidRPr="00A139DE">
        <w:rPr>
          <w:rFonts w:ascii="Arial" w:hAnsi="Arial" w:cs="Arial"/>
          <w:lang w:val="en-GB"/>
        </w:rPr>
        <w:t xml:space="preserve">2), </w:t>
      </w:r>
      <w:r w:rsidR="00242411">
        <w:rPr>
          <w:rFonts w:ascii="Arial" w:hAnsi="Arial" w:cs="Arial"/>
          <w:lang w:val="en-GB"/>
        </w:rPr>
        <w:fldChar w:fldCharType="end"/>
      </w:r>
      <w:r w:rsidRPr="00A139DE">
        <w:rPr>
          <w:rFonts w:ascii="Arial" w:hAnsi="Arial" w:cs="Arial"/>
          <w:lang w:val="en-GB"/>
        </w:rPr>
        <w:t>digital twin (1.</w:t>
      </w:r>
      <w:r w:rsidR="00242411">
        <w:fldChar w:fldCharType="begin"/>
      </w:r>
      <w:r w:rsidR="00242411">
        <w:instrText xml:space="preserve"> REF _Ref58490640 \r \* MERGEFORMAT </w:instrText>
      </w:r>
      <w:r w:rsidR="00242411">
        <w:fldChar w:fldCharType="separate"/>
      </w:r>
      <w:r w:rsidRPr="00A139DE">
        <w:rPr>
          <w:rFonts w:ascii="Arial" w:hAnsi="Arial" w:cs="Arial"/>
          <w:lang w:val="en-GB"/>
        </w:rPr>
        <w:t>3)</w:t>
      </w:r>
      <w:r w:rsidR="00242411">
        <w:rPr>
          <w:rFonts w:ascii="Arial" w:hAnsi="Arial" w:cs="Arial"/>
          <w:lang w:val="en-GB"/>
        </w:rPr>
        <w:fldChar w:fldCharType="end"/>
      </w:r>
      <w:r w:rsidRPr="00A139DE">
        <w:rPr>
          <w:rFonts w:ascii="Arial" w:hAnsi="Arial" w:cs="Arial"/>
          <w:lang w:val="en-GB"/>
        </w:rPr>
        <w:t>, georeferenced 3D model (1.</w:t>
      </w:r>
      <w:r w:rsidR="00242411">
        <w:fldChar w:fldCharType="begin"/>
      </w:r>
      <w:r w:rsidR="00242411">
        <w:instrText xml:space="preserve"> REF _Ref58490646 \r \* MERGEFORMAT </w:instrText>
      </w:r>
      <w:r w:rsidR="00242411">
        <w:fldChar w:fldCharType="separate"/>
      </w:r>
      <w:r w:rsidRPr="00A139DE">
        <w:rPr>
          <w:rFonts w:ascii="Arial" w:hAnsi="Arial" w:cs="Arial"/>
          <w:lang w:val="en-GB"/>
        </w:rPr>
        <w:t>4</w:t>
      </w:r>
      <w:r w:rsidR="00242411">
        <w:rPr>
          <w:rFonts w:ascii="Arial" w:hAnsi="Arial" w:cs="Arial"/>
          <w:lang w:val="en-GB"/>
        </w:rPr>
        <w:fldChar w:fldCharType="end"/>
      </w:r>
      <w:r w:rsidRPr="00A139DE">
        <w:rPr>
          <w:rFonts w:ascii="Arial" w:hAnsi="Arial" w:cs="Arial"/>
          <w:lang w:val="en-GB"/>
        </w:rPr>
        <w:t xml:space="preserve">) and </w:t>
      </w:r>
      <w:r w:rsidRPr="00A139DE">
        <w:rPr>
          <w:rFonts w:ascii="Arial" w:hAnsi="Arial" w:cs="Arial"/>
          <w:i/>
          <w:lang w:val="en-GB"/>
        </w:rPr>
        <w:t xml:space="preserve">master plan </w:t>
      </w:r>
      <w:r w:rsidRPr="00A139DE">
        <w:rPr>
          <w:rFonts w:ascii="Arial" w:hAnsi="Arial" w:cs="Arial"/>
          <w:lang w:val="en-GB"/>
        </w:rPr>
        <w:t>showing combined 3D models in one coordinate system (</w:t>
      </w:r>
      <w:r w:rsidR="00242411">
        <w:fldChar w:fldCharType="begin"/>
      </w:r>
      <w:r w:rsidR="00242411">
        <w:instrText xml:space="preserve"> REF _Ref58490653 \r \* MERGEFORMAT </w:instrText>
      </w:r>
      <w:r w:rsidR="00242411">
        <w:fldChar w:fldCharType="separate"/>
      </w:r>
      <w:r w:rsidRPr="00A139DE">
        <w:rPr>
          <w:rFonts w:ascii="Arial" w:hAnsi="Arial" w:cs="Arial"/>
          <w:lang w:val="en-GB"/>
        </w:rPr>
        <w:t>1.4</w:t>
      </w:r>
      <w:r w:rsidR="00242411">
        <w:rPr>
          <w:rFonts w:ascii="Arial" w:hAnsi="Arial" w:cs="Arial"/>
          <w:lang w:val="en-GB"/>
        </w:rPr>
        <w:fldChar w:fldCharType="end"/>
      </w:r>
      <w:r w:rsidRPr="00A139DE">
        <w:rPr>
          <w:rFonts w:ascii="Arial" w:hAnsi="Arial" w:cs="Arial"/>
          <w:lang w:val="en-GB"/>
        </w:rPr>
        <w:t>)). Different types of 3D models are presented (</w:t>
      </w:r>
      <w:r w:rsidR="00242411">
        <w:fldChar w:fldCharType="begin"/>
      </w:r>
      <w:r w:rsidR="00242411">
        <w:instrText xml:space="preserve"> REF _Ref58490659 \r \* MERGEFORMAT </w:instrText>
      </w:r>
      <w:r w:rsidR="00242411">
        <w:fldChar w:fldCharType="separate"/>
      </w:r>
      <w:r w:rsidRPr="00A139DE">
        <w:rPr>
          <w:rFonts w:ascii="Arial" w:hAnsi="Arial" w:cs="Arial"/>
          <w:lang w:val="en-GB"/>
        </w:rPr>
        <w:t>1.5</w:t>
      </w:r>
      <w:r w:rsidR="00242411">
        <w:rPr>
          <w:rFonts w:ascii="Arial" w:hAnsi="Arial" w:cs="Arial"/>
          <w:lang w:val="en-GB"/>
        </w:rPr>
        <w:fldChar w:fldCharType="end"/>
      </w:r>
      <w:r w:rsidRPr="00A139DE">
        <w:rPr>
          <w:rFonts w:ascii="Arial" w:hAnsi="Arial" w:cs="Arial"/>
          <w:lang w:val="en-GB"/>
        </w:rPr>
        <w:t>) with an indication of the type that is recommended to be created during 3D modelling. For a smooth implementation of 3D modelling, it is still necessary to discuss the levels of detail with an indication of the recommended level (1.</w:t>
      </w:r>
      <w:r w:rsidR="00242411">
        <w:fldChar w:fldCharType="begin"/>
      </w:r>
      <w:r w:rsidR="00242411">
        <w:instrText xml:space="preserve"> REF _Ref58490664 \r \* </w:instrText>
      </w:r>
      <w:r w:rsidR="00242411">
        <w:instrText xml:space="preserve">MERGEFORMAT </w:instrText>
      </w:r>
      <w:r w:rsidR="00242411">
        <w:fldChar w:fldCharType="separate"/>
      </w:r>
      <w:r>
        <w:rPr>
          <w:rFonts w:ascii="Arial" w:hAnsi="Arial" w:cs="Arial"/>
          <w:lang w:val="pl-PL"/>
        </w:rPr>
        <w:t>6</w:t>
      </w:r>
      <w:r w:rsidR="00242411">
        <w:rPr>
          <w:rFonts w:ascii="Arial" w:hAnsi="Arial" w:cs="Arial"/>
          <w:lang w:val="pl-PL"/>
        </w:rPr>
        <w:fldChar w:fldCharType="end"/>
      </w:r>
      <w:r>
        <w:rPr>
          <w:rFonts w:ascii="Arial" w:hAnsi="Arial" w:cs="Arial"/>
          <w:lang w:val="pl-PL"/>
        </w:rPr>
        <w:t xml:space="preserve">).  </w:t>
      </w:r>
    </w:p>
    <w:p w:rsidR="00A139DE" w:rsidRPr="00A139DE" w:rsidRDefault="00A139DE" w:rsidP="00A139DE">
      <w:pPr>
        <w:pStyle w:val="Nagwek2"/>
        <w:numPr>
          <w:ilvl w:val="1"/>
          <w:numId w:val="33"/>
        </w:numPr>
        <w:rPr>
          <w:rFonts w:cs="Arial"/>
          <w:lang w:val="en-GB"/>
        </w:rPr>
      </w:pPr>
      <w:bookmarkStart w:id="3" w:name="_Toc63419777"/>
      <w:r w:rsidRPr="00A139DE">
        <w:rPr>
          <w:rFonts w:cs="Arial"/>
          <w:lang w:val="en-GB"/>
        </w:rPr>
        <w:t>Glossary of terms, abbreviations and definitions</w:t>
      </w:r>
      <w:bookmarkEnd w:id="3"/>
      <w:r w:rsidRPr="00A139DE">
        <w:rPr>
          <w:rFonts w:cs="Arial"/>
          <w:lang w:val="en-GB"/>
        </w:rPr>
        <w:t xml:space="preserve"> </w:t>
      </w:r>
    </w:p>
    <w:p w:rsidR="00A139DE" w:rsidRPr="00A139DE" w:rsidRDefault="00A139DE" w:rsidP="00A139DE">
      <w:pPr>
        <w:rPr>
          <w:rFonts w:ascii="Arial" w:hAnsi="Arial" w:cs="Arial"/>
          <w:lang w:val="en-GB"/>
        </w:rPr>
      </w:pPr>
      <w:r w:rsidRPr="00A139DE">
        <w:rPr>
          <w:rFonts w:ascii="Arial" w:hAnsi="Arial" w:cs="Arial"/>
          <w:lang w:val="en-GB"/>
        </w:rPr>
        <w:t>The following abbreviations will be used in this document (</w:t>
      </w:r>
      <w:r>
        <w:fldChar w:fldCharType="begin"/>
      </w:r>
      <w:r>
        <w:instrText xml:space="preserve"> REF _Ref58488338 \h \* MERGEFORMAT </w:instrText>
      </w:r>
      <w:r>
        <w:fldChar w:fldCharType="separate"/>
      </w:r>
      <w:r w:rsidRPr="00A139DE">
        <w:rPr>
          <w:rFonts w:ascii="Arial" w:hAnsi="Arial" w:cs="Arial"/>
          <w:lang w:val="en-GB"/>
        </w:rPr>
        <w:t>Table</w:t>
      </w:r>
      <w:r w:rsidR="005B47A1">
        <w:rPr>
          <w:rFonts w:ascii="Arial" w:hAnsi="Arial" w:cs="Arial"/>
          <w:lang w:val="en-GB"/>
        </w:rPr>
        <w:t xml:space="preserve"> </w:t>
      </w:r>
      <w:r w:rsidRPr="00A139DE">
        <w:rPr>
          <w:rFonts w:ascii="Arial" w:hAnsi="Arial" w:cs="Arial"/>
          <w:lang w:val="en-GB"/>
        </w:rPr>
        <w:t>1</w:t>
      </w:r>
      <w:r>
        <w:fldChar w:fldCharType="end"/>
      </w:r>
      <w:r w:rsidRPr="00A139DE">
        <w:rPr>
          <w:rFonts w:ascii="Arial" w:hAnsi="Arial" w:cs="Arial"/>
          <w:lang w:val="en-GB"/>
        </w:rPr>
        <w:t>) and a list of more difficult terms used in the text of this tender specification (</w:t>
      </w:r>
      <w:r>
        <w:rPr>
          <w:rFonts w:ascii="Arial" w:hAnsi="Arial" w:cs="Arial"/>
          <w:lang w:val="pl-PL"/>
        </w:rPr>
        <w:fldChar w:fldCharType="begin"/>
      </w:r>
      <w:r w:rsidRPr="00A139DE">
        <w:rPr>
          <w:rFonts w:ascii="Arial" w:hAnsi="Arial" w:cs="Arial"/>
          <w:lang w:val="en-GB"/>
        </w:rPr>
        <w:instrText xml:space="preserve"> REF _Ref58871708 </w:instrText>
      </w:r>
      <w:r>
        <w:rPr>
          <w:rFonts w:ascii="Arial" w:hAnsi="Arial" w:cs="Arial"/>
          <w:lang w:val="pl-PL"/>
        </w:rPr>
        <w:fldChar w:fldCharType="separate"/>
      </w:r>
      <w:r w:rsidRPr="00A139DE">
        <w:rPr>
          <w:rFonts w:ascii="Arial" w:hAnsi="Arial" w:cs="Arial"/>
          <w:lang w:val="en-GB"/>
        </w:rPr>
        <w:t xml:space="preserve">Table </w:t>
      </w:r>
      <w:r w:rsidRPr="00A139DE">
        <w:rPr>
          <w:rFonts w:ascii="Arial" w:hAnsi="Arial" w:cs="Arial"/>
          <w:noProof/>
          <w:lang w:val="en-GB"/>
        </w:rPr>
        <w:t>2</w:t>
      </w:r>
      <w:r>
        <w:rPr>
          <w:rFonts w:ascii="Arial" w:hAnsi="Arial" w:cs="Arial"/>
          <w:lang w:val="pl-PL"/>
        </w:rPr>
        <w:fldChar w:fldCharType="end"/>
      </w:r>
      <w:r w:rsidRPr="00A139DE">
        <w:rPr>
          <w:rFonts w:ascii="Arial" w:hAnsi="Arial" w:cs="Arial"/>
          <w:lang w:val="en-GB"/>
        </w:rPr>
        <w:t>).</w:t>
      </w:r>
    </w:p>
    <w:p w:rsidR="00A139DE" w:rsidRPr="00A139DE" w:rsidRDefault="00A139DE" w:rsidP="00A139DE">
      <w:pPr>
        <w:pStyle w:val="Legenda"/>
        <w:keepNext/>
        <w:jc w:val="center"/>
        <w:rPr>
          <w:rFonts w:cs="Arial"/>
          <w:color w:val="auto"/>
          <w:lang w:val="en-GB"/>
        </w:rPr>
      </w:pPr>
      <w:r w:rsidRPr="00A139DE">
        <w:rPr>
          <w:rFonts w:cs="Arial"/>
          <w:color w:val="auto"/>
          <w:lang w:val="en-GB"/>
        </w:rPr>
        <w:t xml:space="preserve">Table </w:t>
      </w:r>
      <w:r>
        <w:fldChar w:fldCharType="begin"/>
      </w:r>
      <w:r w:rsidRPr="00A139DE">
        <w:rPr>
          <w:rFonts w:cs="Arial"/>
          <w:color w:val="auto"/>
          <w:lang w:val="en-GB"/>
        </w:rPr>
        <w:instrText xml:space="preserve"> SEQ Tabela \* ARABIC </w:instrText>
      </w:r>
      <w:r>
        <w:fldChar w:fldCharType="separate"/>
      </w:r>
      <w:r w:rsidRPr="00A139DE">
        <w:rPr>
          <w:rFonts w:cs="Arial"/>
          <w:noProof/>
          <w:color w:val="auto"/>
          <w:lang w:val="en-GB"/>
        </w:rPr>
        <w:t>1</w:t>
      </w:r>
      <w:r>
        <w:fldChar w:fldCharType="end"/>
      </w:r>
      <w:r>
        <w:rPr>
          <w:rFonts w:cs="Arial"/>
          <w:color w:val="auto"/>
        </w:rPr>
        <w:fldChar w:fldCharType="begin"/>
      </w:r>
      <w:r w:rsidRPr="00A139DE">
        <w:rPr>
          <w:rFonts w:cs="Arial"/>
          <w:color w:val="auto"/>
          <w:lang w:val="en-GB"/>
        </w:rPr>
        <w:instrText xml:space="preserve"> SEQ Tabela \* ARABIC </w:instrText>
      </w:r>
      <w:r>
        <w:rPr>
          <w:rFonts w:cs="Arial"/>
          <w:color w:val="auto"/>
        </w:rPr>
        <w:fldChar w:fldCharType="separate"/>
      </w:r>
      <w:r w:rsidRPr="00A139DE">
        <w:rPr>
          <w:rFonts w:cs="Arial"/>
          <w:noProof/>
          <w:color w:val="auto"/>
          <w:lang w:val="en-GB"/>
        </w:rPr>
        <w:t xml:space="preserve"> </w:t>
      </w:r>
      <w:r>
        <w:rPr>
          <w:rFonts w:cs="Arial"/>
          <w:color w:val="auto"/>
        </w:rPr>
        <w:fldChar w:fldCharType="end"/>
      </w:r>
      <w:r w:rsidRPr="00A139DE">
        <w:rPr>
          <w:rFonts w:cs="Arial"/>
          <w:color w:val="auto"/>
          <w:lang w:val="en-GB"/>
        </w:rPr>
        <w:t>List of abbreviations used in this specification.</w:t>
      </w:r>
    </w:p>
    <w:tbl>
      <w:tblPr>
        <w:tblW w:w="0" w:type="auto"/>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7"/>
        <w:gridCol w:w="2463"/>
        <w:gridCol w:w="5148"/>
      </w:tblGrid>
      <w:tr w:rsidR="00A139DE" w:rsidTr="00A139DE">
        <w:tc>
          <w:tcPr>
            <w:tcW w:w="974"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spacing w:after="0" w:line="252" w:lineRule="auto"/>
              <w:ind w:left="0"/>
              <w:jc w:val="center"/>
              <w:rPr>
                <w:rFonts w:ascii="Arial" w:hAnsi="Arial" w:cs="Arial"/>
                <w:b/>
                <w:bCs/>
                <w:sz w:val="18"/>
                <w:szCs w:val="18"/>
                <w:lang w:val="en-GB"/>
              </w:rPr>
            </w:pPr>
            <w:r>
              <w:rPr>
                <w:rFonts w:ascii="Arial" w:hAnsi="Arial" w:cs="Arial"/>
                <w:b/>
                <w:bCs/>
                <w:sz w:val="18"/>
                <w:szCs w:val="18"/>
                <w:lang w:val="en-GB"/>
              </w:rPr>
              <w:t>Acronym</w:t>
            </w:r>
          </w:p>
        </w:tc>
        <w:tc>
          <w:tcPr>
            <w:tcW w:w="2508"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spacing w:after="0" w:line="252" w:lineRule="auto"/>
              <w:ind w:left="0"/>
              <w:jc w:val="center"/>
              <w:rPr>
                <w:rFonts w:ascii="Arial" w:hAnsi="Arial" w:cs="Arial"/>
                <w:b/>
                <w:bCs/>
                <w:sz w:val="18"/>
                <w:szCs w:val="18"/>
                <w:lang w:val="en-GB"/>
              </w:rPr>
            </w:pPr>
            <w:r>
              <w:rPr>
                <w:rFonts w:ascii="Arial" w:hAnsi="Arial" w:cs="Arial"/>
                <w:b/>
                <w:bCs/>
                <w:sz w:val="18"/>
                <w:szCs w:val="18"/>
                <w:lang w:val="en-GB"/>
              </w:rPr>
              <w:t>Abbreviation expansion</w:t>
            </w:r>
          </w:p>
        </w:tc>
        <w:tc>
          <w:tcPr>
            <w:tcW w:w="5352"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spacing w:after="0" w:line="252" w:lineRule="auto"/>
              <w:ind w:left="0"/>
              <w:jc w:val="center"/>
              <w:rPr>
                <w:rFonts w:ascii="Arial" w:hAnsi="Arial" w:cs="Arial"/>
                <w:b/>
                <w:bCs/>
                <w:sz w:val="18"/>
                <w:szCs w:val="18"/>
                <w:lang w:val="pl-PL"/>
              </w:rPr>
            </w:pPr>
            <w:proofErr w:type="spellStart"/>
            <w:r>
              <w:rPr>
                <w:rFonts w:ascii="Arial" w:hAnsi="Arial" w:cs="Arial"/>
                <w:b/>
                <w:bCs/>
                <w:sz w:val="18"/>
                <w:szCs w:val="18"/>
                <w:lang w:val="pl-PL"/>
              </w:rPr>
              <w:t>Explanation</w:t>
            </w:r>
            <w:proofErr w:type="spellEnd"/>
          </w:p>
        </w:tc>
      </w:tr>
      <w:tr w:rsidR="00A139DE" w:rsidRP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AE&amp;C</w:t>
            </w:r>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Fonts w:ascii="Arial" w:hAnsi="Arial" w:cs="Arial"/>
                <w:sz w:val="18"/>
                <w:szCs w:val="18"/>
                <w:lang w:val="en-GB"/>
              </w:rPr>
              <w:t xml:space="preserve">Architecture, Engineering </w:t>
            </w:r>
            <w:r>
              <w:rPr>
                <w:rFonts w:ascii="Arial" w:hAnsi="Arial" w:cs="Arial"/>
                <w:sz w:val="18"/>
                <w:szCs w:val="18"/>
                <w:lang w:val="en-GB"/>
              </w:rPr>
              <w:br/>
              <w:t>&amp; Construction</w:t>
            </w:r>
          </w:p>
        </w:tc>
        <w:tc>
          <w:tcPr>
            <w:tcW w:w="5352"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Type of software for architecture, engineering and construction work.</w:t>
            </w:r>
          </w:p>
        </w:tc>
      </w:tr>
      <w:tr w:rsid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AMP</w:t>
            </w:r>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Fonts w:ascii="Arial" w:hAnsi="Arial" w:cs="Arial"/>
                <w:sz w:val="18"/>
                <w:szCs w:val="18"/>
                <w:lang w:val="en-GB"/>
              </w:rPr>
              <w:t>ArcelorMittal Poland</w:t>
            </w:r>
          </w:p>
        </w:tc>
        <w:tc>
          <w:tcPr>
            <w:tcW w:w="5352"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rPr>
                <w:rFonts w:ascii="Arial" w:hAnsi="Arial" w:cs="Arial"/>
                <w:sz w:val="18"/>
                <w:szCs w:val="18"/>
                <w:lang w:val="en-GB"/>
              </w:rPr>
            </w:pPr>
            <w:r>
              <w:rPr>
                <w:rFonts w:ascii="Arial" w:hAnsi="Arial" w:cs="Arial"/>
                <w:sz w:val="18"/>
                <w:szCs w:val="18"/>
                <w:lang w:val="en-GB"/>
              </w:rPr>
              <w:t>Company name</w:t>
            </w:r>
          </w:p>
        </w:tc>
      </w:tr>
      <w:tr w:rsidR="00A139DE" w:rsidRP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AIM</w:t>
            </w:r>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Fonts w:ascii="Arial" w:hAnsi="Arial" w:cs="Arial"/>
                <w:sz w:val="18"/>
                <w:szCs w:val="18"/>
                <w:lang w:val="en-GB"/>
              </w:rPr>
              <w:t xml:space="preserve">Automation, Industrial </w:t>
            </w:r>
            <w:r>
              <w:rPr>
                <w:rFonts w:ascii="Arial" w:hAnsi="Arial" w:cs="Arial"/>
                <w:sz w:val="18"/>
                <w:szCs w:val="18"/>
                <w:lang w:val="en-GB"/>
              </w:rPr>
              <w:br/>
              <w:t>IT and Models</w:t>
            </w:r>
          </w:p>
        </w:tc>
        <w:tc>
          <w:tcPr>
            <w:tcW w:w="5352"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 xml:space="preserve">Name of the department at the AMP: Automation, Industrial </w:t>
            </w:r>
            <w:r w:rsidR="004A04E4">
              <w:rPr>
                <w:rFonts w:ascii="Arial" w:hAnsi="Arial" w:cs="Arial"/>
                <w:sz w:val="18"/>
                <w:szCs w:val="18"/>
                <w:lang w:val="en-GB"/>
              </w:rPr>
              <w:t>IT</w:t>
            </w:r>
            <w:r w:rsidRPr="00A139DE">
              <w:rPr>
                <w:rFonts w:ascii="Arial" w:hAnsi="Arial" w:cs="Arial"/>
                <w:sz w:val="18"/>
                <w:szCs w:val="18"/>
                <w:lang w:val="en-GB"/>
              </w:rPr>
              <w:t xml:space="preserve"> and Models</w:t>
            </w:r>
          </w:p>
        </w:tc>
      </w:tr>
      <w:tr w:rsidR="00A139DE" w:rsidRP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BIM</w:t>
            </w:r>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Fonts w:ascii="Arial" w:hAnsi="Arial" w:cs="Arial"/>
                <w:sz w:val="18"/>
                <w:szCs w:val="18"/>
                <w:lang w:val="en-GB"/>
              </w:rPr>
              <w:t>Building Information Modelling</w:t>
            </w:r>
          </w:p>
        </w:tc>
        <w:tc>
          <w:tcPr>
            <w:tcW w:w="5352"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Building Information Modelling. It is a digital record of the physical and functional properties of a construction object, in parametric form, serving as a source of knowledge and all data about the object, fully accessible to the participants of the investment process and providing a reliable basis for decision-making during the operation cycle, from the first concept to the demolition of the building.</w:t>
            </w:r>
          </w:p>
        </w:tc>
      </w:tr>
      <w:tr w:rsidR="00A139DE" w:rsidRP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EPSG</w:t>
            </w:r>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Fonts w:ascii="Arial" w:hAnsi="Arial" w:cs="Arial"/>
                <w:sz w:val="18"/>
                <w:szCs w:val="18"/>
                <w:lang w:val="en-GB"/>
              </w:rPr>
              <w:t xml:space="preserve">European Petroleum Survey Group </w:t>
            </w:r>
          </w:p>
        </w:tc>
        <w:tc>
          <w:tcPr>
            <w:tcW w:w="5352"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A former scientific organisation associated with the European fuel industry; it has developed a database of</w:t>
            </w:r>
            <w:r w:rsidR="004A04E4">
              <w:rPr>
                <w:rFonts w:ascii="Arial" w:hAnsi="Arial" w:cs="Arial"/>
                <w:sz w:val="18"/>
                <w:szCs w:val="18"/>
                <w:lang w:val="en-GB"/>
              </w:rPr>
              <w:t xml:space="preserve"> coordinate systems.</w:t>
            </w:r>
          </w:p>
        </w:tc>
      </w:tr>
      <w:tr w:rsidR="00A139DE" w:rsidRP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GESUT</w:t>
            </w:r>
          </w:p>
        </w:tc>
        <w:tc>
          <w:tcPr>
            <w:tcW w:w="2508"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jc w:val="left"/>
              <w:rPr>
                <w:rFonts w:ascii="Arial" w:hAnsi="Arial" w:cs="Arial"/>
                <w:sz w:val="18"/>
                <w:szCs w:val="18"/>
                <w:lang w:val="en-GB"/>
              </w:rPr>
            </w:pPr>
            <w:r w:rsidRPr="00A139DE">
              <w:rPr>
                <w:rFonts w:ascii="Arial" w:hAnsi="Arial" w:cs="Arial"/>
                <w:sz w:val="18"/>
                <w:szCs w:val="18"/>
                <w:lang w:val="en-GB"/>
              </w:rPr>
              <w:t>Geodetic Inventory of Terrain Armaments Network</w:t>
            </w:r>
          </w:p>
        </w:tc>
        <w:tc>
          <w:tcPr>
            <w:tcW w:w="5352"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A public register kept under the Geodetic and Cartographic Law, defined as an information system that ensures the collection, updating and provision of information on land development networks.</w:t>
            </w:r>
          </w:p>
        </w:tc>
      </w:tr>
      <w:tr w:rsidR="00A139DE" w:rsidRP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GIS</w:t>
            </w:r>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Fonts w:ascii="Arial" w:hAnsi="Arial" w:cs="Arial"/>
                <w:sz w:val="18"/>
                <w:szCs w:val="18"/>
                <w:lang w:val="en-GB"/>
              </w:rPr>
              <w:t>Geographic Information System</w:t>
            </w:r>
          </w:p>
        </w:tc>
        <w:tc>
          <w:tcPr>
            <w:tcW w:w="5352"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Geographical Information System - an information system used for entering, collecting, processing and visualising geographical data.</w:t>
            </w:r>
          </w:p>
        </w:tc>
      </w:tr>
      <w:tr w:rsidR="00A139DE" w:rsidRP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proofErr w:type="spellStart"/>
            <w:r>
              <w:rPr>
                <w:rFonts w:ascii="Arial" w:hAnsi="Arial" w:cs="Arial"/>
                <w:sz w:val="18"/>
                <w:szCs w:val="18"/>
                <w:lang w:val="en-GB"/>
              </w:rPr>
              <w:t>LoD</w:t>
            </w:r>
            <w:proofErr w:type="spellEnd"/>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Fonts w:ascii="Arial" w:hAnsi="Arial" w:cs="Arial"/>
                <w:sz w:val="18"/>
                <w:szCs w:val="18"/>
                <w:lang w:val="en-GB"/>
              </w:rPr>
              <w:t>Level of Details</w:t>
            </w:r>
          </w:p>
        </w:tc>
        <w:tc>
          <w:tcPr>
            <w:tcW w:w="5352"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 xml:space="preserve">Level of Detail; the level of complexity of a three-dimensional object at a suitable distance from the viewpoint; not to be confused with </w:t>
            </w:r>
            <w:r w:rsidRPr="00A139DE">
              <w:rPr>
                <w:rFonts w:ascii="Arial" w:hAnsi="Arial" w:cs="Arial"/>
                <w:i/>
                <w:iCs/>
                <w:sz w:val="18"/>
                <w:szCs w:val="18"/>
                <w:lang w:val="en-GB"/>
              </w:rPr>
              <w:t xml:space="preserve">Level of Development </w:t>
            </w:r>
            <w:r w:rsidRPr="00A139DE">
              <w:rPr>
                <w:rFonts w:ascii="Arial" w:hAnsi="Arial" w:cs="Arial"/>
                <w:sz w:val="18"/>
                <w:szCs w:val="18"/>
                <w:lang w:val="en-GB"/>
              </w:rPr>
              <w:t xml:space="preserve">(also </w:t>
            </w:r>
            <w:proofErr w:type="spellStart"/>
            <w:r w:rsidRPr="00A139DE">
              <w:rPr>
                <w:rFonts w:ascii="Arial" w:hAnsi="Arial" w:cs="Arial"/>
                <w:sz w:val="18"/>
                <w:szCs w:val="18"/>
                <w:lang w:val="en-GB"/>
              </w:rPr>
              <w:t>LoD</w:t>
            </w:r>
            <w:proofErr w:type="spellEnd"/>
            <w:r w:rsidRPr="00A139DE">
              <w:rPr>
                <w:rFonts w:ascii="Arial" w:hAnsi="Arial" w:cs="Arial"/>
                <w:sz w:val="18"/>
                <w:szCs w:val="18"/>
                <w:lang w:val="en-GB"/>
              </w:rPr>
              <w:t>).</w:t>
            </w:r>
          </w:p>
        </w:tc>
      </w:tr>
      <w:tr w:rsidR="00A139DE" w:rsidRP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P&amp;ID</w:t>
            </w:r>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Style w:val="hgkelc"/>
                <w:rFonts w:ascii="Arial" w:hAnsi="Arial" w:cs="Arial"/>
                <w:sz w:val="18"/>
                <w:szCs w:val="18"/>
              </w:rPr>
              <w:t>Piping and Instrumentation Diagram/Drawing</w:t>
            </w:r>
          </w:p>
        </w:tc>
        <w:tc>
          <w:tcPr>
            <w:tcW w:w="5352"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Style w:val="hgkelc"/>
                <w:rFonts w:ascii="Arial" w:hAnsi="Arial" w:cs="Arial"/>
                <w:sz w:val="18"/>
                <w:szCs w:val="18"/>
                <w:lang w:val="en-GB"/>
              </w:rPr>
              <w:t>A diagram in the production process showing the piping of a single system, part of it or even a specific part together with equipment and fixtures.</w:t>
            </w:r>
          </w:p>
        </w:tc>
      </w:tr>
      <w:tr w:rsidR="00A139DE" w:rsidRP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PPM</w:t>
            </w:r>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Fonts w:ascii="Arial" w:hAnsi="Arial" w:cs="Arial"/>
                <w:sz w:val="18"/>
                <w:szCs w:val="18"/>
                <w:lang w:val="en-GB"/>
              </w:rPr>
              <w:t>PPM</w:t>
            </w:r>
          </w:p>
        </w:tc>
        <w:tc>
          <w:tcPr>
            <w:tcW w:w="5352"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Project number used by the Investment Department at AMP.</w:t>
            </w:r>
          </w:p>
        </w:tc>
      </w:tr>
      <w:tr w:rsidR="00A139DE" w:rsidRP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RGB</w:t>
            </w:r>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Fonts w:ascii="Arial" w:hAnsi="Arial" w:cs="Arial"/>
                <w:sz w:val="18"/>
                <w:szCs w:val="18"/>
                <w:lang w:val="en-GB"/>
              </w:rPr>
              <w:t>Red Green Blue</w:t>
            </w:r>
          </w:p>
        </w:tc>
        <w:tc>
          <w:tcPr>
            <w:tcW w:w="5352"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One of the colour space models.</w:t>
            </w:r>
          </w:p>
        </w:tc>
      </w:tr>
      <w:tr w:rsid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TLS</w:t>
            </w:r>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Fonts w:ascii="Arial" w:hAnsi="Arial" w:cs="Arial"/>
                <w:sz w:val="18"/>
                <w:szCs w:val="18"/>
                <w:lang w:val="en-GB"/>
              </w:rPr>
              <w:t>Terrestrial Laser Scanning</w:t>
            </w:r>
          </w:p>
        </w:tc>
        <w:tc>
          <w:tcPr>
            <w:tcW w:w="5352" w:type="dxa"/>
            <w:tcBorders>
              <w:top w:val="single" w:sz="4" w:space="0" w:color="auto"/>
              <w:left w:val="single" w:sz="4" w:space="0" w:color="auto"/>
              <w:bottom w:val="single" w:sz="4" w:space="0" w:color="auto"/>
              <w:right w:val="single" w:sz="4" w:space="0" w:color="auto"/>
            </w:tcBorders>
            <w:hideMark/>
          </w:tcPr>
          <w:p w:rsidR="00A139DE" w:rsidRDefault="004A04E4">
            <w:pPr>
              <w:pStyle w:val="Insprong1"/>
              <w:spacing w:after="0" w:line="252" w:lineRule="auto"/>
              <w:ind w:left="0"/>
              <w:rPr>
                <w:rFonts w:ascii="Arial" w:hAnsi="Arial" w:cs="Arial"/>
                <w:sz w:val="18"/>
                <w:szCs w:val="18"/>
                <w:lang w:val="en-GB"/>
              </w:rPr>
            </w:pPr>
            <w:r>
              <w:rPr>
                <w:rFonts w:ascii="Arial" w:hAnsi="Arial" w:cs="Arial"/>
                <w:sz w:val="18"/>
                <w:szCs w:val="18"/>
                <w:lang w:val="en-GB"/>
              </w:rPr>
              <w:t>A ground-based imaging method that rapidly acquires accurate dense 3D point cloud of object surfaces by the application of a laser.</w:t>
            </w:r>
          </w:p>
        </w:tc>
      </w:tr>
      <w:tr w:rsidR="00A139DE" w:rsidTr="00A139DE">
        <w:tc>
          <w:tcPr>
            <w:tcW w:w="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VR</w:t>
            </w:r>
          </w:p>
        </w:tc>
        <w:tc>
          <w:tcPr>
            <w:tcW w:w="2508"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left"/>
              <w:rPr>
                <w:rFonts w:ascii="Arial" w:hAnsi="Arial" w:cs="Arial"/>
                <w:sz w:val="18"/>
                <w:szCs w:val="18"/>
                <w:lang w:val="en-GB"/>
              </w:rPr>
            </w:pPr>
            <w:r>
              <w:rPr>
                <w:rFonts w:ascii="Arial" w:hAnsi="Arial" w:cs="Arial"/>
                <w:sz w:val="18"/>
                <w:szCs w:val="18"/>
                <w:lang w:val="en-GB"/>
              </w:rPr>
              <w:t>Virtual Reality</w:t>
            </w:r>
          </w:p>
        </w:tc>
        <w:tc>
          <w:tcPr>
            <w:tcW w:w="5352" w:type="dxa"/>
            <w:tcBorders>
              <w:top w:val="single" w:sz="4" w:space="0" w:color="auto"/>
              <w:left w:val="single" w:sz="4" w:space="0" w:color="auto"/>
              <w:bottom w:val="single" w:sz="4" w:space="0" w:color="auto"/>
              <w:right w:val="single" w:sz="4" w:space="0" w:color="auto"/>
            </w:tcBorders>
            <w:hideMark/>
          </w:tcPr>
          <w:p w:rsidR="00A139DE" w:rsidRDefault="004A04E4">
            <w:pPr>
              <w:pStyle w:val="Insprong1"/>
              <w:spacing w:after="0" w:line="252" w:lineRule="auto"/>
              <w:ind w:left="0"/>
              <w:rPr>
                <w:rFonts w:ascii="Arial" w:hAnsi="Arial" w:cs="Arial"/>
                <w:sz w:val="18"/>
                <w:szCs w:val="18"/>
                <w:lang w:val="en-GB"/>
              </w:rPr>
            </w:pPr>
            <w:r>
              <w:rPr>
                <w:rFonts w:ascii="Arial" w:hAnsi="Arial" w:cs="Arial"/>
                <w:sz w:val="18"/>
                <w:szCs w:val="18"/>
                <w:lang w:val="en-GB"/>
              </w:rPr>
              <w:t xml:space="preserve">A simulated experience that can be similar to real world. </w:t>
            </w:r>
          </w:p>
        </w:tc>
      </w:tr>
    </w:tbl>
    <w:p w:rsidR="00A139DE" w:rsidRDefault="00A139DE" w:rsidP="00A139DE">
      <w:pPr>
        <w:pStyle w:val="Legenda"/>
        <w:keepNext/>
        <w:jc w:val="center"/>
        <w:rPr>
          <w:rFonts w:cs="Arial"/>
          <w:color w:val="auto"/>
        </w:rPr>
      </w:pPr>
    </w:p>
    <w:p w:rsidR="00A139DE" w:rsidRPr="00A139DE" w:rsidRDefault="00A139DE" w:rsidP="00A139DE">
      <w:pPr>
        <w:pStyle w:val="Legenda"/>
        <w:keepNext/>
        <w:jc w:val="center"/>
        <w:rPr>
          <w:rFonts w:cs="Arial"/>
          <w:color w:val="auto"/>
          <w:lang w:val="en-GB"/>
        </w:rPr>
      </w:pPr>
      <w:r w:rsidRPr="00A139DE">
        <w:rPr>
          <w:rFonts w:cs="Arial"/>
          <w:color w:val="auto"/>
          <w:lang w:val="en-GB"/>
        </w:rPr>
        <w:t xml:space="preserve">Table </w:t>
      </w:r>
      <w:r>
        <w:fldChar w:fldCharType="begin"/>
      </w:r>
      <w:r w:rsidRPr="00A139DE">
        <w:rPr>
          <w:rFonts w:cs="Arial"/>
          <w:color w:val="auto"/>
          <w:lang w:val="en-GB"/>
        </w:rPr>
        <w:instrText xml:space="preserve"> SEQ Tabela \* ARABIC </w:instrText>
      </w:r>
      <w:r>
        <w:fldChar w:fldCharType="separate"/>
      </w:r>
      <w:r w:rsidRPr="00A139DE">
        <w:rPr>
          <w:rFonts w:cs="Arial"/>
          <w:noProof/>
          <w:color w:val="auto"/>
          <w:lang w:val="en-GB"/>
        </w:rPr>
        <w:t xml:space="preserve">2 </w:t>
      </w:r>
      <w:r>
        <w:fldChar w:fldCharType="end"/>
      </w:r>
      <w:r w:rsidRPr="00A139DE">
        <w:rPr>
          <w:rFonts w:cs="Arial"/>
          <w:color w:val="auto"/>
          <w:lang w:val="en-GB"/>
        </w:rPr>
        <w:t>List of terms used in this specification with explanations.</w:t>
      </w:r>
    </w:p>
    <w:tbl>
      <w:tblPr>
        <w:tblW w:w="8868"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2"/>
        <w:gridCol w:w="7086"/>
      </w:tblGrid>
      <w:tr w:rsidR="00A139DE" w:rsidTr="00A139DE">
        <w:tc>
          <w:tcPr>
            <w:tcW w:w="1782"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spacing w:after="0" w:line="252" w:lineRule="auto"/>
              <w:ind w:left="0"/>
              <w:jc w:val="center"/>
              <w:rPr>
                <w:rFonts w:ascii="Arial" w:hAnsi="Arial" w:cs="Arial"/>
                <w:b/>
                <w:bCs/>
                <w:sz w:val="18"/>
                <w:szCs w:val="18"/>
                <w:lang w:val="en-GB"/>
              </w:rPr>
            </w:pPr>
            <w:r>
              <w:rPr>
                <w:rFonts w:ascii="Arial" w:hAnsi="Arial" w:cs="Arial"/>
                <w:b/>
                <w:bCs/>
                <w:sz w:val="18"/>
                <w:szCs w:val="18"/>
                <w:lang w:val="en-GB"/>
              </w:rPr>
              <w:t>The term</w:t>
            </w:r>
          </w:p>
        </w:tc>
        <w:tc>
          <w:tcPr>
            <w:tcW w:w="7086"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spacing w:after="0" w:line="252" w:lineRule="auto"/>
              <w:ind w:left="0"/>
              <w:jc w:val="center"/>
              <w:rPr>
                <w:rFonts w:ascii="Arial" w:hAnsi="Arial" w:cs="Arial"/>
                <w:b/>
                <w:bCs/>
                <w:sz w:val="18"/>
                <w:szCs w:val="18"/>
                <w:lang w:val="en-GB"/>
              </w:rPr>
            </w:pPr>
            <w:r>
              <w:rPr>
                <w:rFonts w:ascii="Arial" w:hAnsi="Arial" w:cs="Arial"/>
                <w:b/>
                <w:bCs/>
                <w:sz w:val="18"/>
                <w:szCs w:val="18"/>
                <w:lang w:val="en-GB"/>
              </w:rPr>
              <w:t>Explanation</w:t>
            </w:r>
          </w:p>
        </w:tc>
      </w:tr>
      <w:tr w:rsidR="00A139DE" w:rsidTr="00A139DE">
        <w:tc>
          <w:tcPr>
            <w:tcW w:w="1782"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georeferenced</w:t>
            </w:r>
          </w:p>
        </w:tc>
        <w:tc>
          <w:tcPr>
            <w:tcW w:w="7086"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rPr>
                <w:rFonts w:ascii="Arial" w:hAnsi="Arial" w:cs="Arial"/>
                <w:sz w:val="18"/>
                <w:szCs w:val="18"/>
                <w:lang w:val="en-GB"/>
              </w:rPr>
            </w:pPr>
            <w:r>
              <w:rPr>
                <w:rFonts w:ascii="Arial" w:hAnsi="Arial" w:cs="Arial"/>
                <w:sz w:val="18"/>
                <w:szCs w:val="18"/>
                <w:lang w:val="en-GB"/>
              </w:rPr>
              <w:t>Having specific coordinates.</w:t>
            </w:r>
          </w:p>
        </w:tc>
      </w:tr>
      <w:tr w:rsidR="00A139DE" w:rsidRPr="00A139DE" w:rsidTr="00A139DE">
        <w:tc>
          <w:tcPr>
            <w:tcW w:w="1782"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master plan</w:t>
            </w:r>
          </w:p>
        </w:tc>
        <w:tc>
          <w:tcPr>
            <w:tcW w:w="7086"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 xml:space="preserve">A comprehensive plan of the industrial plant including eventually all 3D models of the </w:t>
            </w:r>
            <w:r w:rsidR="005B47A1">
              <w:rPr>
                <w:rFonts w:ascii="Arial" w:hAnsi="Arial" w:cs="Arial"/>
                <w:sz w:val="18"/>
                <w:szCs w:val="18"/>
                <w:lang w:val="en-GB"/>
              </w:rPr>
              <w:t>plant</w:t>
            </w:r>
            <w:r w:rsidRPr="00A139DE">
              <w:rPr>
                <w:rFonts w:ascii="Arial" w:hAnsi="Arial" w:cs="Arial"/>
                <w:sz w:val="18"/>
                <w:szCs w:val="18"/>
                <w:lang w:val="en-GB"/>
              </w:rPr>
              <w:t>.</w:t>
            </w:r>
          </w:p>
        </w:tc>
      </w:tr>
      <w:tr w:rsidR="00A139DE" w:rsidRPr="00A139DE" w:rsidTr="00A139DE">
        <w:tc>
          <w:tcPr>
            <w:tcW w:w="1782"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mesh</w:t>
            </w:r>
          </w:p>
        </w:tc>
        <w:tc>
          <w:tcPr>
            <w:tcW w:w="7086"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3D model in the form of a triangular grid.</w:t>
            </w:r>
          </w:p>
        </w:tc>
      </w:tr>
      <w:tr w:rsidR="00A139DE" w:rsidRPr="00A139DE" w:rsidTr="00A139DE">
        <w:tc>
          <w:tcPr>
            <w:tcW w:w="1782"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solid</w:t>
            </w:r>
          </w:p>
        </w:tc>
        <w:tc>
          <w:tcPr>
            <w:tcW w:w="7086"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3D model as a solid model.</w:t>
            </w:r>
          </w:p>
        </w:tc>
      </w:tr>
      <w:tr w:rsidR="00A139DE" w:rsidRPr="00A139DE" w:rsidTr="00A139DE">
        <w:tc>
          <w:tcPr>
            <w:tcW w:w="1782"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surface</w:t>
            </w:r>
          </w:p>
        </w:tc>
        <w:tc>
          <w:tcPr>
            <w:tcW w:w="7086"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3D model as a surface model.</w:t>
            </w:r>
          </w:p>
        </w:tc>
      </w:tr>
      <w:tr w:rsidR="00A139DE" w:rsidRPr="00A139DE" w:rsidTr="00A139DE">
        <w:tc>
          <w:tcPr>
            <w:tcW w:w="1782"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spacing w:after="0" w:line="252" w:lineRule="auto"/>
              <w:ind w:left="0"/>
              <w:jc w:val="center"/>
              <w:rPr>
                <w:rFonts w:ascii="Arial" w:hAnsi="Arial" w:cs="Arial"/>
                <w:sz w:val="18"/>
                <w:szCs w:val="18"/>
                <w:lang w:val="en-GB"/>
              </w:rPr>
            </w:pPr>
            <w:r>
              <w:rPr>
                <w:rFonts w:ascii="Arial" w:hAnsi="Arial" w:cs="Arial"/>
                <w:sz w:val="18"/>
                <w:szCs w:val="18"/>
                <w:lang w:val="en-GB"/>
              </w:rPr>
              <w:t>wireframe</w:t>
            </w:r>
          </w:p>
        </w:tc>
        <w:tc>
          <w:tcPr>
            <w:tcW w:w="7086"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spacing w:after="0" w:line="252" w:lineRule="auto"/>
              <w:ind w:left="0"/>
              <w:rPr>
                <w:rFonts w:ascii="Arial" w:hAnsi="Arial" w:cs="Arial"/>
                <w:sz w:val="18"/>
                <w:szCs w:val="18"/>
                <w:lang w:val="en-GB"/>
              </w:rPr>
            </w:pPr>
            <w:r w:rsidRPr="00A139DE">
              <w:rPr>
                <w:rFonts w:ascii="Arial" w:hAnsi="Arial" w:cs="Arial"/>
                <w:sz w:val="18"/>
                <w:szCs w:val="18"/>
                <w:lang w:val="en-GB"/>
              </w:rPr>
              <w:t>3D model as a skeleton model.</w:t>
            </w:r>
          </w:p>
        </w:tc>
      </w:tr>
    </w:tbl>
    <w:p w:rsidR="00A139DE" w:rsidRPr="00A139DE" w:rsidRDefault="00A139DE" w:rsidP="00A139DE">
      <w:pPr>
        <w:pStyle w:val="Nagwek2"/>
        <w:numPr>
          <w:ilvl w:val="1"/>
          <w:numId w:val="33"/>
        </w:numPr>
        <w:rPr>
          <w:rFonts w:cs="Arial"/>
          <w:lang w:val="en-GB"/>
        </w:rPr>
      </w:pPr>
      <w:bookmarkStart w:id="4" w:name="_Toc63419778"/>
      <w:r w:rsidRPr="00A139DE">
        <w:rPr>
          <w:rFonts w:cs="Arial"/>
          <w:lang w:val="en-GB"/>
        </w:rPr>
        <w:lastRenderedPageBreak/>
        <w:t>3D modelling and industrial facility inventories</w:t>
      </w:r>
      <w:bookmarkEnd w:id="4"/>
      <w:r w:rsidRPr="00A139DE">
        <w:rPr>
          <w:rFonts w:cs="Arial"/>
          <w:lang w:val="en-GB"/>
        </w:rPr>
        <w:t xml:space="preserve"> </w:t>
      </w:r>
    </w:p>
    <w:p w:rsidR="00A139DE" w:rsidRPr="00A139DE" w:rsidRDefault="00A139DE" w:rsidP="00A139DE">
      <w:pPr>
        <w:spacing w:before="100" w:beforeAutospacing="1" w:after="100" w:afterAutospacing="1" w:line="240" w:lineRule="auto"/>
        <w:jc w:val="both"/>
        <w:rPr>
          <w:rFonts w:ascii="Arial" w:eastAsia="Times New Roman" w:hAnsi="Arial" w:cs="Arial"/>
          <w:lang w:val="en-GB" w:eastAsia="pl-PL"/>
        </w:rPr>
      </w:pPr>
      <w:r w:rsidRPr="00A139DE">
        <w:rPr>
          <w:rFonts w:ascii="Arial" w:hAnsi="Arial" w:cs="Arial"/>
          <w:b/>
          <w:bCs/>
          <w:lang w:val="en-GB"/>
        </w:rPr>
        <w:t xml:space="preserve">3D modelling, </w:t>
      </w:r>
      <w:r w:rsidRPr="00A139DE">
        <w:rPr>
          <w:rFonts w:ascii="Arial" w:hAnsi="Arial" w:cs="Arial"/>
          <w:lang w:val="en-GB"/>
        </w:rPr>
        <w:t xml:space="preserve">in this specification, is understood as </w:t>
      </w:r>
      <w:r w:rsidRPr="00A139DE">
        <w:rPr>
          <w:rFonts w:ascii="Arial" w:hAnsi="Arial" w:cs="Arial"/>
          <w:b/>
          <w:lang w:val="en-GB"/>
        </w:rPr>
        <w:t xml:space="preserve">creating 3D models on the basis of point clouds </w:t>
      </w:r>
      <w:r w:rsidRPr="00A139DE">
        <w:rPr>
          <w:rFonts w:ascii="Arial" w:hAnsi="Arial" w:cs="Arial"/>
          <w:lang w:val="en-GB"/>
        </w:rPr>
        <w:t xml:space="preserve">created in the laser scanning process. AMP has </w:t>
      </w:r>
      <w:r w:rsidRPr="00A139DE">
        <w:rPr>
          <w:rFonts w:ascii="Arial" w:hAnsi="Arial" w:cs="Arial"/>
          <w:b/>
          <w:lang w:val="en-GB"/>
        </w:rPr>
        <w:t xml:space="preserve">technical specifications </w:t>
      </w:r>
      <w:r w:rsidRPr="00A139DE">
        <w:rPr>
          <w:rFonts w:ascii="Arial" w:hAnsi="Arial" w:cs="Arial"/>
          <w:lang w:val="en-GB"/>
        </w:rPr>
        <w:t>for Terrestrial Laser Scanning (TLS) and for metrology, where requirements on how to prepare point clouds for use in 3D modelling are already specified.</w:t>
      </w:r>
    </w:p>
    <w:p w:rsidR="00A139DE" w:rsidRPr="00A139DE" w:rsidRDefault="00A139DE" w:rsidP="00A139DE">
      <w:pPr>
        <w:spacing w:before="100" w:beforeAutospacing="1" w:after="100" w:afterAutospacing="1" w:line="240" w:lineRule="auto"/>
        <w:jc w:val="both"/>
        <w:rPr>
          <w:rFonts w:ascii="Arial" w:eastAsia="Times New Roman" w:hAnsi="Arial" w:cs="Arial"/>
          <w:lang w:val="en-GB" w:eastAsia="pl-PL"/>
        </w:rPr>
      </w:pPr>
      <w:r w:rsidRPr="00A139DE">
        <w:rPr>
          <w:rFonts w:ascii="Arial" w:eastAsia="Times New Roman" w:hAnsi="Arial" w:cs="Arial"/>
          <w:lang w:val="en-GB" w:eastAsia="pl-PL"/>
        </w:rPr>
        <w:t xml:space="preserve">Industrial facilities generally have a very complex structure, i.e. installations, various systems, equipment, steel structures, etc. In most cases, there is no precise documentation to inform about the spatial and real appearance of the objects. </w:t>
      </w:r>
      <w:r w:rsidRPr="00A139DE">
        <w:rPr>
          <w:rFonts w:ascii="Arial" w:eastAsia="Times New Roman" w:hAnsi="Arial" w:cs="Arial"/>
          <w:b/>
          <w:bCs/>
          <w:lang w:val="en-GB" w:eastAsia="pl-PL"/>
        </w:rPr>
        <w:t xml:space="preserve">Inventory of industrial facilities </w:t>
      </w:r>
      <w:r w:rsidRPr="00A139DE">
        <w:rPr>
          <w:rFonts w:ascii="Arial" w:eastAsia="Times New Roman" w:hAnsi="Arial" w:cs="Arial"/>
          <w:lang w:val="en-GB" w:eastAsia="pl-PL"/>
        </w:rPr>
        <w:t xml:space="preserve">using the traditional method is inefficient and very expensive, due to very high labour intensity. </w:t>
      </w:r>
      <w:r w:rsidRPr="00A139DE">
        <w:rPr>
          <w:rFonts w:ascii="Arial" w:eastAsia="Times New Roman" w:hAnsi="Arial" w:cs="Arial"/>
          <w:b/>
          <w:bCs/>
          <w:lang w:val="en-GB" w:eastAsia="pl-PL"/>
        </w:rPr>
        <w:t xml:space="preserve">Laser scanning </w:t>
      </w:r>
      <w:r w:rsidRPr="00A139DE">
        <w:rPr>
          <w:rFonts w:ascii="Arial" w:eastAsia="Times New Roman" w:hAnsi="Arial" w:cs="Arial"/>
          <w:lang w:val="en-GB" w:eastAsia="pl-PL"/>
        </w:rPr>
        <w:t xml:space="preserve">technology is currently the fastest and most accurate inventory method. This measurement technique works particularly well in complicated objects in industry and allows to create 3D models. The use of 3D scanning before the modernisation or after the installation of new systems significantly facilitates the design process. Using </w:t>
      </w:r>
      <w:r w:rsidRPr="00A139DE">
        <w:rPr>
          <w:rFonts w:ascii="Arial" w:eastAsia="Times New Roman" w:hAnsi="Arial" w:cs="Arial"/>
          <w:b/>
          <w:bCs/>
          <w:lang w:val="en-GB" w:eastAsia="pl-PL"/>
        </w:rPr>
        <w:t xml:space="preserve">AE&amp;C </w:t>
      </w:r>
      <w:r w:rsidRPr="00A139DE">
        <w:rPr>
          <w:rFonts w:ascii="Arial" w:eastAsia="Times New Roman" w:hAnsi="Arial" w:cs="Arial"/>
          <w:lang w:val="en-GB" w:eastAsia="pl-PL"/>
        </w:rPr>
        <w:t xml:space="preserve">software it is possible to precisely design the course of individual elements avoiding collisions with existing objects. Such a design path significantly reduces the workload and, above all, reduces the costs of modernization to a minimum. </w:t>
      </w:r>
    </w:p>
    <w:p w:rsidR="00A139DE" w:rsidRPr="00A139DE" w:rsidRDefault="00A139DE" w:rsidP="00A139DE">
      <w:pPr>
        <w:spacing w:before="100" w:beforeAutospacing="1" w:after="100" w:afterAutospacing="1" w:line="240" w:lineRule="auto"/>
        <w:jc w:val="both"/>
        <w:rPr>
          <w:rFonts w:ascii="Arial" w:eastAsia="Times New Roman" w:hAnsi="Arial" w:cs="Arial"/>
          <w:lang w:val="en-GB" w:eastAsia="pl-PL"/>
        </w:rPr>
      </w:pPr>
      <w:r w:rsidRPr="00A139DE">
        <w:rPr>
          <w:rFonts w:ascii="Arial" w:eastAsia="Times New Roman" w:hAnsi="Arial" w:cs="Arial"/>
          <w:lang w:val="en-GB" w:eastAsia="pl-PL"/>
        </w:rPr>
        <w:t xml:space="preserve">In the process of stocktaking industrial facilities it becomes necessary to obtain a 3D scan and then a 3D model. Having </w:t>
      </w:r>
      <w:r w:rsidRPr="00A139DE">
        <w:rPr>
          <w:rFonts w:ascii="Arial" w:eastAsia="Times New Roman" w:hAnsi="Arial" w:cs="Arial"/>
          <w:b/>
          <w:bCs/>
          <w:lang w:val="en-GB" w:eastAsia="pl-PL"/>
        </w:rPr>
        <w:t xml:space="preserve">current and georeferenced </w:t>
      </w:r>
      <w:r w:rsidRPr="00A139DE">
        <w:rPr>
          <w:rFonts w:ascii="Arial" w:eastAsia="Times New Roman" w:hAnsi="Arial" w:cs="Arial"/>
          <w:lang w:val="en-GB" w:eastAsia="pl-PL"/>
        </w:rPr>
        <w:t xml:space="preserve">3D models allows for quick data transfer to design companies. Moreover, 3D models are easier to use than point clouds. Point clouds contain a very large number of points and are sometimes not very readable. A simplification of the presentation of point clouds is </w:t>
      </w:r>
      <w:r w:rsidRPr="00A139DE">
        <w:rPr>
          <w:rFonts w:ascii="Arial" w:eastAsia="Times New Roman" w:hAnsi="Arial" w:cs="Arial"/>
          <w:b/>
          <w:bCs/>
          <w:lang w:val="en-GB" w:eastAsia="pl-PL"/>
        </w:rPr>
        <w:t>the 3D model</w:t>
      </w:r>
      <w:r w:rsidRPr="00A139DE">
        <w:rPr>
          <w:rFonts w:ascii="Arial" w:eastAsia="Times New Roman" w:hAnsi="Arial" w:cs="Arial"/>
          <w:lang w:val="en-GB" w:eastAsia="pl-PL"/>
        </w:rPr>
        <w:t xml:space="preserve">. </w:t>
      </w:r>
      <w:r w:rsidR="00242411">
        <w:fldChar w:fldCharType="begin"/>
      </w:r>
      <w:r w:rsidR="00242411">
        <w:instrText xml:space="preserve"> REF _Ref58592603 \* </w:instrText>
      </w:r>
      <w:r w:rsidR="00242411">
        <w:instrText xml:space="preserve">MERGEFORMAT </w:instrText>
      </w:r>
      <w:r w:rsidR="00242411">
        <w:fldChar w:fldCharType="separate"/>
      </w:r>
      <w:r w:rsidRPr="00A139DE">
        <w:rPr>
          <w:rFonts w:ascii="Arial" w:hAnsi="Arial" w:cs="Arial"/>
          <w:lang w:val="en-GB"/>
        </w:rPr>
        <w:t>Table</w:t>
      </w:r>
      <w:r w:rsidR="005B47A1">
        <w:rPr>
          <w:rFonts w:ascii="Arial" w:hAnsi="Arial" w:cs="Arial"/>
          <w:lang w:val="en-GB"/>
        </w:rPr>
        <w:t xml:space="preserve"> </w:t>
      </w:r>
      <w:r w:rsidRPr="00A139DE">
        <w:rPr>
          <w:rFonts w:ascii="Arial" w:hAnsi="Arial" w:cs="Arial"/>
          <w:noProof/>
          <w:lang w:val="en-GB"/>
        </w:rPr>
        <w:t xml:space="preserve">3 </w:t>
      </w:r>
      <w:r w:rsidR="00242411">
        <w:rPr>
          <w:rFonts w:ascii="Arial" w:hAnsi="Arial" w:cs="Arial"/>
          <w:noProof/>
          <w:lang w:val="en-GB"/>
        </w:rPr>
        <w:fldChar w:fldCharType="end"/>
      </w:r>
      <w:r w:rsidRPr="00A139DE">
        <w:rPr>
          <w:rFonts w:ascii="Arial" w:eastAsia="Times New Roman" w:hAnsi="Arial" w:cs="Arial"/>
          <w:lang w:val="en-GB" w:eastAsia="pl-PL"/>
        </w:rPr>
        <w:t xml:space="preserve">shows a comparison of point clouds and the 3D model of a fragment of an industrial installation from a bird's eye view, while </w:t>
      </w:r>
      <w:r w:rsidR="00242411">
        <w:fldChar w:fldCharType="begin"/>
      </w:r>
      <w:r w:rsidR="00242411">
        <w:instrText xml:space="preserve"> REF _Ref58592712 \* MERGEFORMAT </w:instrText>
      </w:r>
      <w:r w:rsidR="00242411">
        <w:fldChar w:fldCharType="separate"/>
      </w:r>
      <w:r w:rsidRPr="00A139DE">
        <w:rPr>
          <w:rFonts w:ascii="Arial" w:hAnsi="Arial" w:cs="Arial"/>
          <w:lang w:val="en-GB"/>
        </w:rPr>
        <w:t>Table</w:t>
      </w:r>
      <w:r w:rsidR="005B47A1">
        <w:rPr>
          <w:rFonts w:ascii="Arial" w:hAnsi="Arial" w:cs="Arial"/>
          <w:lang w:val="en-GB"/>
        </w:rPr>
        <w:t xml:space="preserve"> </w:t>
      </w:r>
      <w:r w:rsidRPr="00A139DE">
        <w:rPr>
          <w:rFonts w:ascii="Arial" w:hAnsi="Arial" w:cs="Arial"/>
          <w:noProof/>
          <w:lang w:val="en-GB"/>
        </w:rPr>
        <w:t xml:space="preserve">4 </w:t>
      </w:r>
      <w:r w:rsidR="00242411">
        <w:rPr>
          <w:rFonts w:ascii="Arial" w:hAnsi="Arial" w:cs="Arial"/>
          <w:noProof/>
          <w:lang w:val="en-GB"/>
        </w:rPr>
        <w:fldChar w:fldCharType="end"/>
      </w:r>
      <w:r w:rsidRPr="00A139DE">
        <w:rPr>
          <w:rFonts w:ascii="Arial" w:eastAsia="Times New Roman" w:hAnsi="Arial" w:cs="Arial"/>
          <w:lang w:val="en-GB" w:eastAsia="pl-PL"/>
        </w:rPr>
        <w:t>illustrates a similar comparison of point clouds and the 3D model, but in the form of panoramic views (in human perspective). The combined 3D model and point cloud allows to verify the accuracy and completeness of the 3D model creation.</w:t>
      </w:r>
    </w:p>
    <w:p w:rsidR="00A139DE" w:rsidRDefault="00A139DE" w:rsidP="00A139DE">
      <w:pPr>
        <w:pStyle w:val="Legenda"/>
        <w:keepNext/>
        <w:jc w:val="center"/>
        <w:rPr>
          <w:rFonts w:cs="Arial"/>
          <w:color w:val="auto"/>
          <w:lang w:val="pl-PL"/>
        </w:rPr>
      </w:pPr>
      <w:r w:rsidRPr="00A139DE">
        <w:rPr>
          <w:rFonts w:cs="Arial"/>
          <w:color w:val="auto"/>
          <w:lang w:val="en-GB"/>
        </w:rPr>
        <w:t xml:space="preserve">Table </w:t>
      </w:r>
      <w:r>
        <w:fldChar w:fldCharType="begin"/>
      </w:r>
      <w:r w:rsidRPr="00A139DE">
        <w:rPr>
          <w:rFonts w:cs="Arial"/>
          <w:color w:val="auto"/>
          <w:lang w:val="en-GB"/>
        </w:rPr>
        <w:instrText xml:space="preserve"> SEQ Tabela \* ARABIC </w:instrText>
      </w:r>
      <w:r>
        <w:fldChar w:fldCharType="separate"/>
      </w:r>
      <w:r w:rsidRPr="00A139DE">
        <w:rPr>
          <w:rFonts w:cs="Arial"/>
          <w:noProof/>
          <w:color w:val="auto"/>
          <w:lang w:val="en-GB"/>
        </w:rPr>
        <w:t xml:space="preserve">3 </w:t>
      </w:r>
      <w:r>
        <w:fldChar w:fldCharType="end"/>
      </w:r>
      <w:r w:rsidRPr="00A139DE">
        <w:rPr>
          <w:rFonts w:cs="Arial"/>
          <w:color w:val="auto"/>
          <w:lang w:val="en-GB"/>
        </w:rPr>
        <w:t xml:space="preserve">Comparison of point clouds with the 3D model ("bird's eye view"). </w:t>
      </w:r>
      <w:r>
        <w:rPr>
          <w:rFonts w:cs="Arial"/>
          <w:color w:val="auto"/>
          <w:lang w:val="pl-PL"/>
        </w:rPr>
        <w:t xml:space="preserve">Source: </w:t>
      </w:r>
      <w:proofErr w:type="spellStart"/>
      <w:r>
        <w:rPr>
          <w:rFonts w:cs="Arial"/>
          <w:color w:val="auto"/>
          <w:lang w:val="pl-PL"/>
        </w:rPr>
        <w:t>blommaritime</w:t>
      </w:r>
      <w:proofErr w:type="spellEnd"/>
      <w:r>
        <w:rPr>
          <w:rFonts w:cs="Arial"/>
          <w:color w:val="auto"/>
          <w:lang w:val="pl-PL"/>
        </w:rPr>
        <w:t>. com</w:t>
      </w:r>
    </w:p>
    <w:tbl>
      <w:tblPr>
        <w:tblStyle w:val="Tabela-Siatka"/>
        <w:tblW w:w="0" w:type="auto"/>
        <w:tblLook w:val="04A0" w:firstRow="1" w:lastRow="0" w:firstColumn="1" w:lastColumn="0" w:noHBand="0" w:noVBand="1"/>
      </w:tblPr>
      <w:tblGrid>
        <w:gridCol w:w="3028"/>
        <w:gridCol w:w="3053"/>
        <w:gridCol w:w="2981"/>
      </w:tblGrid>
      <w:tr w:rsidR="00A139DE" w:rsidRPr="00A139DE" w:rsidTr="00A139DE">
        <w:tc>
          <w:tcPr>
            <w:tcW w:w="310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jc w:val="center"/>
              <w:rPr>
                <w:rFonts w:ascii="Arial" w:hAnsi="Arial" w:cs="Arial"/>
                <w:b/>
                <w:bCs/>
                <w:lang w:val="pl-PL" w:eastAsia="nl-NL"/>
              </w:rPr>
            </w:pPr>
            <w:r>
              <w:rPr>
                <w:rFonts w:ascii="Arial" w:hAnsi="Arial" w:cs="Arial"/>
                <w:b/>
                <w:bCs/>
                <w:lang w:val="pl-PL" w:eastAsia="nl-NL"/>
              </w:rPr>
              <w:t xml:space="preserve">Point </w:t>
            </w:r>
            <w:proofErr w:type="spellStart"/>
            <w:r>
              <w:rPr>
                <w:rFonts w:ascii="Arial" w:hAnsi="Arial" w:cs="Arial"/>
                <w:b/>
                <w:bCs/>
                <w:lang w:val="pl-PL" w:eastAsia="nl-NL"/>
              </w:rPr>
              <w:t>cloud</w:t>
            </w:r>
            <w:proofErr w:type="spellEnd"/>
          </w:p>
        </w:tc>
        <w:tc>
          <w:tcPr>
            <w:tcW w:w="3129"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jc w:val="center"/>
              <w:rPr>
                <w:rFonts w:ascii="Arial" w:hAnsi="Arial" w:cs="Arial"/>
                <w:b/>
                <w:bCs/>
                <w:lang w:val="pl-PL" w:eastAsia="nl-NL"/>
              </w:rPr>
            </w:pPr>
            <w:r>
              <w:rPr>
                <w:rFonts w:ascii="Arial" w:hAnsi="Arial" w:cs="Arial"/>
                <w:b/>
                <w:bCs/>
                <w:lang w:val="pl-PL" w:eastAsia="nl-NL"/>
              </w:rPr>
              <w:t>3D model</w:t>
            </w:r>
          </w:p>
        </w:tc>
        <w:tc>
          <w:tcPr>
            <w:tcW w:w="3058"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Pr="00A139DE" w:rsidRDefault="00A139DE">
            <w:pPr>
              <w:jc w:val="center"/>
              <w:rPr>
                <w:rFonts w:ascii="Arial" w:hAnsi="Arial" w:cs="Arial"/>
                <w:b/>
                <w:bCs/>
                <w:lang w:val="en-GB" w:eastAsia="nl-NL"/>
              </w:rPr>
            </w:pPr>
            <w:r w:rsidRPr="00A139DE">
              <w:rPr>
                <w:rFonts w:ascii="Arial" w:hAnsi="Arial" w:cs="Arial"/>
                <w:b/>
                <w:bCs/>
                <w:lang w:val="en-GB" w:eastAsia="nl-NL"/>
              </w:rPr>
              <w:t>Combined 3D model with point cloud</w:t>
            </w:r>
          </w:p>
        </w:tc>
      </w:tr>
      <w:tr w:rsidR="00A139DE" w:rsidTr="00A139DE">
        <w:tc>
          <w:tcPr>
            <w:tcW w:w="3101" w:type="dxa"/>
            <w:tcBorders>
              <w:top w:val="single" w:sz="4" w:space="0" w:color="auto"/>
              <w:left w:val="single" w:sz="4" w:space="0" w:color="auto"/>
              <w:bottom w:val="single" w:sz="4" w:space="0" w:color="auto"/>
              <w:right w:val="single" w:sz="4" w:space="0" w:color="auto"/>
            </w:tcBorders>
            <w:hideMark/>
          </w:tcPr>
          <w:p w:rsidR="00A139DE" w:rsidRDefault="00A139DE">
            <w:pPr>
              <w:jc w:val="center"/>
              <w:rPr>
                <w:rFonts w:ascii="Arial" w:hAnsi="Arial" w:cs="Arial"/>
                <w:lang w:val="pl-PL" w:eastAsia="nl-NL"/>
              </w:rPr>
            </w:pPr>
            <w:r>
              <w:rPr>
                <w:rFonts w:ascii="Arial" w:hAnsi="Arial" w:cs="Arial"/>
                <w:noProof/>
                <w:lang w:val="pl-PL" w:eastAsia="pl-PL"/>
              </w:rPr>
              <w:drawing>
                <wp:inline distT="0" distB="0" distL="0" distR="0">
                  <wp:extent cx="1865630" cy="1601470"/>
                  <wp:effectExtent l="0" t="0" r="0" b="0"/>
                  <wp:docPr id="75" name="Obraz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65630" cy="1601470"/>
                          </a:xfrm>
                          <a:prstGeom prst="rect">
                            <a:avLst/>
                          </a:prstGeom>
                          <a:noFill/>
                          <a:ln>
                            <a:noFill/>
                          </a:ln>
                        </pic:spPr>
                      </pic:pic>
                    </a:graphicData>
                  </a:graphic>
                </wp:inline>
              </w:drawing>
            </w:r>
          </w:p>
        </w:tc>
        <w:tc>
          <w:tcPr>
            <w:tcW w:w="3129" w:type="dxa"/>
            <w:tcBorders>
              <w:top w:val="single" w:sz="4" w:space="0" w:color="auto"/>
              <w:left w:val="single" w:sz="4" w:space="0" w:color="auto"/>
              <w:bottom w:val="single" w:sz="4" w:space="0" w:color="auto"/>
              <w:right w:val="single" w:sz="4" w:space="0" w:color="auto"/>
            </w:tcBorders>
            <w:hideMark/>
          </w:tcPr>
          <w:p w:rsidR="00A139DE" w:rsidRDefault="00A139DE">
            <w:pPr>
              <w:jc w:val="center"/>
              <w:rPr>
                <w:rFonts w:ascii="Arial" w:hAnsi="Arial" w:cs="Arial"/>
                <w:lang w:val="pl-PL" w:eastAsia="nl-NL"/>
              </w:rPr>
            </w:pPr>
            <w:r>
              <w:rPr>
                <w:rFonts w:ascii="Arial" w:hAnsi="Arial" w:cs="Arial"/>
                <w:noProof/>
                <w:lang w:val="pl-PL" w:eastAsia="pl-PL"/>
              </w:rPr>
              <w:drawing>
                <wp:inline distT="0" distB="0" distL="0" distR="0">
                  <wp:extent cx="1881505" cy="1617345"/>
                  <wp:effectExtent l="0" t="0" r="0" b="0"/>
                  <wp:docPr id="74" name="Obraz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1505" cy="1617345"/>
                          </a:xfrm>
                          <a:prstGeom prst="rect">
                            <a:avLst/>
                          </a:prstGeom>
                          <a:noFill/>
                          <a:ln>
                            <a:noFill/>
                          </a:ln>
                        </pic:spPr>
                      </pic:pic>
                    </a:graphicData>
                  </a:graphic>
                </wp:inline>
              </w:drawing>
            </w:r>
          </w:p>
        </w:tc>
        <w:tc>
          <w:tcPr>
            <w:tcW w:w="3058" w:type="dxa"/>
            <w:tcBorders>
              <w:top w:val="single" w:sz="4" w:space="0" w:color="auto"/>
              <w:left w:val="single" w:sz="4" w:space="0" w:color="auto"/>
              <w:bottom w:val="single" w:sz="4" w:space="0" w:color="auto"/>
              <w:right w:val="single" w:sz="4" w:space="0" w:color="auto"/>
            </w:tcBorders>
            <w:hideMark/>
          </w:tcPr>
          <w:p w:rsidR="00A139DE" w:rsidRDefault="00A139DE">
            <w:pPr>
              <w:jc w:val="center"/>
              <w:rPr>
                <w:rFonts w:ascii="Arial" w:hAnsi="Arial" w:cs="Arial"/>
                <w:lang w:val="pl-PL" w:eastAsia="nl-NL"/>
              </w:rPr>
            </w:pPr>
            <w:r>
              <w:rPr>
                <w:rFonts w:ascii="Arial" w:hAnsi="Arial" w:cs="Arial"/>
                <w:noProof/>
                <w:lang w:val="pl-PL" w:eastAsia="pl-PL"/>
              </w:rPr>
              <w:drawing>
                <wp:inline distT="0" distB="0" distL="0" distR="0">
                  <wp:extent cx="1833880" cy="1596390"/>
                  <wp:effectExtent l="0" t="0" r="0" b="0"/>
                  <wp:docPr id="73"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33880" cy="1596390"/>
                          </a:xfrm>
                          <a:prstGeom prst="rect">
                            <a:avLst/>
                          </a:prstGeom>
                          <a:noFill/>
                          <a:ln>
                            <a:noFill/>
                          </a:ln>
                        </pic:spPr>
                      </pic:pic>
                    </a:graphicData>
                  </a:graphic>
                </wp:inline>
              </w:drawing>
            </w:r>
          </w:p>
        </w:tc>
      </w:tr>
    </w:tbl>
    <w:p w:rsidR="00A139DE" w:rsidRDefault="00A139DE" w:rsidP="00A139DE">
      <w:pPr>
        <w:pStyle w:val="NormalnyWeb"/>
        <w:shd w:val="clear" w:color="auto" w:fill="FFFFFF"/>
        <w:spacing w:before="0" w:beforeAutospacing="0" w:after="0" w:afterAutospacing="0"/>
        <w:jc w:val="both"/>
        <w:textAlignment w:val="baseline"/>
        <w:rPr>
          <w:rFonts w:ascii="Arial" w:hAnsi="Arial" w:cs="Arial"/>
          <w:sz w:val="22"/>
          <w:szCs w:val="22"/>
        </w:rPr>
      </w:pPr>
    </w:p>
    <w:p w:rsidR="00A139DE" w:rsidRPr="00A139DE" w:rsidRDefault="00A139DE" w:rsidP="00A139DE">
      <w:pPr>
        <w:pStyle w:val="NormalnyWeb"/>
        <w:shd w:val="clear" w:color="auto" w:fill="FFFFFF"/>
        <w:spacing w:before="0" w:beforeAutospacing="0" w:after="0" w:afterAutospacing="0"/>
        <w:jc w:val="both"/>
        <w:textAlignment w:val="baseline"/>
        <w:rPr>
          <w:rFonts w:ascii="Arial" w:hAnsi="Arial" w:cs="Arial"/>
          <w:sz w:val="22"/>
          <w:szCs w:val="22"/>
          <w:lang w:val="en-GB"/>
        </w:rPr>
      </w:pPr>
      <w:r w:rsidRPr="00A139DE">
        <w:rPr>
          <w:rFonts w:ascii="Arial" w:hAnsi="Arial" w:cs="Arial"/>
          <w:sz w:val="22"/>
          <w:szCs w:val="22"/>
          <w:lang w:val="en-GB"/>
        </w:rPr>
        <w:t xml:space="preserve">A very important aspect in the digitalization of AMP steel </w:t>
      </w:r>
      <w:r w:rsidR="00DA3FCE">
        <w:rPr>
          <w:rFonts w:ascii="Arial" w:hAnsi="Arial" w:cs="Arial"/>
          <w:sz w:val="22"/>
          <w:szCs w:val="22"/>
          <w:lang w:val="en-GB"/>
        </w:rPr>
        <w:t>plants</w:t>
      </w:r>
      <w:r w:rsidRPr="00A139DE">
        <w:rPr>
          <w:rFonts w:ascii="Arial" w:hAnsi="Arial" w:cs="Arial"/>
          <w:sz w:val="22"/>
          <w:szCs w:val="22"/>
          <w:lang w:val="en-GB"/>
        </w:rPr>
        <w:t xml:space="preserve"> is not only the creation of 3D models of subsequent objects, but the ability to use 3D models in the future. The creation of 3D models cannot only be an inventory of industrial objects, but must be the basis for modifications and other design work. 3D models will then reduce the expenses for design work and influence the legibility of newly created technical documentation.</w:t>
      </w:r>
    </w:p>
    <w:p w:rsidR="00A139DE" w:rsidRDefault="00A139DE" w:rsidP="00A139DE">
      <w:pPr>
        <w:jc w:val="center"/>
        <w:rPr>
          <w:rFonts w:ascii="Arial" w:hAnsi="Arial" w:cs="Arial"/>
          <w:lang w:val="en-GB" w:eastAsia="nl-NL"/>
        </w:rPr>
      </w:pPr>
    </w:p>
    <w:p w:rsidR="00DA3FCE" w:rsidRDefault="00DA3FCE" w:rsidP="00A139DE">
      <w:pPr>
        <w:jc w:val="center"/>
        <w:rPr>
          <w:rFonts w:ascii="Arial" w:hAnsi="Arial" w:cs="Arial"/>
          <w:lang w:val="en-GB" w:eastAsia="nl-NL"/>
        </w:rPr>
      </w:pPr>
    </w:p>
    <w:p w:rsidR="00DA3FCE" w:rsidRDefault="00DA3FCE" w:rsidP="00A139DE">
      <w:pPr>
        <w:jc w:val="center"/>
        <w:rPr>
          <w:rFonts w:ascii="Arial" w:hAnsi="Arial" w:cs="Arial"/>
          <w:lang w:val="en-GB" w:eastAsia="nl-NL"/>
        </w:rPr>
      </w:pPr>
    </w:p>
    <w:p w:rsidR="00DA3FCE" w:rsidRPr="00A139DE" w:rsidRDefault="00DA3FCE" w:rsidP="00A139DE">
      <w:pPr>
        <w:jc w:val="center"/>
        <w:rPr>
          <w:rFonts w:ascii="Arial" w:hAnsi="Arial" w:cs="Arial"/>
          <w:lang w:val="en-GB" w:eastAsia="nl-NL"/>
        </w:rPr>
      </w:pPr>
    </w:p>
    <w:p w:rsidR="00A139DE" w:rsidRDefault="00A139DE" w:rsidP="00A139DE">
      <w:pPr>
        <w:pStyle w:val="Legenda"/>
        <w:keepNext/>
        <w:jc w:val="center"/>
        <w:rPr>
          <w:rFonts w:cs="Arial"/>
          <w:color w:val="auto"/>
          <w:lang w:val="pl-PL"/>
        </w:rPr>
      </w:pPr>
      <w:r w:rsidRPr="00A139DE">
        <w:rPr>
          <w:rFonts w:cs="Arial"/>
          <w:color w:val="auto"/>
          <w:lang w:val="en-GB"/>
        </w:rPr>
        <w:lastRenderedPageBreak/>
        <w:t xml:space="preserve">Table </w:t>
      </w:r>
      <w:r>
        <w:fldChar w:fldCharType="begin"/>
      </w:r>
      <w:r w:rsidRPr="00A139DE">
        <w:rPr>
          <w:rFonts w:cs="Arial"/>
          <w:color w:val="auto"/>
          <w:lang w:val="en-GB"/>
        </w:rPr>
        <w:instrText xml:space="preserve"> SEQ Tabela \* ARABIC </w:instrText>
      </w:r>
      <w:r>
        <w:fldChar w:fldCharType="separate"/>
      </w:r>
      <w:r w:rsidRPr="00A139DE">
        <w:rPr>
          <w:rFonts w:cs="Arial"/>
          <w:noProof/>
          <w:color w:val="auto"/>
          <w:lang w:val="en-GB"/>
        </w:rPr>
        <w:t xml:space="preserve">4 </w:t>
      </w:r>
      <w:r>
        <w:fldChar w:fldCharType="end"/>
      </w:r>
      <w:r w:rsidRPr="00A139DE">
        <w:rPr>
          <w:rFonts w:cs="Arial"/>
          <w:color w:val="auto"/>
          <w:lang w:val="en-GB"/>
        </w:rPr>
        <w:t xml:space="preserve">Comparison of point clouds with the 3D model (panoramic view). </w:t>
      </w:r>
      <w:r>
        <w:rPr>
          <w:rFonts w:cs="Arial"/>
          <w:color w:val="auto"/>
          <w:lang w:val="pl-PL"/>
        </w:rPr>
        <w:t xml:space="preserve">Source: </w:t>
      </w:r>
      <w:proofErr w:type="spellStart"/>
      <w:r>
        <w:rPr>
          <w:rFonts w:cs="Arial"/>
          <w:color w:val="auto"/>
          <w:lang w:val="pl-PL"/>
        </w:rPr>
        <w:t>blommaritime</w:t>
      </w:r>
      <w:proofErr w:type="spellEnd"/>
      <w:r>
        <w:rPr>
          <w:rFonts w:cs="Arial"/>
          <w:color w:val="auto"/>
          <w:lang w:val="pl-PL"/>
        </w:rPr>
        <w:t>. com</w:t>
      </w:r>
    </w:p>
    <w:tbl>
      <w:tblPr>
        <w:tblStyle w:val="Tabela-Siatka"/>
        <w:tblW w:w="0" w:type="auto"/>
        <w:tblLook w:val="04A0" w:firstRow="1" w:lastRow="0" w:firstColumn="1" w:lastColumn="0" w:noHBand="0" w:noVBand="1"/>
      </w:tblPr>
      <w:tblGrid>
        <w:gridCol w:w="3210"/>
        <w:gridCol w:w="2849"/>
        <w:gridCol w:w="3003"/>
      </w:tblGrid>
      <w:tr w:rsidR="00A139DE" w:rsidRPr="00A139DE" w:rsidTr="00A139DE">
        <w:tc>
          <w:tcPr>
            <w:tcW w:w="3293"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jc w:val="center"/>
              <w:rPr>
                <w:rFonts w:ascii="Arial" w:hAnsi="Arial" w:cs="Arial"/>
                <w:b/>
                <w:bCs/>
                <w:lang w:val="pl-PL" w:eastAsia="nl-NL"/>
              </w:rPr>
            </w:pPr>
            <w:r>
              <w:rPr>
                <w:rFonts w:ascii="Arial" w:hAnsi="Arial" w:cs="Arial"/>
                <w:b/>
                <w:bCs/>
                <w:lang w:val="pl-PL" w:eastAsia="nl-NL"/>
              </w:rPr>
              <w:t xml:space="preserve">Point </w:t>
            </w:r>
            <w:proofErr w:type="spellStart"/>
            <w:r>
              <w:rPr>
                <w:rFonts w:ascii="Arial" w:hAnsi="Arial" w:cs="Arial"/>
                <w:b/>
                <w:bCs/>
                <w:lang w:val="pl-PL" w:eastAsia="nl-NL"/>
              </w:rPr>
              <w:t>cloud</w:t>
            </w:r>
            <w:proofErr w:type="spellEnd"/>
          </w:p>
        </w:tc>
        <w:tc>
          <w:tcPr>
            <w:tcW w:w="3079"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jc w:val="center"/>
              <w:rPr>
                <w:rFonts w:ascii="Arial" w:hAnsi="Arial" w:cs="Arial"/>
                <w:b/>
                <w:bCs/>
                <w:lang w:val="pl-PL" w:eastAsia="nl-NL"/>
              </w:rPr>
            </w:pPr>
            <w:r>
              <w:rPr>
                <w:rFonts w:ascii="Arial" w:hAnsi="Arial" w:cs="Arial"/>
                <w:b/>
                <w:bCs/>
                <w:lang w:val="pl-PL" w:eastAsia="nl-NL"/>
              </w:rPr>
              <w:t>3D model</w:t>
            </w:r>
          </w:p>
        </w:tc>
        <w:tc>
          <w:tcPr>
            <w:tcW w:w="2916"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Pr="00A139DE" w:rsidRDefault="00A139DE">
            <w:pPr>
              <w:jc w:val="center"/>
              <w:rPr>
                <w:rFonts w:ascii="Arial" w:hAnsi="Arial" w:cs="Arial"/>
                <w:b/>
                <w:bCs/>
                <w:lang w:val="en-GB" w:eastAsia="nl-NL"/>
              </w:rPr>
            </w:pPr>
            <w:r w:rsidRPr="00A139DE">
              <w:rPr>
                <w:rFonts w:ascii="Arial" w:hAnsi="Arial" w:cs="Arial"/>
                <w:b/>
                <w:bCs/>
                <w:lang w:val="en-GB" w:eastAsia="nl-NL"/>
              </w:rPr>
              <w:t>Combined 3D model with point cloud</w:t>
            </w:r>
          </w:p>
        </w:tc>
      </w:tr>
      <w:tr w:rsidR="00A139DE" w:rsidTr="00A139DE">
        <w:tc>
          <w:tcPr>
            <w:tcW w:w="3293" w:type="dxa"/>
            <w:tcBorders>
              <w:top w:val="single" w:sz="4" w:space="0" w:color="auto"/>
              <w:left w:val="single" w:sz="4" w:space="0" w:color="auto"/>
              <w:bottom w:val="single" w:sz="4" w:space="0" w:color="auto"/>
              <w:right w:val="single" w:sz="4" w:space="0" w:color="auto"/>
            </w:tcBorders>
            <w:hideMark/>
          </w:tcPr>
          <w:p w:rsidR="00A139DE" w:rsidRDefault="00A139DE">
            <w:pPr>
              <w:jc w:val="center"/>
              <w:rPr>
                <w:rFonts w:ascii="Arial" w:hAnsi="Arial" w:cs="Arial"/>
                <w:lang w:val="pl-PL" w:eastAsia="nl-NL"/>
              </w:rPr>
            </w:pPr>
            <w:r>
              <w:rPr>
                <w:rFonts w:ascii="Arial" w:hAnsi="Arial" w:cs="Arial"/>
                <w:noProof/>
                <w:lang w:val="pl-PL" w:eastAsia="pl-PL"/>
              </w:rPr>
              <w:drawing>
                <wp:inline distT="0" distB="0" distL="0" distR="0">
                  <wp:extent cx="2066925" cy="1326515"/>
                  <wp:effectExtent l="0" t="0" r="0" b="0"/>
                  <wp:docPr id="72" name="Obraz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66925" cy="1326515"/>
                          </a:xfrm>
                          <a:prstGeom prst="rect">
                            <a:avLst/>
                          </a:prstGeom>
                          <a:noFill/>
                          <a:ln>
                            <a:noFill/>
                          </a:ln>
                        </pic:spPr>
                      </pic:pic>
                    </a:graphicData>
                  </a:graphic>
                </wp:inline>
              </w:drawing>
            </w:r>
          </w:p>
        </w:tc>
        <w:tc>
          <w:tcPr>
            <w:tcW w:w="3079" w:type="dxa"/>
            <w:tcBorders>
              <w:top w:val="single" w:sz="4" w:space="0" w:color="auto"/>
              <w:left w:val="single" w:sz="4" w:space="0" w:color="auto"/>
              <w:bottom w:val="single" w:sz="4" w:space="0" w:color="auto"/>
              <w:right w:val="single" w:sz="4" w:space="0" w:color="auto"/>
            </w:tcBorders>
            <w:hideMark/>
          </w:tcPr>
          <w:p w:rsidR="00A139DE" w:rsidRDefault="00A139DE">
            <w:pPr>
              <w:jc w:val="center"/>
              <w:rPr>
                <w:rFonts w:ascii="Arial" w:hAnsi="Arial" w:cs="Arial"/>
                <w:lang w:val="pl-PL" w:eastAsia="nl-NL"/>
              </w:rPr>
            </w:pPr>
            <w:r>
              <w:rPr>
                <w:rFonts w:ascii="Arial" w:hAnsi="Arial" w:cs="Arial"/>
                <w:noProof/>
                <w:lang w:val="pl-PL" w:eastAsia="pl-PL"/>
              </w:rPr>
              <w:drawing>
                <wp:inline distT="0" distB="0" distL="0" distR="0">
                  <wp:extent cx="1818005" cy="1310640"/>
                  <wp:effectExtent l="0" t="0" r="0" b="0"/>
                  <wp:docPr id="71" name="Obraz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18005" cy="1310640"/>
                          </a:xfrm>
                          <a:prstGeom prst="rect">
                            <a:avLst/>
                          </a:prstGeom>
                          <a:noFill/>
                          <a:ln>
                            <a:noFill/>
                          </a:ln>
                        </pic:spPr>
                      </pic:pic>
                    </a:graphicData>
                  </a:graphic>
                </wp:inline>
              </w:drawing>
            </w:r>
          </w:p>
        </w:tc>
        <w:tc>
          <w:tcPr>
            <w:tcW w:w="2916" w:type="dxa"/>
            <w:tcBorders>
              <w:top w:val="single" w:sz="4" w:space="0" w:color="auto"/>
              <w:left w:val="single" w:sz="4" w:space="0" w:color="auto"/>
              <w:bottom w:val="single" w:sz="4" w:space="0" w:color="auto"/>
              <w:right w:val="single" w:sz="4" w:space="0" w:color="auto"/>
            </w:tcBorders>
            <w:hideMark/>
          </w:tcPr>
          <w:p w:rsidR="00A139DE" w:rsidRDefault="00A139DE">
            <w:pPr>
              <w:jc w:val="center"/>
              <w:rPr>
                <w:rFonts w:ascii="Arial" w:hAnsi="Arial" w:cs="Arial"/>
                <w:lang w:val="pl-PL" w:eastAsia="nl-NL"/>
              </w:rPr>
            </w:pPr>
            <w:r>
              <w:rPr>
                <w:rFonts w:ascii="Arial" w:hAnsi="Arial" w:cs="Arial"/>
                <w:noProof/>
                <w:lang w:val="pl-PL" w:eastAsia="pl-PL"/>
              </w:rPr>
              <w:drawing>
                <wp:inline distT="0" distB="0" distL="0" distR="0">
                  <wp:extent cx="1924050" cy="1332230"/>
                  <wp:effectExtent l="0" t="0" r="0" b="0"/>
                  <wp:docPr id="70" name="Obraz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24050" cy="1332230"/>
                          </a:xfrm>
                          <a:prstGeom prst="rect">
                            <a:avLst/>
                          </a:prstGeom>
                          <a:noFill/>
                          <a:ln>
                            <a:noFill/>
                          </a:ln>
                        </pic:spPr>
                      </pic:pic>
                    </a:graphicData>
                  </a:graphic>
                </wp:inline>
              </w:drawing>
            </w:r>
          </w:p>
        </w:tc>
      </w:tr>
    </w:tbl>
    <w:p w:rsidR="00A139DE" w:rsidRDefault="00A139DE" w:rsidP="00A139DE">
      <w:pPr>
        <w:pStyle w:val="Nagwek2"/>
        <w:numPr>
          <w:ilvl w:val="0"/>
          <w:numId w:val="0"/>
        </w:numPr>
        <w:tabs>
          <w:tab w:val="left" w:pos="708"/>
        </w:tabs>
        <w:spacing w:before="0" w:after="0"/>
        <w:ind w:left="567"/>
        <w:rPr>
          <w:rFonts w:cs="Arial"/>
          <w:lang w:val="pl-PL"/>
        </w:rPr>
      </w:pPr>
    </w:p>
    <w:p w:rsidR="00A139DE" w:rsidRDefault="00A139DE" w:rsidP="00A139DE">
      <w:pPr>
        <w:pStyle w:val="Nagwek2"/>
        <w:numPr>
          <w:ilvl w:val="1"/>
          <w:numId w:val="33"/>
        </w:numPr>
        <w:rPr>
          <w:rFonts w:cs="Arial"/>
          <w:lang w:val="pl-PL"/>
        </w:rPr>
      </w:pPr>
      <w:bookmarkStart w:id="5" w:name="_Toc63419779"/>
      <w:r>
        <w:rPr>
          <w:rFonts w:cs="Arial"/>
          <w:lang w:val="pl-PL"/>
        </w:rPr>
        <w:t xml:space="preserve">Digital </w:t>
      </w:r>
      <w:proofErr w:type="spellStart"/>
      <w:r>
        <w:rPr>
          <w:rFonts w:cs="Arial"/>
          <w:lang w:val="pl-PL"/>
        </w:rPr>
        <w:t>twin</w:t>
      </w:r>
      <w:bookmarkEnd w:id="5"/>
      <w:proofErr w:type="spellEnd"/>
      <w:r>
        <w:rPr>
          <w:rFonts w:cs="Arial"/>
          <w:lang w:val="pl-PL"/>
        </w:rPr>
        <w:t xml:space="preserve"> </w:t>
      </w:r>
    </w:p>
    <w:p w:rsidR="00A139DE" w:rsidRPr="00A139DE" w:rsidRDefault="00A139DE" w:rsidP="00A139DE">
      <w:pPr>
        <w:pStyle w:val="Insprong1"/>
        <w:spacing w:line="240" w:lineRule="auto"/>
        <w:ind w:left="0"/>
        <w:rPr>
          <w:rFonts w:ascii="Arial" w:hAnsi="Arial" w:cs="Arial"/>
          <w:lang w:val="en-GB"/>
        </w:rPr>
      </w:pPr>
      <w:r w:rsidRPr="00A139DE">
        <w:rPr>
          <w:rFonts w:ascii="Arial" w:hAnsi="Arial" w:cs="Arial"/>
          <w:lang w:val="en-GB"/>
        </w:rPr>
        <w:t xml:space="preserve">The term </w:t>
      </w:r>
      <w:r w:rsidRPr="00A139DE">
        <w:rPr>
          <w:rFonts w:ascii="Arial" w:hAnsi="Arial" w:cs="Arial"/>
          <w:i/>
          <w:iCs/>
          <w:lang w:val="en-GB"/>
        </w:rPr>
        <w:t xml:space="preserve">digital twin </w:t>
      </w:r>
      <w:r w:rsidRPr="00A139DE">
        <w:rPr>
          <w:rStyle w:val="s1"/>
          <w:rFonts w:ascii="Arial" w:hAnsi="Arial" w:cs="Arial"/>
          <w:color w:val="222222"/>
          <w:shd w:val="clear" w:color="auto" w:fill="FFFFFF"/>
          <w:lang w:val="en-GB"/>
        </w:rPr>
        <w:t xml:space="preserve">refers to </w:t>
      </w:r>
      <w:r w:rsidRPr="00A139DE">
        <w:rPr>
          <w:rFonts w:ascii="Arial" w:hAnsi="Arial" w:cs="Arial"/>
          <w:i/>
          <w:iCs/>
          <w:lang w:val="en-GB"/>
        </w:rPr>
        <w:t xml:space="preserve">a </w:t>
      </w:r>
      <w:r w:rsidRPr="00A139DE">
        <w:rPr>
          <w:rStyle w:val="s1"/>
          <w:rFonts w:ascii="Arial" w:hAnsi="Arial" w:cs="Arial"/>
          <w:color w:val="222222"/>
          <w:shd w:val="clear" w:color="auto" w:fill="FFFFFF"/>
          <w:lang w:val="en-GB"/>
        </w:rPr>
        <w:t xml:space="preserve">digital copy of a physical object, process and system. The basis of this concept is the concept of the virtual equivalent of the physical world. </w:t>
      </w:r>
      <w:r w:rsidRPr="00A139DE">
        <w:rPr>
          <w:rFonts w:ascii="Arial" w:hAnsi="Arial" w:cs="Arial"/>
          <w:lang w:val="en-GB"/>
        </w:rPr>
        <w:t xml:space="preserve">Three-dimensional models of objects are necessary to create a digital twin. The use of this concept in AMP's steel mills will allow for more accurate analysis, development of planning and management of resources in the existing branches of our company by transforming them into an accurate digital replica. </w:t>
      </w:r>
    </w:p>
    <w:p w:rsidR="00A139DE" w:rsidRPr="00A139DE" w:rsidRDefault="00A139DE" w:rsidP="00A139DE">
      <w:pPr>
        <w:pStyle w:val="Insprong1"/>
        <w:spacing w:line="240" w:lineRule="auto"/>
        <w:ind w:left="0"/>
        <w:rPr>
          <w:rFonts w:ascii="Arial" w:hAnsi="Arial" w:cs="Arial"/>
          <w:lang w:val="en-GB"/>
        </w:rPr>
      </w:pPr>
      <w:r w:rsidRPr="00A139DE">
        <w:rPr>
          <w:rFonts w:ascii="Arial" w:hAnsi="Arial" w:cs="Arial"/>
          <w:lang w:val="en-GB"/>
        </w:rPr>
        <w:t xml:space="preserve">In the process of creating </w:t>
      </w:r>
      <w:r w:rsidRPr="00A139DE">
        <w:rPr>
          <w:rFonts w:ascii="Arial" w:hAnsi="Arial" w:cs="Arial"/>
          <w:b/>
          <w:bCs/>
          <w:lang w:val="en-GB"/>
        </w:rPr>
        <w:t>a digital twin</w:t>
      </w:r>
      <w:r w:rsidRPr="00A139DE">
        <w:rPr>
          <w:rFonts w:ascii="Arial" w:hAnsi="Arial" w:cs="Arial"/>
          <w:lang w:val="en-GB"/>
        </w:rPr>
        <w:t xml:space="preserve">, it is necessary to collect </w:t>
      </w:r>
      <w:r w:rsidRPr="00A139DE">
        <w:rPr>
          <w:rFonts w:ascii="Arial" w:hAnsi="Arial" w:cs="Arial"/>
          <w:b/>
          <w:bCs/>
          <w:lang w:val="en-GB"/>
        </w:rPr>
        <w:t xml:space="preserve">1D </w:t>
      </w:r>
      <w:r w:rsidRPr="00A139DE">
        <w:rPr>
          <w:rFonts w:ascii="Arial" w:hAnsi="Arial" w:cs="Arial"/>
          <w:lang w:val="en-GB"/>
        </w:rPr>
        <w:t xml:space="preserve">documentation, all </w:t>
      </w:r>
      <w:r w:rsidRPr="00A139DE">
        <w:rPr>
          <w:rFonts w:ascii="Arial" w:hAnsi="Arial" w:cs="Arial"/>
          <w:b/>
          <w:bCs/>
          <w:lang w:val="en-GB"/>
        </w:rPr>
        <w:t xml:space="preserve">2D </w:t>
      </w:r>
      <w:r w:rsidRPr="00A139DE">
        <w:rPr>
          <w:rFonts w:ascii="Arial" w:hAnsi="Arial" w:cs="Arial"/>
          <w:lang w:val="en-GB"/>
        </w:rPr>
        <w:t xml:space="preserve">studies and </w:t>
      </w:r>
      <w:r w:rsidRPr="00A139DE">
        <w:rPr>
          <w:rFonts w:ascii="Arial" w:hAnsi="Arial" w:cs="Arial"/>
          <w:b/>
          <w:bCs/>
          <w:lang w:val="en-GB"/>
        </w:rPr>
        <w:t xml:space="preserve">3D </w:t>
      </w:r>
      <w:r w:rsidRPr="00A139DE">
        <w:rPr>
          <w:rFonts w:ascii="Arial" w:hAnsi="Arial" w:cs="Arial"/>
          <w:lang w:val="en-GB"/>
        </w:rPr>
        <w:t>models of buildings and point clouds. Then, in order to integrate the collected 1D, 2D and 3D data, a GIS system is used, which takes advantage of the fact that the created point clouds and 3D models have appropriate coordinate systems compatible with the EPSG systems. Figure 2 presents the idea of integrating various data into databases. The 3D module is highlighted, as it is precisely the 3D modelling specification. On the right side of the diagram, the potential software to handle this data is shown.</w:t>
      </w:r>
    </w:p>
    <w:p w:rsidR="00A139DE" w:rsidRDefault="0072060F" w:rsidP="00A139DE">
      <w:pPr>
        <w:pStyle w:val="Insprong1"/>
        <w:keepNext/>
        <w:jc w:val="center"/>
        <w:rPr>
          <w:rFonts w:ascii="Arial" w:hAnsi="Arial" w:cs="Arial"/>
        </w:rPr>
      </w:pPr>
      <w:r>
        <w:rPr>
          <w:noProof/>
        </w:rPr>
        <mc:AlternateContent>
          <mc:Choice Requires="wps">
            <w:drawing>
              <wp:anchor distT="0" distB="0" distL="114300" distR="114300" simplePos="0" relativeHeight="251662336" behindDoc="0" locked="0" layoutInCell="1" allowOverlap="1">
                <wp:simplePos x="0" y="0"/>
                <wp:positionH relativeFrom="column">
                  <wp:posOffset>1955165</wp:posOffset>
                </wp:positionH>
                <wp:positionV relativeFrom="paragraph">
                  <wp:posOffset>1473835</wp:posOffset>
                </wp:positionV>
                <wp:extent cx="864235" cy="92075"/>
                <wp:effectExtent l="0" t="0" r="0" b="3175"/>
                <wp:wrapNone/>
                <wp:docPr id="2"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64235" cy="92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82272A" id="Prostokąt 3" o:spid="_x0000_s1026" style="position:absolute;margin-left:153.95pt;margin-top:116.05pt;width:68.05pt;height: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" filled="f" strokecolor="red" strokeweight="2pt">
                <v:path arrowok="t"/>
              </v:rect>
            </w:pict>
          </mc:Fallback>
        </mc:AlternateContent>
      </w:r>
      <w:r w:rsidR="00A139DE">
        <w:rPr>
          <w:rFonts w:ascii="Arial" w:hAnsi="Arial" w:cs="Arial"/>
          <w:noProof/>
          <w:lang w:val="pl-PL" w:eastAsia="pl-PL"/>
        </w:rPr>
        <w:drawing>
          <wp:inline distT="0" distB="0" distL="0" distR="0">
            <wp:extent cx="4001135" cy="2250638"/>
            <wp:effectExtent l="0" t="0" r="0" b="0"/>
            <wp:docPr id="69" name="Obraz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001135" cy="2250638"/>
                    </a:xfrm>
                    <a:prstGeom prst="rect">
                      <a:avLst/>
                    </a:prstGeom>
                    <a:noFill/>
                    <a:ln>
                      <a:noFill/>
                    </a:ln>
                  </pic:spPr>
                </pic:pic>
              </a:graphicData>
            </a:graphic>
          </wp:inline>
        </w:drawing>
      </w:r>
    </w:p>
    <w:p w:rsidR="00A139DE" w:rsidRPr="00A139DE" w:rsidRDefault="00A139DE" w:rsidP="00A139DE">
      <w:pPr>
        <w:pStyle w:val="Legenda"/>
        <w:jc w:val="center"/>
        <w:rPr>
          <w:rFonts w:cs="Arial"/>
          <w:color w:val="auto"/>
          <w:lang w:val="en-GB"/>
        </w:rPr>
      </w:pPr>
      <w:r w:rsidRPr="00A139DE">
        <w:rPr>
          <w:rFonts w:cs="Arial"/>
          <w:color w:val="auto"/>
          <w:lang w:val="en-GB"/>
        </w:rPr>
        <w:t xml:space="preserve">Figure </w:t>
      </w:r>
      <w:r>
        <w:rPr>
          <w:rFonts w:cs="Arial"/>
          <w:color w:val="auto"/>
        </w:rPr>
        <w:fldChar w:fldCharType="begin"/>
      </w:r>
      <w:r w:rsidRPr="00A139DE">
        <w:rPr>
          <w:rFonts w:cs="Arial"/>
          <w:color w:val="auto"/>
          <w:lang w:val="en-GB"/>
        </w:rPr>
        <w:instrText xml:space="preserve"> SEQ Rysunek \* ARABIC </w:instrText>
      </w:r>
      <w:r>
        <w:rPr>
          <w:rFonts w:cs="Arial"/>
          <w:color w:val="auto"/>
        </w:rPr>
        <w:fldChar w:fldCharType="separate"/>
      </w:r>
      <w:r w:rsidRPr="00A139DE">
        <w:rPr>
          <w:rFonts w:cs="Arial"/>
          <w:noProof/>
          <w:color w:val="auto"/>
          <w:lang w:val="en-GB"/>
        </w:rPr>
        <w:t xml:space="preserve">2 </w:t>
      </w:r>
      <w:r>
        <w:rPr>
          <w:rFonts w:cs="Arial"/>
          <w:color w:val="auto"/>
        </w:rPr>
        <w:fldChar w:fldCharType="end"/>
      </w:r>
      <w:r w:rsidRPr="00A139DE">
        <w:rPr>
          <w:rFonts w:cs="Arial"/>
          <w:color w:val="auto"/>
          <w:lang w:val="en-GB"/>
        </w:rPr>
        <w:t xml:space="preserve">Concept for integrating 1D, 2D and 3D data and databases located in AMP to create a digital twin. The 3D models discussed in this specification are </w:t>
      </w:r>
      <w:r w:rsidR="00757839">
        <w:rPr>
          <w:rFonts w:cs="Arial"/>
          <w:color w:val="auto"/>
          <w:lang w:val="en-GB"/>
        </w:rPr>
        <w:t>marked in red</w:t>
      </w:r>
      <w:r w:rsidRPr="00A139DE">
        <w:rPr>
          <w:rFonts w:cs="Arial"/>
          <w:color w:val="auto"/>
          <w:lang w:val="en-GB"/>
        </w:rPr>
        <w:t>.</w:t>
      </w:r>
    </w:p>
    <w:p w:rsidR="00A139DE" w:rsidRPr="00A139DE" w:rsidRDefault="00A139DE" w:rsidP="00A139DE">
      <w:pPr>
        <w:pStyle w:val="Insprong1"/>
        <w:spacing w:after="0" w:line="240" w:lineRule="auto"/>
        <w:ind w:left="0"/>
        <w:rPr>
          <w:rFonts w:ascii="Arial" w:hAnsi="Arial" w:cs="Arial"/>
          <w:lang w:val="en-GB"/>
        </w:rPr>
      </w:pPr>
      <w:r w:rsidRPr="00A139DE">
        <w:rPr>
          <w:rFonts w:ascii="Arial" w:hAnsi="Arial" w:cs="Arial"/>
          <w:lang w:val="en-GB"/>
        </w:rPr>
        <w:t xml:space="preserve">3D models allow for a significant reduction of problems typical for industrial facilities and allow for the management of facilities in the </w:t>
      </w:r>
      <w:r w:rsidR="00DC6C3E">
        <w:rPr>
          <w:rFonts w:ascii="Arial" w:hAnsi="Arial" w:cs="Arial"/>
          <w:lang w:val="en-GB"/>
        </w:rPr>
        <w:t>plant</w:t>
      </w:r>
      <w:r w:rsidRPr="00A139DE">
        <w:rPr>
          <w:rFonts w:ascii="Arial" w:hAnsi="Arial" w:cs="Arial"/>
          <w:lang w:val="en-GB"/>
        </w:rPr>
        <w:t xml:space="preserve"> by conducting </w:t>
      </w:r>
      <w:r w:rsidRPr="00A139DE">
        <w:rPr>
          <w:rFonts w:ascii="Arial" w:hAnsi="Arial" w:cs="Arial"/>
          <w:b/>
          <w:bCs/>
          <w:lang w:val="en-GB"/>
        </w:rPr>
        <w:t xml:space="preserve">simulations </w:t>
      </w:r>
      <w:r w:rsidRPr="00A139DE">
        <w:rPr>
          <w:rFonts w:ascii="Arial" w:hAnsi="Arial" w:cs="Arial"/>
          <w:lang w:val="en-GB"/>
        </w:rPr>
        <w:t xml:space="preserve">and </w:t>
      </w:r>
      <w:r w:rsidRPr="00A139DE">
        <w:rPr>
          <w:rFonts w:ascii="Arial" w:hAnsi="Arial" w:cs="Arial"/>
          <w:b/>
          <w:bCs/>
          <w:lang w:val="en-GB"/>
        </w:rPr>
        <w:t xml:space="preserve">analyses </w:t>
      </w:r>
      <w:r w:rsidRPr="00A139DE">
        <w:rPr>
          <w:rFonts w:ascii="Arial" w:hAnsi="Arial" w:cs="Arial"/>
          <w:lang w:val="en-GB"/>
        </w:rPr>
        <w:t xml:space="preserve">on digital twins. In addition, 3D models enable the results of simulations and analyses to be used to </w:t>
      </w:r>
      <w:r w:rsidRPr="00A139DE">
        <w:rPr>
          <w:rFonts w:ascii="Arial" w:hAnsi="Arial" w:cs="Arial"/>
          <w:b/>
          <w:bCs/>
          <w:lang w:val="en-GB"/>
        </w:rPr>
        <w:t xml:space="preserve">improve the operation </w:t>
      </w:r>
      <w:r w:rsidRPr="00A139DE">
        <w:rPr>
          <w:rFonts w:ascii="Arial" w:hAnsi="Arial" w:cs="Arial"/>
          <w:lang w:val="en-GB"/>
        </w:rPr>
        <w:t xml:space="preserve">or </w:t>
      </w:r>
      <w:r w:rsidRPr="00A139DE">
        <w:rPr>
          <w:rFonts w:ascii="Arial" w:hAnsi="Arial" w:cs="Arial"/>
          <w:b/>
          <w:bCs/>
          <w:lang w:val="en-GB"/>
        </w:rPr>
        <w:t xml:space="preserve">upgrade </w:t>
      </w:r>
      <w:r w:rsidRPr="00A139DE">
        <w:rPr>
          <w:rFonts w:ascii="Arial" w:hAnsi="Arial" w:cs="Arial"/>
          <w:lang w:val="en-GB"/>
        </w:rPr>
        <w:t xml:space="preserve">parts of industrial installations. By analysing virtual 3D models and the associated large 1D and 2D data sets, the relevant units located in the </w:t>
      </w:r>
      <w:r w:rsidR="00DC6C3E">
        <w:rPr>
          <w:rFonts w:ascii="Arial" w:hAnsi="Arial" w:cs="Arial"/>
          <w:lang w:val="en-GB"/>
        </w:rPr>
        <w:t>plant</w:t>
      </w:r>
      <w:r w:rsidRPr="00A139DE">
        <w:rPr>
          <w:rFonts w:ascii="Arial" w:hAnsi="Arial" w:cs="Arial"/>
          <w:lang w:val="en-GB"/>
        </w:rPr>
        <w:t xml:space="preserve"> can be better prepared for solving problems. </w:t>
      </w:r>
    </w:p>
    <w:p w:rsidR="00A139DE" w:rsidRPr="00A139DE" w:rsidRDefault="00A139DE" w:rsidP="00A139DE">
      <w:pPr>
        <w:pStyle w:val="Insprong1"/>
        <w:spacing w:before="240" w:after="0" w:line="240" w:lineRule="auto"/>
        <w:ind w:left="0"/>
        <w:rPr>
          <w:rFonts w:ascii="Arial" w:hAnsi="Arial" w:cs="Arial"/>
          <w:lang w:val="en-GB"/>
        </w:rPr>
      </w:pPr>
      <w:r w:rsidRPr="00A139DE">
        <w:rPr>
          <w:rFonts w:ascii="Arial" w:hAnsi="Arial" w:cs="Arial"/>
          <w:lang w:val="en-GB"/>
        </w:rPr>
        <w:t>In the future, AMP will aim to use intelligent 3D models that are linked to intelligent documents and diagrams (</w:t>
      </w:r>
      <w:r w:rsidRPr="00A139DE">
        <w:rPr>
          <w:rFonts w:ascii="Arial" w:hAnsi="Arial" w:cs="Arial"/>
          <w:b/>
          <w:bCs/>
          <w:lang w:val="en-GB"/>
        </w:rPr>
        <w:t xml:space="preserve">P&amp;ID). </w:t>
      </w:r>
      <w:r w:rsidRPr="00A139DE">
        <w:rPr>
          <w:rFonts w:ascii="Arial" w:hAnsi="Arial" w:cs="Arial"/>
          <w:lang w:val="en-GB"/>
        </w:rPr>
        <w:t xml:space="preserve">Tapping on a selected object in a 3D model will display the associated 1D and 2D documents and open them without tediously searching through archived files on computer disks (Figure 4). </w:t>
      </w:r>
    </w:p>
    <w:p w:rsidR="00A139DE" w:rsidRDefault="00A139DE" w:rsidP="00A139DE">
      <w:pPr>
        <w:keepNext/>
        <w:spacing w:before="100" w:beforeAutospacing="1" w:after="100" w:afterAutospacing="1" w:line="240" w:lineRule="auto"/>
        <w:jc w:val="center"/>
        <w:rPr>
          <w:rFonts w:ascii="Arial" w:hAnsi="Arial" w:cs="Arial"/>
        </w:rPr>
      </w:pPr>
      <w:r>
        <w:rPr>
          <w:rFonts w:ascii="Arial" w:eastAsia="Times New Roman" w:hAnsi="Arial" w:cs="Arial"/>
          <w:b/>
          <w:noProof/>
          <w:sz w:val="24"/>
          <w:szCs w:val="24"/>
          <w:lang w:val="pl-PL" w:eastAsia="pl-PL"/>
        </w:rPr>
        <w:lastRenderedPageBreak/>
        <w:drawing>
          <wp:inline distT="0" distB="0" distL="0" distR="0">
            <wp:extent cx="3763010" cy="1696720"/>
            <wp:effectExtent l="0" t="0" r="0" b="0"/>
            <wp:docPr id="68" name="Obraz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63010" cy="1696720"/>
                    </a:xfrm>
                    <a:prstGeom prst="rect">
                      <a:avLst/>
                    </a:prstGeom>
                    <a:noFill/>
                    <a:ln>
                      <a:noFill/>
                    </a:ln>
                  </pic:spPr>
                </pic:pic>
              </a:graphicData>
            </a:graphic>
          </wp:inline>
        </w:drawing>
      </w:r>
    </w:p>
    <w:p w:rsidR="00A139DE" w:rsidRDefault="00A139DE" w:rsidP="00A139DE">
      <w:pPr>
        <w:pStyle w:val="Legenda"/>
        <w:jc w:val="center"/>
        <w:rPr>
          <w:rFonts w:cs="Arial"/>
          <w:b/>
          <w:bCs/>
          <w:color w:val="auto"/>
          <w:sz w:val="24"/>
          <w:szCs w:val="24"/>
          <w:lang w:val="pl-PL" w:eastAsia="pl-PL"/>
        </w:rPr>
      </w:pPr>
      <w:r w:rsidRPr="00A139DE">
        <w:rPr>
          <w:rFonts w:cs="Arial"/>
          <w:color w:val="auto"/>
          <w:lang w:val="en-GB"/>
        </w:rPr>
        <w:t xml:space="preserve">Figure </w:t>
      </w:r>
      <w:r>
        <w:rPr>
          <w:rFonts w:cs="Arial"/>
          <w:color w:val="auto"/>
        </w:rPr>
        <w:fldChar w:fldCharType="begin"/>
      </w:r>
      <w:r w:rsidRPr="00A139DE">
        <w:rPr>
          <w:rFonts w:cs="Arial"/>
          <w:color w:val="auto"/>
          <w:lang w:val="en-GB"/>
        </w:rPr>
        <w:instrText xml:space="preserve"> SEQ Rysunek \* ARABIC </w:instrText>
      </w:r>
      <w:r>
        <w:rPr>
          <w:rFonts w:cs="Arial"/>
          <w:color w:val="auto"/>
        </w:rPr>
        <w:fldChar w:fldCharType="separate"/>
      </w:r>
      <w:r w:rsidRPr="00A139DE">
        <w:rPr>
          <w:rFonts w:cs="Arial"/>
          <w:noProof/>
          <w:color w:val="auto"/>
          <w:lang w:val="en-GB"/>
        </w:rPr>
        <w:t xml:space="preserve">4 </w:t>
      </w:r>
      <w:r>
        <w:rPr>
          <w:rFonts w:cs="Arial"/>
          <w:color w:val="auto"/>
        </w:rPr>
        <w:fldChar w:fldCharType="end"/>
      </w:r>
      <w:r w:rsidRPr="00A139DE">
        <w:rPr>
          <w:rFonts w:cs="Arial"/>
          <w:color w:val="auto"/>
          <w:lang w:val="en-GB"/>
        </w:rPr>
        <w:t xml:space="preserve">3D models in the digital twin are linked to 1D and 2D documentation. </w:t>
      </w:r>
      <w:r w:rsidRPr="00A139DE">
        <w:rPr>
          <w:rFonts w:cs="Arial"/>
          <w:color w:val="auto"/>
          <w:lang w:val="en-GB"/>
        </w:rPr>
        <w:br/>
      </w:r>
      <w:r>
        <w:rPr>
          <w:rFonts w:cs="Arial"/>
          <w:color w:val="auto"/>
          <w:lang w:val="pl-PL"/>
        </w:rPr>
        <w:t xml:space="preserve">Source: https://www. </w:t>
      </w:r>
      <w:proofErr w:type="spellStart"/>
      <w:r>
        <w:rPr>
          <w:rFonts w:cs="Arial"/>
          <w:color w:val="auto"/>
          <w:lang w:val="pl-PL"/>
        </w:rPr>
        <w:t>youtube</w:t>
      </w:r>
      <w:proofErr w:type="spellEnd"/>
      <w:r>
        <w:rPr>
          <w:rFonts w:cs="Arial"/>
          <w:color w:val="auto"/>
          <w:lang w:val="pl-PL"/>
        </w:rPr>
        <w:t>. com/</w:t>
      </w:r>
      <w:proofErr w:type="spellStart"/>
      <w:r>
        <w:rPr>
          <w:rFonts w:cs="Arial"/>
          <w:color w:val="auto"/>
          <w:lang w:val="pl-PL"/>
        </w:rPr>
        <w:t>watch</w:t>
      </w:r>
      <w:proofErr w:type="spellEnd"/>
      <w:r>
        <w:rPr>
          <w:rFonts w:cs="Arial"/>
          <w:color w:val="auto"/>
          <w:lang w:val="pl-PL"/>
        </w:rPr>
        <w:t>? v=y6ZfYuor9Os</w:t>
      </w:r>
    </w:p>
    <w:p w:rsidR="00A139DE" w:rsidRPr="00A139DE" w:rsidRDefault="00A139DE" w:rsidP="00A139DE">
      <w:pPr>
        <w:pStyle w:val="Nagwek2"/>
        <w:numPr>
          <w:ilvl w:val="1"/>
          <w:numId w:val="33"/>
        </w:numPr>
        <w:rPr>
          <w:rFonts w:cs="Arial"/>
          <w:lang w:val="en-GB"/>
        </w:rPr>
      </w:pPr>
      <w:bookmarkStart w:id="6" w:name="_Toc63419780"/>
      <w:r w:rsidRPr="00A139DE">
        <w:rPr>
          <w:rFonts w:cs="Arial"/>
          <w:lang w:val="en-GB"/>
        </w:rPr>
        <w:t xml:space="preserve">Georeferenced 3D model and </w:t>
      </w:r>
      <w:r w:rsidRPr="00A139DE">
        <w:rPr>
          <w:rFonts w:cs="Arial"/>
          <w:i/>
          <w:lang w:val="en-GB"/>
        </w:rPr>
        <w:t>master plan</w:t>
      </w:r>
      <w:bookmarkEnd w:id="6"/>
      <w:r w:rsidRPr="00A139DE">
        <w:rPr>
          <w:rFonts w:cs="Arial"/>
          <w:i/>
          <w:lang w:val="en-GB"/>
        </w:rPr>
        <w:t xml:space="preserve"> </w:t>
      </w:r>
    </w:p>
    <w:p w:rsidR="00A139DE" w:rsidRPr="00A139DE" w:rsidRDefault="00A139DE" w:rsidP="00A139DE">
      <w:pPr>
        <w:spacing w:before="100" w:beforeAutospacing="1" w:after="0" w:line="240" w:lineRule="auto"/>
        <w:jc w:val="both"/>
        <w:rPr>
          <w:rFonts w:ascii="Arial" w:eastAsia="Times New Roman" w:hAnsi="Arial" w:cs="Arial"/>
          <w:lang w:val="en-GB" w:eastAsia="pl-PL"/>
        </w:rPr>
      </w:pPr>
      <w:r w:rsidRPr="00A139DE">
        <w:rPr>
          <w:rFonts w:ascii="Arial" w:eastAsia="Times New Roman" w:hAnsi="Arial" w:cs="Arial"/>
          <w:lang w:val="en-GB" w:eastAsia="pl-PL"/>
        </w:rPr>
        <w:t>The inventory of industrial objects related to the 3D modelling process must include:</w:t>
      </w:r>
    </w:p>
    <w:p w:rsidR="00A139DE" w:rsidRPr="00A139DE" w:rsidRDefault="00A139DE" w:rsidP="00A139DE">
      <w:pPr>
        <w:pStyle w:val="Akapitzlist"/>
        <w:numPr>
          <w:ilvl w:val="0"/>
          <w:numId w:val="34"/>
        </w:numPr>
        <w:spacing w:after="0" w:line="240" w:lineRule="auto"/>
        <w:jc w:val="both"/>
        <w:rPr>
          <w:rFonts w:ascii="Arial" w:eastAsia="Times New Roman" w:hAnsi="Arial" w:cs="Arial"/>
          <w:lang w:val="en-GB" w:eastAsia="pl-PL"/>
        </w:rPr>
      </w:pPr>
      <w:r w:rsidRPr="00A139DE">
        <w:rPr>
          <w:rFonts w:ascii="Arial" w:eastAsia="Times New Roman" w:hAnsi="Arial" w:cs="Arial"/>
          <w:lang w:val="en-GB" w:eastAsia="pl-PL"/>
        </w:rPr>
        <w:t>georeferenced point cloud (created by terrestrial laser scanning);</w:t>
      </w:r>
    </w:p>
    <w:p w:rsidR="00A139DE" w:rsidRPr="00A139DE" w:rsidRDefault="00A139DE" w:rsidP="00A139DE">
      <w:pPr>
        <w:pStyle w:val="Akapitzlist"/>
        <w:numPr>
          <w:ilvl w:val="0"/>
          <w:numId w:val="34"/>
        </w:numPr>
        <w:spacing w:after="0" w:line="240" w:lineRule="auto"/>
        <w:jc w:val="both"/>
        <w:rPr>
          <w:rFonts w:ascii="Arial" w:eastAsia="Times New Roman" w:hAnsi="Arial" w:cs="Arial"/>
          <w:lang w:val="en-GB" w:eastAsia="pl-PL"/>
        </w:rPr>
      </w:pPr>
      <w:r w:rsidRPr="00A139DE">
        <w:rPr>
          <w:rFonts w:ascii="Arial" w:eastAsia="Times New Roman" w:hAnsi="Arial" w:cs="Arial"/>
          <w:bCs/>
          <w:lang w:val="en-GB" w:eastAsia="pl-PL"/>
        </w:rPr>
        <w:t xml:space="preserve">3D georeferenced model </w:t>
      </w:r>
      <w:r w:rsidRPr="00A139DE">
        <w:rPr>
          <w:rFonts w:ascii="Arial" w:eastAsia="Times New Roman" w:hAnsi="Arial" w:cs="Arial"/>
          <w:lang w:val="en-GB" w:eastAsia="pl-PL"/>
        </w:rPr>
        <w:t>with the appropriate model type (</w:t>
      </w:r>
      <w:r w:rsidR="00242411">
        <w:fldChar w:fldCharType="begin"/>
      </w:r>
      <w:r w:rsidR="00242411">
        <w:instrText xml:space="preserve"> REF _Ref58493667 \r \* MERGEFORMAT </w:instrText>
      </w:r>
      <w:r w:rsidR="00242411">
        <w:fldChar w:fldCharType="separate"/>
      </w:r>
      <w:r w:rsidRPr="00A139DE">
        <w:rPr>
          <w:rFonts w:ascii="Arial" w:eastAsia="Times New Roman" w:hAnsi="Arial" w:cs="Arial"/>
          <w:lang w:val="en-GB" w:eastAsia="pl-PL"/>
        </w:rPr>
        <w:t>1.5</w:t>
      </w:r>
      <w:r w:rsidR="00242411">
        <w:rPr>
          <w:rFonts w:ascii="Arial" w:eastAsia="Times New Roman" w:hAnsi="Arial" w:cs="Arial"/>
          <w:lang w:val="en-GB" w:eastAsia="pl-PL"/>
        </w:rPr>
        <w:fldChar w:fldCharType="end"/>
      </w:r>
      <w:r w:rsidRPr="00A139DE">
        <w:rPr>
          <w:rFonts w:ascii="Arial" w:eastAsia="Times New Roman" w:hAnsi="Arial" w:cs="Arial"/>
          <w:lang w:val="en-GB" w:eastAsia="pl-PL"/>
        </w:rPr>
        <w:t>) and level of detail (</w:t>
      </w:r>
      <w:r w:rsidR="00242411">
        <w:fldChar w:fldCharType="begin"/>
      </w:r>
      <w:r w:rsidR="00242411">
        <w:instrText xml:space="preserve"> REF _Ref58493694 \r \* MERGEFORMA</w:instrText>
      </w:r>
      <w:r w:rsidR="00242411">
        <w:instrText xml:space="preserve">T </w:instrText>
      </w:r>
      <w:r w:rsidR="00242411">
        <w:fldChar w:fldCharType="separate"/>
      </w:r>
      <w:r w:rsidRPr="00A139DE">
        <w:rPr>
          <w:rFonts w:ascii="Arial" w:eastAsia="Times New Roman" w:hAnsi="Arial" w:cs="Arial"/>
          <w:lang w:val="en-GB" w:eastAsia="pl-PL"/>
        </w:rPr>
        <w:t>1.6</w:t>
      </w:r>
      <w:r w:rsidR="00242411">
        <w:rPr>
          <w:rFonts w:ascii="Arial" w:eastAsia="Times New Roman" w:hAnsi="Arial" w:cs="Arial"/>
          <w:lang w:val="en-GB" w:eastAsia="pl-PL"/>
        </w:rPr>
        <w:fldChar w:fldCharType="end"/>
      </w:r>
      <w:r w:rsidRPr="00A139DE">
        <w:rPr>
          <w:rFonts w:ascii="Arial" w:eastAsia="Times New Roman" w:hAnsi="Arial" w:cs="Arial"/>
          <w:lang w:val="en-GB" w:eastAsia="pl-PL"/>
        </w:rPr>
        <w:t>);</w:t>
      </w:r>
    </w:p>
    <w:p w:rsidR="00A139DE" w:rsidRPr="00A139DE" w:rsidRDefault="00A139DE" w:rsidP="00A139DE">
      <w:pPr>
        <w:pStyle w:val="Akapitzlist"/>
        <w:numPr>
          <w:ilvl w:val="0"/>
          <w:numId w:val="34"/>
        </w:numPr>
        <w:spacing w:after="0" w:line="240" w:lineRule="auto"/>
        <w:jc w:val="both"/>
        <w:rPr>
          <w:rFonts w:ascii="Arial" w:eastAsia="Times New Roman" w:hAnsi="Arial" w:cs="Arial"/>
          <w:lang w:val="en-GB" w:eastAsia="pl-PL"/>
        </w:rPr>
      </w:pPr>
      <w:r w:rsidRPr="00A139DE">
        <w:rPr>
          <w:rFonts w:ascii="Arial" w:eastAsia="Times New Roman" w:hAnsi="Arial" w:cs="Arial"/>
          <w:lang w:val="en-GB" w:eastAsia="pl-PL"/>
        </w:rPr>
        <w:t>DWG drawings, projections, cross-sections (as results of point cloud processing and the effect of 3D modelling work);</w:t>
      </w:r>
    </w:p>
    <w:p w:rsidR="00A139DE" w:rsidRPr="00A139DE" w:rsidRDefault="00A139DE" w:rsidP="00A139DE">
      <w:pPr>
        <w:pStyle w:val="Akapitzlist"/>
        <w:numPr>
          <w:ilvl w:val="0"/>
          <w:numId w:val="34"/>
        </w:numPr>
        <w:spacing w:after="0" w:line="240" w:lineRule="auto"/>
        <w:jc w:val="both"/>
        <w:rPr>
          <w:rFonts w:ascii="Arial" w:eastAsia="Times New Roman" w:hAnsi="Arial" w:cs="Arial"/>
          <w:lang w:val="en-GB" w:eastAsia="pl-PL"/>
        </w:rPr>
      </w:pPr>
      <w:proofErr w:type="spellStart"/>
      <w:r w:rsidRPr="00A139DE">
        <w:rPr>
          <w:rFonts w:ascii="Arial" w:eastAsia="Times New Roman" w:hAnsi="Arial" w:cs="Arial"/>
          <w:lang w:val="en-GB" w:eastAsia="pl-PL"/>
        </w:rPr>
        <w:t>georeferential</w:t>
      </w:r>
      <w:proofErr w:type="spellEnd"/>
      <w:r w:rsidRPr="00A139DE">
        <w:rPr>
          <w:rFonts w:ascii="Arial" w:eastAsia="Times New Roman" w:hAnsi="Arial" w:cs="Arial"/>
          <w:lang w:val="en-GB" w:eastAsia="pl-PL"/>
        </w:rPr>
        <w:t xml:space="preserve"> </w:t>
      </w:r>
      <w:proofErr w:type="spellStart"/>
      <w:r w:rsidRPr="00A139DE">
        <w:rPr>
          <w:rFonts w:ascii="Arial" w:eastAsia="Times New Roman" w:hAnsi="Arial" w:cs="Arial"/>
          <w:lang w:val="en-GB" w:eastAsia="pl-PL"/>
        </w:rPr>
        <w:t>orthophotomaps</w:t>
      </w:r>
      <w:proofErr w:type="spellEnd"/>
      <w:r w:rsidRPr="00A139DE">
        <w:rPr>
          <w:rFonts w:ascii="Arial" w:eastAsia="Times New Roman" w:hAnsi="Arial" w:cs="Arial"/>
          <w:lang w:val="en-GB" w:eastAsia="pl-PL"/>
        </w:rPr>
        <w:t xml:space="preserve"> for each inventoried level.</w:t>
      </w:r>
    </w:p>
    <w:p w:rsidR="00A139DE" w:rsidRPr="00A139DE" w:rsidRDefault="00A139DE" w:rsidP="00A139DE">
      <w:pPr>
        <w:spacing w:after="0" w:line="240" w:lineRule="auto"/>
        <w:jc w:val="both"/>
        <w:rPr>
          <w:rFonts w:ascii="Arial" w:eastAsia="Times New Roman" w:hAnsi="Arial" w:cs="Arial"/>
          <w:lang w:val="en-GB" w:eastAsia="pl-PL"/>
        </w:rPr>
      </w:pPr>
    </w:p>
    <w:p w:rsidR="00A139DE" w:rsidRPr="00A139DE" w:rsidRDefault="00A139DE" w:rsidP="00A139DE">
      <w:pPr>
        <w:spacing w:after="0" w:line="240" w:lineRule="auto"/>
        <w:jc w:val="both"/>
        <w:rPr>
          <w:rFonts w:ascii="Arial" w:eastAsia="Times New Roman" w:hAnsi="Arial" w:cs="Arial"/>
          <w:lang w:val="en-GB" w:eastAsia="pl-PL"/>
        </w:rPr>
      </w:pPr>
      <w:r w:rsidRPr="00A139DE">
        <w:rPr>
          <w:rFonts w:ascii="Arial" w:eastAsia="Times New Roman" w:hAnsi="Arial" w:cs="Arial"/>
          <w:lang w:val="en-GB" w:eastAsia="pl-PL"/>
        </w:rPr>
        <w:t xml:space="preserve">With this data it will be possible to build the so-called </w:t>
      </w:r>
      <w:r w:rsidRPr="00A139DE">
        <w:rPr>
          <w:rFonts w:ascii="Arial" w:eastAsia="Times New Roman" w:hAnsi="Arial" w:cs="Arial"/>
          <w:b/>
          <w:bCs/>
          <w:i/>
          <w:lang w:val="en-GB" w:eastAsia="pl-PL"/>
        </w:rPr>
        <w:t xml:space="preserve">master plan </w:t>
      </w:r>
      <w:r w:rsidRPr="00A139DE">
        <w:rPr>
          <w:rFonts w:ascii="Arial" w:eastAsia="Times New Roman" w:hAnsi="Arial" w:cs="Arial"/>
          <w:lang w:val="en-GB" w:eastAsia="pl-PL"/>
        </w:rPr>
        <w:t xml:space="preserve">(Figure </w:t>
      </w:r>
      <w:r w:rsidRPr="00A139DE">
        <w:rPr>
          <w:rFonts w:ascii="Arial" w:hAnsi="Arial" w:cs="Arial"/>
          <w:lang w:val="en-GB"/>
        </w:rPr>
        <w:t>6</w:t>
      </w:r>
      <w:r w:rsidRPr="00A139DE">
        <w:rPr>
          <w:rFonts w:ascii="Arial" w:eastAsia="Times New Roman" w:hAnsi="Arial" w:cs="Arial"/>
          <w:lang w:val="en-GB" w:eastAsia="pl-PL"/>
        </w:rPr>
        <w:t>), which will integrate the 3D models of various objects or fragments of the installation into one whole. For this purpose, the process of creating 3D models should be unified by defining the types of 3D models (</w:t>
      </w:r>
      <w:r w:rsidR="00242411">
        <w:fldChar w:fldCharType="begin"/>
      </w:r>
      <w:r w:rsidR="00242411">
        <w:instrText xml:space="preserve"> REF _Ref58493667 \r \* MERGEFORMAT </w:instrText>
      </w:r>
      <w:r w:rsidR="00242411">
        <w:fldChar w:fldCharType="separate"/>
      </w:r>
      <w:r w:rsidRPr="00A139DE">
        <w:rPr>
          <w:rFonts w:ascii="Arial" w:eastAsia="Times New Roman" w:hAnsi="Arial" w:cs="Arial"/>
          <w:lang w:val="en-GB" w:eastAsia="pl-PL"/>
        </w:rPr>
        <w:t>1.5</w:t>
      </w:r>
      <w:r w:rsidR="00242411">
        <w:rPr>
          <w:rFonts w:ascii="Arial" w:eastAsia="Times New Roman" w:hAnsi="Arial" w:cs="Arial"/>
          <w:lang w:val="en-GB" w:eastAsia="pl-PL"/>
        </w:rPr>
        <w:fldChar w:fldCharType="end"/>
      </w:r>
      <w:r w:rsidRPr="00A139DE">
        <w:rPr>
          <w:rFonts w:ascii="Arial" w:eastAsia="Times New Roman" w:hAnsi="Arial" w:cs="Arial"/>
          <w:lang w:val="en-GB" w:eastAsia="pl-PL"/>
        </w:rPr>
        <w:t>) and levels of detail (</w:t>
      </w:r>
      <w:r w:rsidR="00242411">
        <w:fldChar w:fldCharType="begin"/>
      </w:r>
      <w:r w:rsidR="00242411">
        <w:instrText xml:space="preserve"> REF _Ref58493694 \r \* MERGEFORMAT </w:instrText>
      </w:r>
      <w:r w:rsidR="00242411">
        <w:fldChar w:fldCharType="separate"/>
      </w:r>
      <w:r w:rsidRPr="00A139DE">
        <w:rPr>
          <w:rFonts w:ascii="Arial" w:eastAsia="Times New Roman" w:hAnsi="Arial" w:cs="Arial"/>
          <w:lang w:val="en-GB" w:eastAsia="pl-PL"/>
        </w:rPr>
        <w:t>1.6</w:t>
      </w:r>
      <w:r w:rsidR="00242411">
        <w:rPr>
          <w:rFonts w:ascii="Arial" w:eastAsia="Times New Roman" w:hAnsi="Arial" w:cs="Arial"/>
          <w:lang w:val="en-GB" w:eastAsia="pl-PL"/>
        </w:rPr>
        <w:fldChar w:fldCharType="end"/>
      </w:r>
      <w:r w:rsidRPr="00A139DE">
        <w:rPr>
          <w:rFonts w:ascii="Arial" w:eastAsia="Times New Roman" w:hAnsi="Arial" w:cs="Arial"/>
          <w:lang w:val="en-GB" w:eastAsia="pl-PL"/>
        </w:rPr>
        <w:t>).</w:t>
      </w:r>
    </w:p>
    <w:p w:rsidR="00A139DE" w:rsidRPr="00A139DE" w:rsidRDefault="00A139DE" w:rsidP="00A139DE">
      <w:pPr>
        <w:rPr>
          <w:rFonts w:ascii="Arial" w:hAnsi="Arial" w:cs="Arial"/>
          <w:lang w:val="en-GB"/>
        </w:rPr>
      </w:pPr>
    </w:p>
    <w:p w:rsidR="00A139DE" w:rsidRDefault="00A139DE" w:rsidP="00A139DE">
      <w:pPr>
        <w:pStyle w:val="Insprong1"/>
        <w:keepNext/>
        <w:ind w:left="0"/>
        <w:jc w:val="center"/>
        <w:rPr>
          <w:rFonts w:ascii="Arial" w:hAnsi="Arial" w:cs="Arial"/>
        </w:rPr>
      </w:pPr>
      <w:r>
        <w:rPr>
          <w:rFonts w:ascii="Arial" w:hAnsi="Arial" w:cs="Arial"/>
          <w:noProof/>
          <w:lang w:val="pl-PL" w:eastAsia="pl-PL"/>
        </w:rPr>
        <w:drawing>
          <wp:inline distT="0" distB="0" distL="0" distR="0">
            <wp:extent cx="3239770" cy="1818005"/>
            <wp:effectExtent l="0" t="0" r="0" b="0"/>
            <wp:docPr id="67" name="Obraz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39770" cy="1818005"/>
                    </a:xfrm>
                    <a:prstGeom prst="rect">
                      <a:avLst/>
                    </a:prstGeom>
                    <a:noFill/>
                    <a:ln>
                      <a:noFill/>
                    </a:ln>
                  </pic:spPr>
                </pic:pic>
              </a:graphicData>
            </a:graphic>
          </wp:inline>
        </w:drawing>
      </w:r>
    </w:p>
    <w:p w:rsidR="00A139DE" w:rsidRPr="00A139DE" w:rsidRDefault="00A139DE" w:rsidP="00A139DE">
      <w:pPr>
        <w:pStyle w:val="Legenda"/>
        <w:jc w:val="center"/>
        <w:rPr>
          <w:rFonts w:cs="Arial"/>
          <w:color w:val="auto"/>
          <w:lang w:val="en-GB"/>
        </w:rPr>
      </w:pPr>
      <w:r w:rsidRPr="00A139DE">
        <w:rPr>
          <w:rFonts w:cs="Arial"/>
          <w:color w:val="auto"/>
          <w:lang w:val="en-GB"/>
        </w:rPr>
        <w:t xml:space="preserve">Figure </w:t>
      </w:r>
      <w:r>
        <w:rPr>
          <w:rFonts w:cs="Arial"/>
          <w:color w:val="auto"/>
        </w:rPr>
        <w:fldChar w:fldCharType="begin"/>
      </w:r>
      <w:r w:rsidRPr="00A139DE">
        <w:rPr>
          <w:rFonts w:cs="Arial"/>
          <w:color w:val="auto"/>
          <w:lang w:val="en-GB"/>
        </w:rPr>
        <w:instrText xml:space="preserve"> SEQ Rysunek \* ARABIC </w:instrText>
      </w:r>
      <w:r>
        <w:rPr>
          <w:rFonts w:cs="Arial"/>
          <w:color w:val="auto"/>
        </w:rPr>
        <w:fldChar w:fldCharType="separate"/>
      </w:r>
      <w:r w:rsidRPr="00A139DE">
        <w:rPr>
          <w:rFonts w:cs="Arial"/>
          <w:noProof/>
          <w:color w:val="auto"/>
          <w:lang w:val="en-GB"/>
        </w:rPr>
        <w:t xml:space="preserve">6 </w:t>
      </w:r>
      <w:r>
        <w:rPr>
          <w:rFonts w:cs="Arial"/>
          <w:color w:val="auto"/>
        </w:rPr>
        <w:fldChar w:fldCharType="end"/>
      </w:r>
      <w:r w:rsidRPr="00A139DE">
        <w:rPr>
          <w:rFonts w:cs="Arial"/>
          <w:color w:val="auto"/>
          <w:lang w:val="en-GB"/>
        </w:rPr>
        <w:t xml:space="preserve">Illustration of combined 3D models in the so-called master plan. Source: https://www. </w:t>
      </w:r>
      <w:proofErr w:type="spellStart"/>
      <w:r w:rsidRPr="00A139DE">
        <w:rPr>
          <w:rFonts w:cs="Arial"/>
          <w:color w:val="auto"/>
          <w:lang w:val="en-GB"/>
        </w:rPr>
        <w:t>turbosquid</w:t>
      </w:r>
      <w:proofErr w:type="spellEnd"/>
      <w:r w:rsidRPr="00A139DE">
        <w:rPr>
          <w:rFonts w:cs="Arial"/>
          <w:color w:val="auto"/>
          <w:lang w:val="en-GB"/>
        </w:rPr>
        <w:t>. com</w:t>
      </w:r>
    </w:p>
    <w:p w:rsidR="00A139DE" w:rsidRPr="00A139DE" w:rsidRDefault="00A139DE" w:rsidP="00A139DE">
      <w:pPr>
        <w:spacing w:before="100" w:beforeAutospacing="1" w:after="100" w:afterAutospacing="1" w:line="240" w:lineRule="auto"/>
        <w:jc w:val="both"/>
        <w:rPr>
          <w:rFonts w:ascii="Arial" w:hAnsi="Arial" w:cs="Arial"/>
          <w:bCs/>
          <w:lang w:val="en-GB"/>
        </w:rPr>
      </w:pPr>
      <w:r w:rsidRPr="00A139DE">
        <w:rPr>
          <w:rFonts w:ascii="Arial" w:hAnsi="Arial" w:cs="Arial"/>
          <w:lang w:val="en-GB" w:eastAsia="nl-NL"/>
        </w:rPr>
        <w:t xml:space="preserve">The software that can link this data is Autodesk Navisworks, which opens NWD, NWC and NWF files. It is also possible to create a master plan </w:t>
      </w:r>
      <w:r w:rsidRPr="00A139DE">
        <w:rPr>
          <w:rFonts w:ascii="Arial" w:hAnsi="Arial" w:cs="Arial"/>
          <w:lang w:val="en-GB" w:eastAsia="nl-NL"/>
        </w:rPr>
        <w:br/>
        <w:t xml:space="preserve">and display it in the </w:t>
      </w:r>
      <w:r w:rsidRPr="00A139DE">
        <w:rPr>
          <w:rFonts w:ascii="Arial" w:hAnsi="Arial" w:cs="Arial"/>
          <w:b/>
          <w:lang w:val="en-GB" w:eastAsia="nl-NL"/>
        </w:rPr>
        <w:t xml:space="preserve">VR </w:t>
      </w:r>
      <w:r w:rsidRPr="00A139DE">
        <w:rPr>
          <w:rFonts w:ascii="Arial" w:hAnsi="Arial" w:cs="Arial"/>
          <w:lang w:val="en-GB" w:eastAsia="nl-NL"/>
        </w:rPr>
        <w:t xml:space="preserve">room in AMU DG. </w:t>
      </w:r>
      <w:r w:rsidRPr="00A139DE">
        <w:rPr>
          <w:rFonts w:ascii="Arial" w:hAnsi="Arial" w:cs="Arial"/>
          <w:lang w:val="en-GB"/>
        </w:rPr>
        <w:t xml:space="preserve">There are several versions of Autodesk Navisworks software. </w:t>
      </w:r>
      <w:r w:rsidRPr="00A139DE">
        <w:rPr>
          <w:rFonts w:ascii="Arial" w:hAnsi="Arial" w:cs="Arial"/>
          <w:b/>
          <w:lang w:val="en-GB"/>
        </w:rPr>
        <w:t>Autodesk Navisworks Manage (</w:t>
      </w:r>
      <w:r w:rsidRPr="00A139DE">
        <w:rPr>
          <w:rFonts w:ascii="Arial" w:hAnsi="Arial" w:cs="Arial"/>
          <w:lang w:val="en-GB"/>
        </w:rPr>
        <w:t xml:space="preserve">a paid license included in the Autodesk AE&amp;C package; the license is AIM) is an end-to-end design verification solution that improves coordination and analysis, and communicates design assumptions and projections about the feasibility of building a facility. Multi-discipline design data created in a variety of building information </w:t>
      </w:r>
      <w:proofErr w:type="spellStart"/>
      <w:r w:rsidRPr="00A139DE">
        <w:rPr>
          <w:rFonts w:ascii="Arial" w:hAnsi="Arial" w:cs="Arial"/>
          <w:lang w:val="en-GB"/>
        </w:rPr>
        <w:t>modeling</w:t>
      </w:r>
      <w:proofErr w:type="spellEnd"/>
      <w:r w:rsidRPr="00A139DE">
        <w:rPr>
          <w:rFonts w:ascii="Arial" w:hAnsi="Arial" w:cs="Arial"/>
          <w:lang w:val="en-GB"/>
        </w:rPr>
        <w:t xml:space="preserve"> (BIM), digital prototyping and process design applications can be combined into a single, integrated model. Collision detection and correction tools help designers and construction professionals to anticipate potential problems and avoid them even before construction starts, reducing costly delays and corrections. The program combines model coordination functions with the ability to schedule and quantify, thus facilitating simulations</w:t>
      </w:r>
      <w:r w:rsidR="00DC6C3E">
        <w:rPr>
          <w:rFonts w:ascii="Arial" w:hAnsi="Arial" w:cs="Arial"/>
          <w:lang w:val="en-GB"/>
        </w:rPr>
        <w:t xml:space="preserve"> </w:t>
      </w:r>
      <w:r w:rsidRPr="00A139DE">
        <w:rPr>
          <w:rFonts w:ascii="Arial" w:hAnsi="Arial" w:cs="Arial"/>
          <w:lang w:val="en-GB"/>
        </w:rPr>
        <w:t xml:space="preserve">and analyses of the costs and duration of individual actions. Complete project </w:t>
      </w:r>
      <w:r w:rsidRPr="00A139DE">
        <w:rPr>
          <w:rFonts w:ascii="Arial" w:hAnsi="Arial" w:cs="Arial"/>
          <w:lang w:val="en-GB"/>
        </w:rPr>
        <w:lastRenderedPageBreak/>
        <w:t xml:space="preserve">models can be published and freely viewed using the free </w:t>
      </w:r>
      <w:r w:rsidRPr="00A139DE">
        <w:rPr>
          <w:rFonts w:ascii="Arial" w:hAnsi="Arial" w:cs="Arial"/>
          <w:b/>
          <w:lang w:val="en-GB"/>
        </w:rPr>
        <w:t xml:space="preserve">Autodesk Navisworks Freedom </w:t>
      </w:r>
      <w:r w:rsidRPr="00A139DE">
        <w:rPr>
          <w:rFonts w:ascii="Arial" w:hAnsi="Arial" w:cs="Arial"/>
          <w:lang w:val="en-GB"/>
        </w:rPr>
        <w:t xml:space="preserve">application </w:t>
      </w:r>
      <w:r w:rsidRPr="00A139DE">
        <w:rPr>
          <w:rFonts w:ascii="Arial" w:hAnsi="Arial" w:cs="Arial"/>
          <w:bCs/>
          <w:lang w:val="en-GB"/>
        </w:rPr>
        <w:t xml:space="preserve">(a free tool that AMP employees can use). </w:t>
      </w:r>
    </w:p>
    <w:p w:rsidR="00A139DE" w:rsidRPr="00A139DE" w:rsidRDefault="00A139DE" w:rsidP="00A139DE">
      <w:pPr>
        <w:spacing w:before="100" w:beforeAutospacing="1" w:after="0" w:line="240" w:lineRule="auto"/>
        <w:jc w:val="both"/>
        <w:rPr>
          <w:rFonts w:ascii="Arial" w:eastAsia="Times New Roman" w:hAnsi="Arial" w:cs="Arial"/>
          <w:lang w:val="en-GB" w:eastAsia="pl-PL"/>
        </w:rPr>
      </w:pPr>
      <w:r w:rsidRPr="00A139DE">
        <w:rPr>
          <w:rFonts w:ascii="Arial" w:eastAsia="Times New Roman" w:hAnsi="Arial" w:cs="Arial"/>
          <w:lang w:val="en-GB" w:eastAsia="pl-PL"/>
        </w:rPr>
        <w:t xml:space="preserve">The main feature of Navisworks is the ability to </w:t>
      </w:r>
      <w:r w:rsidRPr="00A139DE">
        <w:rPr>
          <w:rFonts w:ascii="Arial" w:eastAsia="Times New Roman" w:hAnsi="Arial" w:cs="Arial"/>
          <w:b/>
          <w:lang w:val="en-GB" w:eastAsia="pl-PL"/>
        </w:rPr>
        <w:t xml:space="preserve">combine 3D files </w:t>
      </w:r>
      <w:r w:rsidRPr="00A139DE">
        <w:rPr>
          <w:rFonts w:ascii="Arial" w:eastAsia="Times New Roman" w:hAnsi="Arial" w:cs="Arial"/>
          <w:lang w:val="en-GB" w:eastAsia="pl-PL"/>
        </w:rPr>
        <w:t xml:space="preserve">from different programs and then </w:t>
      </w:r>
      <w:r w:rsidR="00DC6C3E" w:rsidRPr="00A139DE">
        <w:rPr>
          <w:rFonts w:ascii="Arial" w:eastAsia="Times New Roman" w:hAnsi="Arial" w:cs="Arial"/>
          <w:lang w:val="en-GB" w:eastAsia="pl-PL"/>
        </w:rPr>
        <w:t>analyse</w:t>
      </w:r>
      <w:r w:rsidRPr="00A139DE">
        <w:rPr>
          <w:rFonts w:ascii="Arial" w:eastAsia="Times New Roman" w:hAnsi="Arial" w:cs="Arial"/>
          <w:lang w:val="en-GB" w:eastAsia="pl-PL"/>
        </w:rPr>
        <w:t xml:space="preserve"> the resulting data set (collisions, dimensions, etc.). The program converts files received from external programs into its own format, which </w:t>
      </w:r>
      <w:r w:rsidRPr="00A139DE">
        <w:rPr>
          <w:rFonts w:ascii="Arial" w:eastAsia="Times New Roman" w:hAnsi="Arial" w:cs="Arial"/>
          <w:b/>
          <w:lang w:val="en-GB" w:eastAsia="pl-PL"/>
        </w:rPr>
        <w:t>does not allow to edit the files</w:t>
      </w:r>
      <w:r w:rsidRPr="00A139DE">
        <w:rPr>
          <w:rFonts w:ascii="Arial" w:eastAsia="Times New Roman" w:hAnsi="Arial" w:cs="Arial"/>
          <w:lang w:val="en-GB" w:eastAsia="pl-PL"/>
        </w:rPr>
        <w:t xml:space="preserve">, but has a very high processing efficiency. The converted files allow to work on very large assemblies that are many times larger than the size of the assemblies that can be processed in typical design programs. </w:t>
      </w:r>
    </w:p>
    <w:p w:rsidR="00A139DE" w:rsidRPr="00A139DE" w:rsidRDefault="00A139DE" w:rsidP="00A139DE">
      <w:pPr>
        <w:spacing w:after="0"/>
        <w:rPr>
          <w:rFonts w:ascii="Arial" w:hAnsi="Arial" w:cs="Arial"/>
          <w:lang w:val="en-GB" w:eastAsia="nl-NL"/>
        </w:rPr>
      </w:pPr>
    </w:p>
    <w:p w:rsidR="00A139DE" w:rsidRDefault="00A139DE" w:rsidP="00A139DE">
      <w:pPr>
        <w:pStyle w:val="Nagwek2"/>
        <w:numPr>
          <w:ilvl w:val="1"/>
          <w:numId w:val="33"/>
        </w:numPr>
        <w:rPr>
          <w:rFonts w:cs="Arial"/>
          <w:lang w:val="pl-PL"/>
        </w:rPr>
      </w:pPr>
      <w:bookmarkStart w:id="7" w:name="_Toc63419781"/>
      <w:proofErr w:type="spellStart"/>
      <w:r>
        <w:rPr>
          <w:rFonts w:cs="Arial"/>
          <w:lang w:val="pl-PL"/>
        </w:rPr>
        <w:t>Types</w:t>
      </w:r>
      <w:proofErr w:type="spellEnd"/>
      <w:r>
        <w:rPr>
          <w:rFonts w:cs="Arial"/>
          <w:lang w:val="pl-PL"/>
        </w:rPr>
        <w:t xml:space="preserve"> of 3D </w:t>
      </w:r>
      <w:proofErr w:type="spellStart"/>
      <w:r>
        <w:rPr>
          <w:rFonts w:cs="Arial"/>
          <w:lang w:val="pl-PL"/>
        </w:rPr>
        <w:t>models</w:t>
      </w:r>
      <w:bookmarkEnd w:id="7"/>
      <w:proofErr w:type="spellEnd"/>
      <w:r>
        <w:rPr>
          <w:rFonts w:cs="Arial"/>
          <w:lang w:val="pl-PL"/>
        </w:rPr>
        <w:t xml:space="preserve"> </w:t>
      </w:r>
    </w:p>
    <w:p w:rsidR="00A139DE" w:rsidRPr="00A139DE" w:rsidRDefault="00DC6C3E" w:rsidP="00A139DE">
      <w:pPr>
        <w:pStyle w:val="Insprong1"/>
        <w:spacing w:line="240" w:lineRule="auto"/>
        <w:rPr>
          <w:rFonts w:ascii="Arial" w:hAnsi="Arial" w:cs="Arial"/>
          <w:lang w:val="en-GB"/>
        </w:rPr>
      </w:pPr>
      <w:r>
        <w:rPr>
          <w:rFonts w:ascii="Arial" w:hAnsi="Arial" w:cs="Arial"/>
          <w:lang w:val="en-GB"/>
        </w:rPr>
        <w:t xml:space="preserve">Four </w:t>
      </w:r>
      <w:r w:rsidR="00A139DE" w:rsidRPr="00A139DE">
        <w:rPr>
          <w:rFonts w:ascii="Arial" w:hAnsi="Arial" w:cs="Arial"/>
          <w:lang w:val="en-GB"/>
        </w:rPr>
        <w:t xml:space="preserve">basic 3D models </w:t>
      </w:r>
      <w:r>
        <w:rPr>
          <w:rFonts w:ascii="Arial" w:hAnsi="Arial" w:cs="Arial"/>
          <w:lang w:val="en-GB"/>
        </w:rPr>
        <w:t xml:space="preserve">can be distinguished </w:t>
      </w:r>
      <w:r w:rsidR="00A139DE" w:rsidRPr="00A139DE">
        <w:rPr>
          <w:rFonts w:ascii="Arial" w:hAnsi="Arial" w:cs="Arial"/>
          <w:lang w:val="en-GB"/>
        </w:rPr>
        <w:t>(Figure 7):</w:t>
      </w:r>
    </w:p>
    <w:p w:rsidR="00A139DE" w:rsidRDefault="00A139DE" w:rsidP="00A139DE">
      <w:pPr>
        <w:pStyle w:val="Insprong1"/>
        <w:numPr>
          <w:ilvl w:val="0"/>
          <w:numId w:val="35"/>
        </w:numPr>
        <w:spacing w:after="0" w:line="240" w:lineRule="auto"/>
        <w:rPr>
          <w:rFonts w:ascii="Arial" w:hAnsi="Arial" w:cs="Arial"/>
          <w:lang w:val="pl-PL"/>
        </w:rPr>
      </w:pPr>
      <w:r>
        <w:rPr>
          <w:rFonts w:ascii="Arial" w:hAnsi="Arial" w:cs="Arial"/>
          <w:lang w:val="pl-PL"/>
        </w:rPr>
        <w:t xml:space="preserve">3D </w:t>
      </w:r>
      <w:proofErr w:type="spellStart"/>
      <w:r>
        <w:rPr>
          <w:rFonts w:ascii="Arial" w:hAnsi="Arial" w:cs="Arial"/>
          <w:lang w:val="pl-PL"/>
        </w:rPr>
        <w:t>Wireframe</w:t>
      </w:r>
      <w:proofErr w:type="spellEnd"/>
      <w:r>
        <w:rPr>
          <w:rFonts w:ascii="Arial" w:hAnsi="Arial" w:cs="Arial"/>
          <w:lang w:val="pl-PL"/>
        </w:rPr>
        <w:t xml:space="preserve"> model;</w:t>
      </w:r>
    </w:p>
    <w:p w:rsidR="00A139DE" w:rsidRDefault="00A139DE" w:rsidP="00A139DE">
      <w:pPr>
        <w:pStyle w:val="Insprong1"/>
        <w:numPr>
          <w:ilvl w:val="0"/>
          <w:numId w:val="35"/>
        </w:numPr>
        <w:spacing w:after="0" w:line="240" w:lineRule="auto"/>
        <w:rPr>
          <w:rFonts w:ascii="Arial" w:hAnsi="Arial" w:cs="Arial"/>
          <w:lang w:val="pl-PL"/>
        </w:rPr>
      </w:pPr>
      <w:r>
        <w:rPr>
          <w:rFonts w:ascii="Arial" w:hAnsi="Arial" w:cs="Arial"/>
          <w:lang w:val="pl-PL"/>
        </w:rPr>
        <w:t>3D Solid model;</w:t>
      </w:r>
    </w:p>
    <w:p w:rsidR="00A139DE" w:rsidRDefault="00A139DE" w:rsidP="00A139DE">
      <w:pPr>
        <w:pStyle w:val="Insprong1"/>
        <w:numPr>
          <w:ilvl w:val="0"/>
          <w:numId w:val="35"/>
        </w:numPr>
        <w:spacing w:after="0" w:line="240" w:lineRule="auto"/>
        <w:rPr>
          <w:rFonts w:ascii="Arial" w:hAnsi="Arial" w:cs="Arial"/>
          <w:lang w:val="pl-PL"/>
        </w:rPr>
      </w:pPr>
      <w:r>
        <w:rPr>
          <w:rFonts w:ascii="Arial" w:hAnsi="Arial" w:cs="Arial"/>
          <w:lang w:val="pl-PL"/>
        </w:rPr>
        <w:t>3D Surface model;</w:t>
      </w:r>
    </w:p>
    <w:p w:rsidR="00A139DE" w:rsidRDefault="00A139DE" w:rsidP="00A139DE">
      <w:pPr>
        <w:pStyle w:val="Insprong1"/>
        <w:numPr>
          <w:ilvl w:val="0"/>
          <w:numId w:val="35"/>
        </w:numPr>
        <w:spacing w:after="0" w:line="240" w:lineRule="auto"/>
        <w:rPr>
          <w:rFonts w:ascii="Arial" w:hAnsi="Arial" w:cs="Arial"/>
          <w:lang w:val="pl-PL"/>
        </w:rPr>
      </w:pPr>
      <w:r>
        <w:rPr>
          <w:rFonts w:ascii="Arial" w:hAnsi="Arial" w:cs="Arial"/>
          <w:lang w:val="pl-PL"/>
        </w:rPr>
        <w:t xml:space="preserve">3D </w:t>
      </w:r>
      <w:proofErr w:type="spellStart"/>
      <w:r>
        <w:rPr>
          <w:rFonts w:ascii="Arial" w:hAnsi="Arial" w:cs="Arial"/>
          <w:lang w:val="pl-PL"/>
        </w:rPr>
        <w:t>Mesh</w:t>
      </w:r>
      <w:proofErr w:type="spellEnd"/>
      <w:r>
        <w:rPr>
          <w:rFonts w:ascii="Arial" w:hAnsi="Arial" w:cs="Arial"/>
          <w:lang w:val="pl-PL"/>
        </w:rPr>
        <w:t xml:space="preserve"> model.</w:t>
      </w:r>
    </w:p>
    <w:p w:rsidR="00A139DE" w:rsidRDefault="00A139DE" w:rsidP="00A139DE">
      <w:pPr>
        <w:pStyle w:val="Insprong1"/>
        <w:keepNext/>
        <w:rPr>
          <w:rFonts w:ascii="Arial" w:hAnsi="Arial" w:cs="Arial"/>
        </w:rPr>
      </w:pPr>
      <w:r>
        <w:rPr>
          <w:rFonts w:ascii="Arial" w:hAnsi="Arial" w:cs="Arial"/>
          <w:noProof/>
          <w:lang w:val="pl-PL" w:eastAsia="pl-PL"/>
        </w:rPr>
        <w:drawing>
          <wp:inline distT="0" distB="0" distL="0" distR="0">
            <wp:extent cx="5380990" cy="1723390"/>
            <wp:effectExtent l="0" t="0" r="0" b="0"/>
            <wp:docPr id="66" name="Obraz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80990" cy="1723390"/>
                    </a:xfrm>
                    <a:prstGeom prst="rect">
                      <a:avLst/>
                    </a:prstGeom>
                    <a:noFill/>
                    <a:ln>
                      <a:noFill/>
                    </a:ln>
                  </pic:spPr>
                </pic:pic>
              </a:graphicData>
            </a:graphic>
          </wp:inline>
        </w:drawing>
      </w:r>
    </w:p>
    <w:p w:rsidR="00A139DE" w:rsidRPr="00A139DE" w:rsidRDefault="00A139DE" w:rsidP="00A139DE">
      <w:pPr>
        <w:pStyle w:val="Legenda"/>
        <w:jc w:val="center"/>
        <w:rPr>
          <w:rFonts w:cs="Arial"/>
          <w:color w:val="auto"/>
          <w:lang w:val="en-GB"/>
        </w:rPr>
      </w:pPr>
      <w:r w:rsidRPr="00A139DE">
        <w:rPr>
          <w:rFonts w:cs="Arial"/>
          <w:color w:val="auto"/>
          <w:lang w:val="en-GB"/>
        </w:rPr>
        <w:t xml:space="preserve">Figure </w:t>
      </w:r>
      <w:r>
        <w:rPr>
          <w:rFonts w:cs="Arial"/>
          <w:color w:val="auto"/>
        </w:rPr>
        <w:fldChar w:fldCharType="begin"/>
      </w:r>
      <w:r w:rsidRPr="00A139DE">
        <w:rPr>
          <w:rFonts w:cs="Arial"/>
          <w:color w:val="auto"/>
          <w:lang w:val="en-GB"/>
        </w:rPr>
        <w:instrText xml:space="preserve"> SEQ Rysunek \* ARABIC </w:instrText>
      </w:r>
      <w:r>
        <w:rPr>
          <w:rFonts w:cs="Arial"/>
          <w:color w:val="auto"/>
        </w:rPr>
        <w:fldChar w:fldCharType="separate"/>
      </w:r>
      <w:r w:rsidRPr="00A139DE">
        <w:rPr>
          <w:rFonts w:cs="Arial"/>
          <w:noProof/>
          <w:color w:val="auto"/>
          <w:lang w:val="en-GB"/>
        </w:rPr>
        <w:t xml:space="preserve">7 </w:t>
      </w:r>
      <w:r>
        <w:rPr>
          <w:rFonts w:cs="Arial"/>
          <w:color w:val="auto"/>
        </w:rPr>
        <w:fldChar w:fldCharType="end"/>
      </w:r>
      <w:r w:rsidRPr="00A139DE">
        <w:rPr>
          <w:rFonts w:cs="Arial"/>
          <w:color w:val="auto"/>
          <w:lang w:val="en-GB"/>
        </w:rPr>
        <w:t xml:space="preserve">Autodesk 3D model types. Source: https://knowledge. </w:t>
      </w:r>
      <w:proofErr w:type="spellStart"/>
      <w:r w:rsidRPr="00A139DE">
        <w:rPr>
          <w:rFonts w:cs="Arial"/>
          <w:color w:val="auto"/>
          <w:lang w:val="en-GB"/>
        </w:rPr>
        <w:t>autodesk</w:t>
      </w:r>
      <w:proofErr w:type="spellEnd"/>
      <w:r w:rsidRPr="00A139DE">
        <w:rPr>
          <w:rFonts w:cs="Arial"/>
          <w:color w:val="auto"/>
          <w:lang w:val="en-GB"/>
        </w:rPr>
        <w:t>. com</w:t>
      </w:r>
    </w:p>
    <w:p w:rsidR="00A139DE" w:rsidRPr="00A139DE" w:rsidRDefault="00A139DE" w:rsidP="00A139DE">
      <w:pPr>
        <w:pStyle w:val="Insprong1"/>
        <w:spacing w:line="240" w:lineRule="auto"/>
        <w:rPr>
          <w:rFonts w:ascii="Arial" w:hAnsi="Arial" w:cs="Arial"/>
          <w:lang w:val="en-GB"/>
        </w:rPr>
      </w:pPr>
      <w:r w:rsidRPr="00A139DE">
        <w:rPr>
          <w:rFonts w:ascii="Arial" w:hAnsi="Arial" w:cs="Arial"/>
          <w:lang w:val="en-GB"/>
        </w:rPr>
        <w:t xml:space="preserve">Below are the basic features of </w:t>
      </w:r>
      <w:r w:rsidRPr="00A139DE">
        <w:rPr>
          <w:rFonts w:ascii="Arial" w:hAnsi="Arial" w:cs="Arial"/>
          <w:b/>
          <w:bCs/>
          <w:lang w:val="en-GB"/>
        </w:rPr>
        <w:t>the 3D Solid model</w:t>
      </w:r>
      <w:r w:rsidRPr="00A139DE">
        <w:rPr>
          <w:rFonts w:ascii="Arial" w:hAnsi="Arial" w:cs="Arial"/>
          <w:lang w:val="en-GB"/>
        </w:rPr>
        <w:t>, which, unlike others, is recommended for use in AMP. The 3D Solid model was chosen because of the following features:</w:t>
      </w:r>
    </w:p>
    <w:p w:rsidR="00A139DE" w:rsidRDefault="00A139DE" w:rsidP="00A139DE">
      <w:pPr>
        <w:pStyle w:val="Insprong1"/>
        <w:numPr>
          <w:ilvl w:val="0"/>
          <w:numId w:val="36"/>
        </w:numPr>
        <w:spacing w:after="0" w:line="240" w:lineRule="auto"/>
        <w:rPr>
          <w:rStyle w:val="jlqj4b"/>
        </w:rPr>
      </w:pPr>
      <w:proofErr w:type="spellStart"/>
      <w:r>
        <w:rPr>
          <w:rStyle w:val="jlqj4b"/>
          <w:rFonts w:ascii="Arial" w:hAnsi="Arial" w:cs="Arial"/>
          <w:lang w:val="pl-PL"/>
        </w:rPr>
        <w:t>efficient</w:t>
      </w:r>
      <w:proofErr w:type="spellEnd"/>
      <w:r>
        <w:rPr>
          <w:rStyle w:val="jlqj4b"/>
          <w:rFonts w:ascii="Arial" w:hAnsi="Arial" w:cs="Arial"/>
          <w:lang w:val="pl-PL"/>
        </w:rPr>
        <w:t xml:space="preserve"> in </w:t>
      </w:r>
      <w:proofErr w:type="spellStart"/>
      <w:r>
        <w:rPr>
          <w:rStyle w:val="jlqj4b"/>
          <w:rFonts w:ascii="Arial" w:hAnsi="Arial" w:cs="Arial"/>
          <w:lang w:val="pl-PL"/>
        </w:rPr>
        <w:t>use</w:t>
      </w:r>
      <w:proofErr w:type="spellEnd"/>
      <w:r>
        <w:rPr>
          <w:rStyle w:val="jlqj4b"/>
          <w:rFonts w:ascii="Arial" w:hAnsi="Arial" w:cs="Arial"/>
          <w:lang w:val="pl-PL"/>
        </w:rPr>
        <w:t>;</w:t>
      </w:r>
    </w:p>
    <w:p w:rsidR="00A139DE" w:rsidRPr="00A139DE" w:rsidRDefault="00A139DE" w:rsidP="00A139DE">
      <w:pPr>
        <w:pStyle w:val="Insprong1"/>
        <w:numPr>
          <w:ilvl w:val="0"/>
          <w:numId w:val="36"/>
        </w:numPr>
        <w:spacing w:after="0" w:line="240" w:lineRule="auto"/>
        <w:rPr>
          <w:rStyle w:val="jlqj4b"/>
          <w:rFonts w:ascii="Arial" w:hAnsi="Arial" w:cs="Arial"/>
          <w:lang w:val="en-GB"/>
        </w:rPr>
      </w:pPr>
      <w:r w:rsidRPr="00A139DE">
        <w:rPr>
          <w:rStyle w:val="jlqj4b"/>
          <w:rFonts w:ascii="Arial" w:hAnsi="Arial" w:cs="Arial"/>
          <w:lang w:val="en-GB"/>
        </w:rPr>
        <w:t>easy to use objects such as pipes;</w:t>
      </w:r>
    </w:p>
    <w:p w:rsidR="00A139DE" w:rsidRPr="00A139DE" w:rsidRDefault="00A139DE" w:rsidP="00A139DE">
      <w:pPr>
        <w:pStyle w:val="Insprong1"/>
        <w:numPr>
          <w:ilvl w:val="0"/>
          <w:numId w:val="36"/>
        </w:numPr>
        <w:spacing w:after="0" w:line="240" w:lineRule="auto"/>
        <w:rPr>
          <w:rStyle w:val="jlqj4b"/>
          <w:rFonts w:ascii="Arial" w:hAnsi="Arial" w:cs="Arial"/>
          <w:lang w:val="en-GB"/>
        </w:rPr>
      </w:pPr>
      <w:r w:rsidRPr="00A139DE">
        <w:rPr>
          <w:rStyle w:val="jlqj4b"/>
          <w:rFonts w:ascii="Arial" w:hAnsi="Arial" w:cs="Arial"/>
          <w:lang w:val="en-GB"/>
        </w:rPr>
        <w:t>offers the possibility of making cross sections;</w:t>
      </w:r>
    </w:p>
    <w:p w:rsidR="00A139DE" w:rsidRPr="00A139DE" w:rsidRDefault="00A139DE" w:rsidP="00A139DE">
      <w:pPr>
        <w:pStyle w:val="Insprong1"/>
        <w:numPr>
          <w:ilvl w:val="0"/>
          <w:numId w:val="36"/>
        </w:numPr>
        <w:spacing w:after="0" w:line="240" w:lineRule="auto"/>
        <w:rPr>
          <w:rStyle w:val="jlqj4b"/>
          <w:rFonts w:ascii="Arial" w:hAnsi="Arial" w:cs="Arial"/>
          <w:lang w:val="en-GB"/>
        </w:rPr>
      </w:pPr>
      <w:r w:rsidRPr="00A139DE">
        <w:rPr>
          <w:rStyle w:val="jlqj4b"/>
          <w:rFonts w:ascii="Arial" w:hAnsi="Arial" w:cs="Arial"/>
          <w:lang w:val="en-GB"/>
        </w:rPr>
        <w:t>consists of objects such as: blocks, cylinders, cones, spheres, pipes;</w:t>
      </w:r>
    </w:p>
    <w:p w:rsidR="00A139DE" w:rsidRPr="00A139DE" w:rsidRDefault="00A139DE" w:rsidP="00A139DE">
      <w:pPr>
        <w:pStyle w:val="Insprong1"/>
        <w:numPr>
          <w:ilvl w:val="0"/>
          <w:numId w:val="36"/>
        </w:numPr>
        <w:spacing w:after="0" w:line="240" w:lineRule="auto"/>
        <w:rPr>
          <w:rStyle w:val="jlqj4b"/>
          <w:rFonts w:ascii="Arial" w:hAnsi="Arial" w:cs="Arial"/>
          <w:lang w:val="en-GB"/>
        </w:rPr>
      </w:pPr>
      <w:r w:rsidRPr="00A139DE">
        <w:rPr>
          <w:rStyle w:val="jlqj4b"/>
          <w:rFonts w:ascii="Arial" w:hAnsi="Arial" w:cs="Arial"/>
          <w:lang w:val="en-GB"/>
        </w:rPr>
        <w:t>the most realistic way to reflect real objects;</w:t>
      </w:r>
    </w:p>
    <w:p w:rsidR="00A139DE" w:rsidRPr="00A139DE" w:rsidRDefault="00A139DE" w:rsidP="00A139DE">
      <w:pPr>
        <w:pStyle w:val="Insprong1"/>
        <w:numPr>
          <w:ilvl w:val="0"/>
          <w:numId w:val="36"/>
        </w:numPr>
        <w:spacing w:after="0" w:line="240" w:lineRule="auto"/>
        <w:rPr>
          <w:rStyle w:val="jlqj4b"/>
          <w:rFonts w:ascii="Arial" w:hAnsi="Arial" w:cs="Arial"/>
          <w:lang w:val="en-GB"/>
        </w:rPr>
      </w:pPr>
      <w:r w:rsidRPr="00A139DE">
        <w:rPr>
          <w:rStyle w:val="jlqj4b"/>
          <w:rFonts w:ascii="Arial" w:hAnsi="Arial" w:cs="Arial"/>
          <w:lang w:val="en-GB"/>
        </w:rPr>
        <w:t>represents a full and complete representation of the object;</w:t>
      </w:r>
    </w:p>
    <w:p w:rsidR="00A139DE" w:rsidRPr="00A139DE" w:rsidRDefault="00DC6C3E" w:rsidP="00A139DE">
      <w:pPr>
        <w:pStyle w:val="Insprong1"/>
        <w:numPr>
          <w:ilvl w:val="0"/>
          <w:numId w:val="36"/>
        </w:numPr>
        <w:spacing w:after="0" w:line="240" w:lineRule="auto"/>
        <w:rPr>
          <w:rStyle w:val="jlqj4b"/>
          <w:rFonts w:ascii="Arial" w:hAnsi="Arial" w:cs="Arial"/>
          <w:lang w:val="en-GB"/>
        </w:rPr>
      </w:pPr>
      <w:r>
        <w:rPr>
          <w:rStyle w:val="jlqj4b"/>
          <w:rFonts w:ascii="Arial" w:hAnsi="Arial" w:cs="Arial"/>
          <w:lang w:val="en-GB"/>
        </w:rPr>
        <w:t>t</w:t>
      </w:r>
      <w:r w:rsidR="00A139DE" w:rsidRPr="00A139DE">
        <w:rPr>
          <w:rStyle w:val="jlqj4b"/>
          <w:rFonts w:ascii="Arial" w:hAnsi="Arial" w:cs="Arial"/>
          <w:lang w:val="en-GB"/>
        </w:rPr>
        <w:t>he model is converted to a 3D Wireframe model;</w:t>
      </w:r>
    </w:p>
    <w:p w:rsidR="00A139DE" w:rsidRPr="00A139DE" w:rsidRDefault="00DC6C3E" w:rsidP="00A139DE">
      <w:pPr>
        <w:pStyle w:val="Insprong1"/>
        <w:numPr>
          <w:ilvl w:val="0"/>
          <w:numId w:val="36"/>
        </w:numPr>
        <w:spacing w:after="0" w:line="240" w:lineRule="auto"/>
        <w:rPr>
          <w:rStyle w:val="jlqj4b"/>
          <w:rFonts w:ascii="Arial" w:hAnsi="Arial" w:cs="Arial"/>
          <w:lang w:val="en-GB"/>
        </w:rPr>
      </w:pPr>
      <w:r>
        <w:rPr>
          <w:rStyle w:val="jlqj4b"/>
          <w:rFonts w:ascii="Arial" w:hAnsi="Arial" w:cs="Arial"/>
          <w:lang w:val="en-GB"/>
        </w:rPr>
        <w:t>i</w:t>
      </w:r>
      <w:r w:rsidR="00A139DE" w:rsidRPr="00A139DE">
        <w:rPr>
          <w:rStyle w:val="jlqj4b"/>
          <w:rFonts w:ascii="Arial" w:hAnsi="Arial" w:cs="Arial"/>
          <w:lang w:val="en-GB"/>
        </w:rPr>
        <w:t>t is easy to generate a 3D model of complex components;</w:t>
      </w:r>
    </w:p>
    <w:p w:rsidR="00A139DE" w:rsidRPr="00A139DE" w:rsidRDefault="00A139DE" w:rsidP="00A139DE">
      <w:pPr>
        <w:pStyle w:val="Insprong1"/>
        <w:numPr>
          <w:ilvl w:val="0"/>
          <w:numId w:val="36"/>
        </w:numPr>
        <w:spacing w:after="0" w:line="240" w:lineRule="auto"/>
        <w:rPr>
          <w:rStyle w:val="jlqj4b"/>
          <w:rFonts w:ascii="Arial" w:hAnsi="Arial" w:cs="Arial"/>
          <w:lang w:val="en-GB"/>
        </w:rPr>
      </w:pPr>
      <w:r w:rsidRPr="00A139DE">
        <w:rPr>
          <w:rStyle w:val="jlqj4b"/>
          <w:rFonts w:ascii="Arial" w:hAnsi="Arial" w:cs="Arial"/>
          <w:lang w:val="en-GB"/>
        </w:rPr>
        <w:t>requires increased computer memory and disk space for data storage;</w:t>
      </w:r>
    </w:p>
    <w:p w:rsidR="00A139DE" w:rsidRPr="00A139DE" w:rsidRDefault="00A139DE" w:rsidP="00A139DE">
      <w:pPr>
        <w:pStyle w:val="Insprong1"/>
        <w:numPr>
          <w:ilvl w:val="0"/>
          <w:numId w:val="36"/>
        </w:numPr>
        <w:spacing w:after="0" w:line="240" w:lineRule="auto"/>
        <w:rPr>
          <w:rStyle w:val="jlqj4b"/>
          <w:rFonts w:ascii="Arial" w:hAnsi="Arial" w:cs="Arial"/>
          <w:lang w:val="en-GB"/>
        </w:rPr>
      </w:pPr>
      <w:r w:rsidRPr="00A139DE">
        <w:rPr>
          <w:rStyle w:val="jlqj4b"/>
          <w:rFonts w:ascii="Arial" w:hAnsi="Arial" w:cs="Arial"/>
          <w:lang w:val="en-GB"/>
        </w:rPr>
        <w:t>allows you to open files in a free 3D model browser available for free on the computers of AMP employees - Navisworks Freedom.</w:t>
      </w:r>
    </w:p>
    <w:p w:rsidR="00A139DE" w:rsidRDefault="00A139DE" w:rsidP="00A139DE">
      <w:pPr>
        <w:pStyle w:val="Insprong1"/>
      </w:pPr>
      <w:r w:rsidRPr="00A139DE">
        <w:rPr>
          <w:rStyle w:val="jlqj4b"/>
          <w:rFonts w:ascii="Arial" w:hAnsi="Arial" w:cs="Arial"/>
          <w:lang w:val="en-GB"/>
        </w:rPr>
        <w:t xml:space="preserve">Figure 8 shows an example 3D Solid model of an object from the AMP. 3D </w:t>
      </w:r>
      <w:r w:rsidRPr="00A139DE">
        <w:rPr>
          <w:rFonts w:ascii="Arial" w:hAnsi="Arial" w:cs="Arial"/>
          <w:lang w:val="en-GB"/>
        </w:rPr>
        <w:t>Mesh, 3D Wireframe and 3D Surface models are not recommended and are not described in this specification.</w:t>
      </w:r>
    </w:p>
    <w:p w:rsidR="00A139DE" w:rsidRDefault="00A139DE" w:rsidP="00A139DE">
      <w:pPr>
        <w:pStyle w:val="Insprong1"/>
        <w:keepNext/>
        <w:jc w:val="center"/>
        <w:rPr>
          <w:rFonts w:ascii="Arial" w:hAnsi="Arial" w:cs="Arial"/>
        </w:rPr>
      </w:pPr>
      <w:r>
        <w:rPr>
          <w:rFonts w:ascii="Arial" w:hAnsi="Arial" w:cs="Arial"/>
          <w:noProof/>
          <w:lang w:val="pl-PL" w:eastAsia="pl-PL"/>
        </w:rPr>
        <w:lastRenderedPageBreak/>
        <w:drawing>
          <wp:inline distT="0" distB="0" distL="0" distR="0">
            <wp:extent cx="3202940" cy="1965960"/>
            <wp:effectExtent l="0" t="0" r="0" b="0"/>
            <wp:docPr id="65"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02940" cy="1965960"/>
                    </a:xfrm>
                    <a:prstGeom prst="rect">
                      <a:avLst/>
                    </a:prstGeom>
                    <a:noFill/>
                    <a:ln>
                      <a:noFill/>
                    </a:ln>
                  </pic:spPr>
                </pic:pic>
              </a:graphicData>
            </a:graphic>
          </wp:inline>
        </w:drawing>
      </w:r>
    </w:p>
    <w:p w:rsidR="00A139DE" w:rsidRDefault="00A139DE" w:rsidP="00A139DE">
      <w:pPr>
        <w:pStyle w:val="Legenda"/>
        <w:jc w:val="center"/>
        <w:rPr>
          <w:rStyle w:val="jlqj4b"/>
          <w:color w:val="auto"/>
          <w:lang w:val="pl-PL"/>
        </w:rPr>
      </w:pPr>
      <w:r w:rsidRPr="00A139DE">
        <w:rPr>
          <w:rFonts w:cs="Arial"/>
          <w:color w:val="auto"/>
          <w:lang w:val="en-GB"/>
        </w:rPr>
        <w:t xml:space="preserve">Figure </w:t>
      </w:r>
      <w:r>
        <w:rPr>
          <w:rFonts w:cs="Arial"/>
          <w:color w:val="auto"/>
        </w:rPr>
        <w:fldChar w:fldCharType="begin"/>
      </w:r>
      <w:r w:rsidRPr="00A139DE">
        <w:rPr>
          <w:rFonts w:cs="Arial"/>
          <w:color w:val="auto"/>
          <w:lang w:val="en-GB"/>
        </w:rPr>
        <w:instrText xml:space="preserve"> SEQ Rysunek \* ARABIC </w:instrText>
      </w:r>
      <w:r>
        <w:rPr>
          <w:rFonts w:cs="Arial"/>
          <w:color w:val="auto"/>
        </w:rPr>
        <w:fldChar w:fldCharType="separate"/>
      </w:r>
      <w:r w:rsidRPr="00A139DE">
        <w:rPr>
          <w:rFonts w:cs="Arial"/>
          <w:noProof/>
          <w:color w:val="auto"/>
          <w:lang w:val="en-GB"/>
        </w:rPr>
        <w:t xml:space="preserve">8 </w:t>
      </w:r>
      <w:r>
        <w:rPr>
          <w:rFonts w:cs="Arial"/>
          <w:color w:val="auto"/>
        </w:rPr>
        <w:fldChar w:fldCharType="end"/>
      </w:r>
      <w:r w:rsidRPr="00A139DE">
        <w:rPr>
          <w:rFonts w:cs="Arial"/>
          <w:color w:val="auto"/>
          <w:lang w:val="en-GB"/>
        </w:rPr>
        <w:t xml:space="preserve">Example of 3D Solid model. </w:t>
      </w:r>
      <w:r>
        <w:rPr>
          <w:rFonts w:cs="Arial"/>
          <w:color w:val="auto"/>
          <w:lang w:val="pl-PL"/>
        </w:rPr>
        <w:t>Source: AMP.</w:t>
      </w:r>
    </w:p>
    <w:p w:rsidR="00A139DE" w:rsidRDefault="00A139DE" w:rsidP="00A139DE">
      <w:pPr>
        <w:pStyle w:val="Nagwek2"/>
        <w:numPr>
          <w:ilvl w:val="1"/>
          <w:numId w:val="33"/>
        </w:numPr>
      </w:pPr>
      <w:bookmarkStart w:id="8" w:name="_Toc63419782"/>
      <w:proofErr w:type="spellStart"/>
      <w:r>
        <w:rPr>
          <w:rFonts w:cs="Arial"/>
          <w:lang w:val="pl-PL"/>
        </w:rPr>
        <w:t>Levels</w:t>
      </w:r>
      <w:proofErr w:type="spellEnd"/>
      <w:r>
        <w:rPr>
          <w:rFonts w:cs="Arial"/>
          <w:lang w:val="pl-PL"/>
        </w:rPr>
        <w:t xml:space="preserve"> of </w:t>
      </w:r>
      <w:proofErr w:type="spellStart"/>
      <w:r>
        <w:rPr>
          <w:rFonts w:cs="Arial"/>
          <w:lang w:val="pl-PL"/>
        </w:rPr>
        <w:t>detail</w:t>
      </w:r>
      <w:bookmarkEnd w:id="8"/>
      <w:proofErr w:type="spellEnd"/>
      <w:r>
        <w:rPr>
          <w:rFonts w:cs="Arial"/>
          <w:lang w:val="pl-PL"/>
        </w:rPr>
        <w:t xml:space="preserve"> </w:t>
      </w:r>
    </w:p>
    <w:p w:rsidR="00A139DE" w:rsidRPr="00A139DE" w:rsidRDefault="00A139DE" w:rsidP="00A139DE">
      <w:pPr>
        <w:spacing w:before="100" w:beforeAutospacing="1" w:after="100" w:afterAutospacing="1" w:line="240" w:lineRule="auto"/>
        <w:jc w:val="both"/>
        <w:rPr>
          <w:rFonts w:ascii="Arial" w:eastAsia="Times New Roman" w:hAnsi="Arial" w:cs="Arial"/>
          <w:lang w:val="en-GB" w:eastAsia="pl-PL"/>
        </w:rPr>
      </w:pPr>
      <w:r w:rsidRPr="00A139DE">
        <w:rPr>
          <w:rFonts w:ascii="Arial" w:eastAsia="Times New Roman" w:hAnsi="Arial" w:cs="Arial"/>
          <w:lang w:val="en-GB" w:eastAsia="pl-PL"/>
        </w:rPr>
        <w:t>Thanks to the use of measurement technologies such as 3D laser scanning and photogrammetry, complete spatial data</w:t>
      </w:r>
      <w:r w:rsidR="00DC6C3E">
        <w:rPr>
          <w:rFonts w:ascii="Arial" w:eastAsia="Times New Roman" w:hAnsi="Arial" w:cs="Arial"/>
          <w:lang w:val="en-GB" w:eastAsia="pl-PL"/>
        </w:rPr>
        <w:t xml:space="preserve"> can be obtained</w:t>
      </w:r>
      <w:r w:rsidRPr="00A139DE">
        <w:rPr>
          <w:rFonts w:ascii="Arial" w:eastAsia="Times New Roman" w:hAnsi="Arial" w:cs="Arial"/>
          <w:lang w:val="en-GB" w:eastAsia="pl-PL"/>
        </w:rPr>
        <w:t xml:space="preserve">. Based on the point cloud, 3D models are created at different </w:t>
      </w:r>
      <w:r w:rsidRPr="00A139DE">
        <w:rPr>
          <w:rFonts w:ascii="Arial" w:eastAsia="Times New Roman" w:hAnsi="Arial" w:cs="Arial"/>
          <w:b/>
          <w:bCs/>
          <w:lang w:val="en-GB" w:eastAsia="pl-PL"/>
        </w:rPr>
        <w:t>levels of detail</w:t>
      </w:r>
      <w:r w:rsidRPr="00A139DE">
        <w:rPr>
          <w:rFonts w:ascii="Arial" w:eastAsia="Times New Roman" w:hAnsi="Arial" w:cs="Arial"/>
          <w:lang w:val="en-GB" w:eastAsia="pl-PL"/>
        </w:rPr>
        <w:t>.</w:t>
      </w:r>
    </w:p>
    <w:p w:rsidR="00A139DE" w:rsidRPr="00A139DE" w:rsidRDefault="00A139DE" w:rsidP="00A139DE">
      <w:pPr>
        <w:spacing w:before="100" w:beforeAutospacing="1" w:after="0" w:line="240" w:lineRule="auto"/>
        <w:jc w:val="both"/>
        <w:rPr>
          <w:rFonts w:ascii="Arial" w:hAnsi="Arial" w:cs="Arial"/>
          <w:lang w:val="en-GB"/>
        </w:rPr>
      </w:pPr>
      <w:r w:rsidRPr="00A139DE">
        <w:rPr>
          <w:rFonts w:ascii="Arial" w:eastAsia="Times New Roman" w:hAnsi="Arial" w:cs="Arial"/>
          <w:lang w:val="en-GB" w:eastAsia="pl-PL"/>
        </w:rPr>
        <w:t xml:space="preserve">When working with a point cloud, at the beginning you have to define how exactly the object is to be modelled. This is determined by the levels of detail, which are defined differently in different countries. In the United States you can find levels called </w:t>
      </w:r>
      <w:r w:rsidRPr="00A139DE">
        <w:rPr>
          <w:rFonts w:ascii="Arial" w:hAnsi="Arial" w:cs="Arial"/>
          <w:lang w:val="en-GB"/>
        </w:rPr>
        <w:t>LoD100, LoD200, LoD300, LoD400, while in the UK the terms LoD1, LoD2 and LoD3 are mainly used. In AMP, we adopt a way of specifying levels of detail corresponding to LoD1, LoD2 and LoD3 and are named as follows:</w:t>
      </w:r>
    </w:p>
    <w:p w:rsidR="00A139DE" w:rsidRPr="00A139DE" w:rsidRDefault="00A139DE" w:rsidP="00A139DE">
      <w:pPr>
        <w:pStyle w:val="Insprong1"/>
        <w:numPr>
          <w:ilvl w:val="0"/>
          <w:numId w:val="37"/>
        </w:numPr>
        <w:spacing w:after="0" w:line="240" w:lineRule="auto"/>
        <w:rPr>
          <w:rFonts w:ascii="Arial" w:hAnsi="Arial" w:cs="Arial"/>
          <w:lang w:val="en-GB"/>
        </w:rPr>
      </w:pPr>
      <w:r w:rsidRPr="00A139DE">
        <w:rPr>
          <w:rFonts w:ascii="Arial" w:hAnsi="Arial" w:cs="Arial"/>
          <w:lang w:val="en-GB"/>
        </w:rPr>
        <w:t>low level of detail (corresponds to LoD1) (Figure 9);</w:t>
      </w:r>
    </w:p>
    <w:p w:rsidR="00A139DE" w:rsidRPr="00A139DE" w:rsidRDefault="00A139DE" w:rsidP="00A139DE">
      <w:pPr>
        <w:pStyle w:val="Insprong1"/>
        <w:numPr>
          <w:ilvl w:val="0"/>
          <w:numId w:val="37"/>
        </w:numPr>
        <w:spacing w:after="0" w:line="240" w:lineRule="auto"/>
        <w:rPr>
          <w:rFonts w:ascii="Arial" w:hAnsi="Arial" w:cs="Arial"/>
          <w:lang w:val="en-GB"/>
        </w:rPr>
      </w:pPr>
      <w:r w:rsidRPr="00A139DE">
        <w:rPr>
          <w:rFonts w:ascii="Arial" w:hAnsi="Arial" w:cs="Arial"/>
          <w:lang w:val="en-GB"/>
        </w:rPr>
        <w:t>average level of detail (corresponds to LoD2) (Figure 10);</w:t>
      </w:r>
    </w:p>
    <w:p w:rsidR="00A139DE" w:rsidRPr="00A139DE" w:rsidRDefault="00A139DE" w:rsidP="00A139DE">
      <w:pPr>
        <w:pStyle w:val="Insprong1"/>
        <w:numPr>
          <w:ilvl w:val="0"/>
          <w:numId w:val="37"/>
        </w:numPr>
        <w:spacing w:after="0" w:line="240" w:lineRule="auto"/>
        <w:rPr>
          <w:rFonts w:ascii="Arial" w:hAnsi="Arial" w:cs="Arial"/>
          <w:lang w:val="en-GB"/>
        </w:rPr>
      </w:pPr>
      <w:r w:rsidRPr="00A139DE">
        <w:rPr>
          <w:rFonts w:ascii="Arial" w:hAnsi="Arial" w:cs="Arial"/>
          <w:lang w:val="en-GB"/>
        </w:rPr>
        <w:t>high level of detail (corresponds to LoD3) (Figure 11).</w:t>
      </w:r>
    </w:p>
    <w:p w:rsidR="00A139DE" w:rsidRPr="00A139DE" w:rsidRDefault="00A139DE" w:rsidP="00A139DE">
      <w:pPr>
        <w:pStyle w:val="Insprong1"/>
        <w:spacing w:after="0"/>
        <w:rPr>
          <w:rFonts w:ascii="Arial" w:hAnsi="Arial" w:cs="Arial"/>
          <w:lang w:val="en-GB"/>
        </w:rPr>
      </w:pPr>
    </w:p>
    <w:p w:rsidR="00A139DE" w:rsidRPr="00A139DE" w:rsidRDefault="00A139DE" w:rsidP="00A139DE">
      <w:pPr>
        <w:pStyle w:val="Insprong1"/>
        <w:spacing w:line="240" w:lineRule="auto"/>
        <w:ind w:left="0"/>
        <w:rPr>
          <w:rFonts w:ascii="Arial" w:hAnsi="Arial" w:cs="Arial"/>
          <w:lang w:val="en-GB"/>
        </w:rPr>
      </w:pPr>
      <w:r w:rsidRPr="00A139DE">
        <w:rPr>
          <w:rFonts w:ascii="Arial" w:hAnsi="Arial" w:cs="Arial"/>
          <w:lang w:val="en-GB"/>
        </w:rPr>
        <w:t xml:space="preserve">Figures 9-11 illustrate the differences in 3D modelling at different levels of detail. In AMP, an </w:t>
      </w:r>
      <w:r w:rsidRPr="00A139DE">
        <w:rPr>
          <w:rFonts w:ascii="Arial" w:hAnsi="Arial" w:cs="Arial"/>
          <w:b/>
          <w:bCs/>
          <w:lang w:val="en-GB"/>
        </w:rPr>
        <w:t xml:space="preserve">average level of accuracy </w:t>
      </w:r>
      <w:r w:rsidRPr="00A139DE">
        <w:rPr>
          <w:rFonts w:ascii="Arial" w:hAnsi="Arial" w:cs="Arial"/>
          <w:lang w:val="en-GB"/>
        </w:rPr>
        <w:t xml:space="preserve">is recommended because of the optimal solution between the time of development of a 3D model and the number of details shown on 3D models. </w:t>
      </w:r>
    </w:p>
    <w:p w:rsidR="00A139DE" w:rsidRPr="00A139DE" w:rsidRDefault="00A139DE" w:rsidP="00A139DE">
      <w:pPr>
        <w:pStyle w:val="Insprong1"/>
        <w:ind w:left="0"/>
        <w:rPr>
          <w:rFonts w:ascii="Arial" w:hAnsi="Arial" w:cs="Arial"/>
          <w:lang w:val="en-GB"/>
        </w:rPr>
      </w:pPr>
    </w:p>
    <w:p w:rsidR="00A139DE" w:rsidRDefault="00A139DE" w:rsidP="00A139DE">
      <w:pPr>
        <w:pStyle w:val="Insprong1"/>
        <w:keepNext/>
        <w:jc w:val="center"/>
        <w:rPr>
          <w:rFonts w:ascii="Arial" w:hAnsi="Arial" w:cs="Arial"/>
          <w:lang w:val="pl-PL"/>
        </w:rPr>
      </w:pPr>
      <w:r>
        <w:rPr>
          <w:rFonts w:ascii="Arial" w:hAnsi="Arial" w:cs="Arial"/>
          <w:noProof/>
          <w:lang w:val="pl-PL" w:eastAsia="pl-PL"/>
        </w:rPr>
        <w:drawing>
          <wp:inline distT="0" distB="0" distL="0" distR="0">
            <wp:extent cx="2817495" cy="1580515"/>
            <wp:effectExtent l="0" t="0" r="0" b="0"/>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17495" cy="1580515"/>
                    </a:xfrm>
                    <a:prstGeom prst="rect">
                      <a:avLst/>
                    </a:prstGeom>
                    <a:noFill/>
                    <a:ln>
                      <a:noFill/>
                    </a:ln>
                  </pic:spPr>
                </pic:pic>
              </a:graphicData>
            </a:graphic>
          </wp:inline>
        </w:drawing>
      </w:r>
    </w:p>
    <w:p w:rsidR="00A139DE" w:rsidRDefault="00A139DE" w:rsidP="00A139DE">
      <w:pPr>
        <w:pStyle w:val="Insprong1"/>
        <w:jc w:val="center"/>
        <w:rPr>
          <w:rFonts w:ascii="Arial" w:hAnsi="Arial" w:cs="Arial"/>
          <w:sz w:val="18"/>
          <w:szCs w:val="18"/>
          <w:lang w:val="pl-PL"/>
        </w:rPr>
      </w:pPr>
      <w:r w:rsidRPr="00A139DE">
        <w:rPr>
          <w:rFonts w:ascii="Arial" w:hAnsi="Arial" w:cs="Arial"/>
          <w:sz w:val="18"/>
          <w:szCs w:val="18"/>
          <w:lang w:val="en-GB"/>
        </w:rPr>
        <w:t xml:space="preserve">Figure </w:t>
      </w:r>
      <w:r>
        <w:rPr>
          <w:rFonts w:ascii="Arial" w:hAnsi="Arial" w:cs="Arial"/>
          <w:sz w:val="18"/>
          <w:szCs w:val="18"/>
        </w:rPr>
        <w:fldChar w:fldCharType="begin"/>
      </w:r>
      <w:r w:rsidRPr="00A139DE">
        <w:rPr>
          <w:rFonts w:ascii="Arial" w:hAnsi="Arial" w:cs="Arial"/>
          <w:sz w:val="18"/>
          <w:szCs w:val="18"/>
          <w:lang w:val="en-GB"/>
        </w:rPr>
        <w:instrText xml:space="preserve"> SEQ Rysunek \* ARABIC </w:instrText>
      </w:r>
      <w:r>
        <w:rPr>
          <w:rFonts w:ascii="Arial" w:hAnsi="Arial" w:cs="Arial"/>
          <w:sz w:val="18"/>
          <w:szCs w:val="18"/>
        </w:rPr>
        <w:fldChar w:fldCharType="separate"/>
      </w:r>
      <w:r w:rsidRPr="00A139DE">
        <w:rPr>
          <w:rFonts w:ascii="Arial" w:hAnsi="Arial" w:cs="Arial"/>
          <w:noProof/>
          <w:sz w:val="18"/>
          <w:szCs w:val="18"/>
          <w:lang w:val="en-GB"/>
        </w:rPr>
        <w:t xml:space="preserve">9 </w:t>
      </w:r>
      <w:r>
        <w:rPr>
          <w:rFonts w:ascii="Arial" w:hAnsi="Arial" w:cs="Arial"/>
          <w:sz w:val="18"/>
          <w:szCs w:val="18"/>
        </w:rPr>
        <w:fldChar w:fldCharType="end"/>
      </w:r>
      <w:r w:rsidRPr="00A139DE">
        <w:rPr>
          <w:rFonts w:ascii="Arial" w:hAnsi="Arial" w:cs="Arial"/>
          <w:sz w:val="18"/>
          <w:szCs w:val="18"/>
          <w:lang w:val="en-GB"/>
        </w:rPr>
        <w:t xml:space="preserve">Low level of detail. </w:t>
      </w:r>
      <w:r>
        <w:rPr>
          <w:rFonts w:ascii="Arial" w:hAnsi="Arial" w:cs="Arial"/>
          <w:sz w:val="18"/>
          <w:szCs w:val="18"/>
          <w:lang w:val="pl-PL"/>
        </w:rPr>
        <w:t>Source: https://www.3deling. en</w:t>
      </w:r>
    </w:p>
    <w:p w:rsidR="00A139DE" w:rsidRDefault="00A139DE" w:rsidP="00A139DE">
      <w:pPr>
        <w:pStyle w:val="Legenda"/>
        <w:jc w:val="both"/>
        <w:rPr>
          <w:rFonts w:cs="Arial"/>
          <w:lang w:val="pl-PL"/>
        </w:rPr>
      </w:pPr>
    </w:p>
    <w:p w:rsidR="00A139DE" w:rsidRDefault="00A139DE" w:rsidP="00A139DE">
      <w:pPr>
        <w:pStyle w:val="Insprong1"/>
        <w:keepNext/>
        <w:jc w:val="center"/>
        <w:rPr>
          <w:rFonts w:ascii="Arial" w:hAnsi="Arial" w:cs="Arial"/>
          <w:lang w:val="pl-PL"/>
        </w:rPr>
      </w:pPr>
      <w:r>
        <w:rPr>
          <w:rFonts w:ascii="Arial" w:hAnsi="Arial" w:cs="Arial"/>
          <w:noProof/>
          <w:lang w:val="pl-PL" w:eastAsia="pl-PL"/>
        </w:rPr>
        <w:lastRenderedPageBreak/>
        <w:drawing>
          <wp:inline distT="0" distB="0" distL="0" distR="0">
            <wp:extent cx="2785745" cy="1564640"/>
            <wp:effectExtent l="0" t="0" r="0" b="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85745" cy="1564640"/>
                    </a:xfrm>
                    <a:prstGeom prst="rect">
                      <a:avLst/>
                    </a:prstGeom>
                    <a:noFill/>
                    <a:ln>
                      <a:noFill/>
                    </a:ln>
                  </pic:spPr>
                </pic:pic>
              </a:graphicData>
            </a:graphic>
          </wp:inline>
        </w:drawing>
      </w:r>
    </w:p>
    <w:p w:rsidR="00A139DE" w:rsidRDefault="00A139DE" w:rsidP="00A139DE">
      <w:pPr>
        <w:pStyle w:val="Insprong1"/>
        <w:jc w:val="center"/>
        <w:rPr>
          <w:rFonts w:ascii="Arial" w:hAnsi="Arial" w:cs="Arial"/>
          <w:sz w:val="18"/>
          <w:szCs w:val="18"/>
          <w:lang w:val="pl-PL"/>
        </w:rPr>
      </w:pPr>
      <w:r w:rsidRPr="00A139DE">
        <w:rPr>
          <w:rFonts w:ascii="Arial" w:hAnsi="Arial" w:cs="Arial"/>
          <w:sz w:val="18"/>
          <w:szCs w:val="18"/>
          <w:lang w:val="en-GB"/>
        </w:rPr>
        <w:t xml:space="preserve">Figure </w:t>
      </w:r>
      <w:r>
        <w:rPr>
          <w:rFonts w:ascii="Arial" w:hAnsi="Arial" w:cs="Arial"/>
          <w:sz w:val="18"/>
          <w:szCs w:val="18"/>
        </w:rPr>
        <w:fldChar w:fldCharType="begin"/>
      </w:r>
      <w:r w:rsidRPr="00A139DE">
        <w:rPr>
          <w:rFonts w:ascii="Arial" w:hAnsi="Arial" w:cs="Arial"/>
          <w:sz w:val="18"/>
          <w:szCs w:val="18"/>
          <w:lang w:val="en-GB"/>
        </w:rPr>
        <w:instrText xml:space="preserve"> SEQ Rysunek \* ARABIC </w:instrText>
      </w:r>
      <w:r>
        <w:rPr>
          <w:rFonts w:ascii="Arial" w:hAnsi="Arial" w:cs="Arial"/>
          <w:sz w:val="18"/>
          <w:szCs w:val="18"/>
        </w:rPr>
        <w:fldChar w:fldCharType="separate"/>
      </w:r>
      <w:r w:rsidRPr="00A139DE">
        <w:rPr>
          <w:rFonts w:ascii="Arial" w:hAnsi="Arial" w:cs="Arial"/>
          <w:noProof/>
          <w:sz w:val="18"/>
          <w:szCs w:val="18"/>
          <w:lang w:val="en-GB"/>
        </w:rPr>
        <w:t xml:space="preserve">10 </w:t>
      </w:r>
      <w:r>
        <w:rPr>
          <w:rFonts w:ascii="Arial" w:hAnsi="Arial" w:cs="Arial"/>
          <w:sz w:val="18"/>
          <w:szCs w:val="18"/>
        </w:rPr>
        <w:fldChar w:fldCharType="end"/>
      </w:r>
      <w:r w:rsidRPr="00A139DE">
        <w:rPr>
          <w:rFonts w:ascii="Arial" w:hAnsi="Arial" w:cs="Arial"/>
          <w:sz w:val="18"/>
          <w:szCs w:val="18"/>
          <w:lang w:val="en-GB"/>
        </w:rPr>
        <w:t xml:space="preserve">Average level of detail. </w:t>
      </w:r>
      <w:r>
        <w:rPr>
          <w:rFonts w:ascii="Arial" w:hAnsi="Arial" w:cs="Arial"/>
          <w:sz w:val="18"/>
          <w:szCs w:val="18"/>
          <w:lang w:val="pl-PL"/>
        </w:rPr>
        <w:t>Source: https://www.3deling. en</w:t>
      </w:r>
    </w:p>
    <w:p w:rsidR="00A139DE" w:rsidRDefault="00A139DE" w:rsidP="00A139DE">
      <w:pPr>
        <w:pStyle w:val="Insprong1"/>
        <w:keepNext/>
        <w:jc w:val="center"/>
        <w:rPr>
          <w:rFonts w:ascii="Arial" w:hAnsi="Arial" w:cs="Arial"/>
          <w:lang w:val="pl-PL"/>
        </w:rPr>
      </w:pPr>
      <w:r>
        <w:rPr>
          <w:rFonts w:ascii="Arial" w:hAnsi="Arial" w:cs="Arial"/>
          <w:noProof/>
          <w:lang w:val="pl-PL" w:eastAsia="pl-PL"/>
        </w:rPr>
        <w:drawing>
          <wp:inline distT="0" distB="0" distL="0" distR="0">
            <wp:extent cx="2785745" cy="1564640"/>
            <wp:effectExtent l="0" t="0" r="0" b="0"/>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85745" cy="1564640"/>
                    </a:xfrm>
                    <a:prstGeom prst="rect">
                      <a:avLst/>
                    </a:prstGeom>
                    <a:noFill/>
                    <a:ln>
                      <a:noFill/>
                    </a:ln>
                  </pic:spPr>
                </pic:pic>
              </a:graphicData>
            </a:graphic>
          </wp:inline>
        </w:drawing>
      </w:r>
    </w:p>
    <w:p w:rsidR="00A139DE" w:rsidRDefault="00A139DE" w:rsidP="00A139DE">
      <w:pPr>
        <w:pStyle w:val="Insprong1"/>
        <w:jc w:val="center"/>
        <w:rPr>
          <w:rFonts w:ascii="Arial" w:hAnsi="Arial" w:cs="Arial"/>
          <w:sz w:val="18"/>
          <w:szCs w:val="18"/>
          <w:lang w:val="pl-PL"/>
        </w:rPr>
      </w:pPr>
      <w:r w:rsidRPr="00A139DE">
        <w:rPr>
          <w:rFonts w:ascii="Arial" w:hAnsi="Arial" w:cs="Arial"/>
          <w:sz w:val="18"/>
          <w:szCs w:val="18"/>
          <w:lang w:val="en-GB"/>
        </w:rPr>
        <w:t xml:space="preserve">Figure </w:t>
      </w:r>
      <w:r>
        <w:rPr>
          <w:rFonts w:ascii="Arial" w:hAnsi="Arial" w:cs="Arial"/>
          <w:sz w:val="18"/>
          <w:szCs w:val="18"/>
        </w:rPr>
        <w:fldChar w:fldCharType="begin"/>
      </w:r>
      <w:r w:rsidRPr="00A139DE">
        <w:rPr>
          <w:rFonts w:ascii="Arial" w:hAnsi="Arial" w:cs="Arial"/>
          <w:sz w:val="18"/>
          <w:szCs w:val="18"/>
          <w:lang w:val="en-GB"/>
        </w:rPr>
        <w:instrText xml:space="preserve"> SEQ Rysunek \* ARABIC </w:instrText>
      </w:r>
      <w:r>
        <w:rPr>
          <w:rFonts w:ascii="Arial" w:hAnsi="Arial" w:cs="Arial"/>
          <w:sz w:val="18"/>
          <w:szCs w:val="18"/>
        </w:rPr>
        <w:fldChar w:fldCharType="separate"/>
      </w:r>
      <w:r w:rsidRPr="00A139DE">
        <w:rPr>
          <w:rFonts w:ascii="Arial" w:hAnsi="Arial" w:cs="Arial"/>
          <w:noProof/>
          <w:sz w:val="18"/>
          <w:szCs w:val="18"/>
          <w:lang w:val="en-GB"/>
        </w:rPr>
        <w:t xml:space="preserve">11 </w:t>
      </w:r>
      <w:r>
        <w:rPr>
          <w:rFonts w:ascii="Arial" w:hAnsi="Arial" w:cs="Arial"/>
          <w:sz w:val="18"/>
          <w:szCs w:val="18"/>
        </w:rPr>
        <w:fldChar w:fldCharType="end"/>
      </w:r>
      <w:r w:rsidRPr="00A139DE">
        <w:rPr>
          <w:rFonts w:ascii="Arial" w:hAnsi="Arial" w:cs="Arial"/>
          <w:sz w:val="18"/>
          <w:szCs w:val="18"/>
          <w:lang w:val="en-GB"/>
        </w:rPr>
        <w:t xml:space="preserve">High level of detail. </w:t>
      </w:r>
      <w:r>
        <w:rPr>
          <w:rFonts w:ascii="Arial" w:hAnsi="Arial" w:cs="Arial"/>
          <w:sz w:val="18"/>
          <w:szCs w:val="18"/>
          <w:lang w:val="pl-PL"/>
        </w:rPr>
        <w:t xml:space="preserve">Source: https://www.3deling. </w:t>
      </w:r>
      <w:proofErr w:type="spellStart"/>
      <w:r>
        <w:rPr>
          <w:rFonts w:ascii="Arial" w:hAnsi="Arial" w:cs="Arial"/>
          <w:sz w:val="18"/>
          <w:szCs w:val="18"/>
          <w:lang w:val="pl-PL"/>
        </w:rPr>
        <w:t>pl</w:t>
      </w:r>
      <w:proofErr w:type="spellEnd"/>
    </w:p>
    <w:p w:rsidR="00A139DE" w:rsidRDefault="00A139DE" w:rsidP="00A139DE">
      <w:pPr>
        <w:pStyle w:val="Insprong1"/>
        <w:jc w:val="center"/>
        <w:rPr>
          <w:rFonts w:ascii="Arial" w:hAnsi="Arial" w:cs="Arial"/>
          <w:lang w:val="pl-PL"/>
        </w:rPr>
      </w:pPr>
    </w:p>
    <w:p w:rsidR="00A139DE" w:rsidRDefault="00A139DE" w:rsidP="00A139DE">
      <w:pPr>
        <w:pStyle w:val="Nagwek1"/>
        <w:numPr>
          <w:ilvl w:val="0"/>
          <w:numId w:val="33"/>
        </w:numPr>
        <w:rPr>
          <w:rFonts w:cs="Arial"/>
          <w:lang w:val="en-GB"/>
        </w:rPr>
      </w:pPr>
      <w:bookmarkStart w:id="9" w:name="_Toc63419783"/>
      <w:r>
        <w:rPr>
          <w:rFonts w:cs="Arial"/>
          <w:lang w:val="en-GB"/>
        </w:rPr>
        <w:t>Definition of design requirements</w:t>
      </w:r>
      <w:bookmarkEnd w:id="9"/>
      <w:r>
        <w:rPr>
          <w:rFonts w:cs="Arial"/>
          <w:lang w:val="en-GB"/>
        </w:rPr>
        <w:t xml:space="preserve"> </w:t>
      </w:r>
    </w:p>
    <w:p w:rsidR="00A139DE" w:rsidRPr="00A139DE" w:rsidRDefault="00A139DE" w:rsidP="00A139DE">
      <w:pPr>
        <w:pStyle w:val="Insprong1"/>
        <w:spacing w:line="240" w:lineRule="auto"/>
        <w:rPr>
          <w:rFonts w:ascii="Arial" w:hAnsi="Arial" w:cs="Arial"/>
          <w:lang w:val="en-GB"/>
        </w:rPr>
      </w:pPr>
      <w:r w:rsidRPr="00A139DE">
        <w:rPr>
          <w:rFonts w:ascii="Arial" w:hAnsi="Arial" w:cs="Arial"/>
          <w:lang w:val="en-GB"/>
        </w:rPr>
        <w:t>Collecting the following information will allow the buyer to prepare precisely for the 3D mode</w:t>
      </w:r>
      <w:r w:rsidR="00DC6C3E">
        <w:rPr>
          <w:rFonts w:ascii="Arial" w:hAnsi="Arial" w:cs="Arial"/>
          <w:lang w:val="en-GB"/>
        </w:rPr>
        <w:t>l</w:t>
      </w:r>
      <w:r w:rsidRPr="00A139DE">
        <w:rPr>
          <w:rFonts w:ascii="Arial" w:hAnsi="Arial" w:cs="Arial"/>
          <w:lang w:val="en-GB"/>
        </w:rPr>
        <w:t>ling service and select the most optimal 3D model for the needs of the plant.</w:t>
      </w:r>
    </w:p>
    <w:p w:rsidR="00A139DE" w:rsidRDefault="00A139DE" w:rsidP="00A139DE">
      <w:pPr>
        <w:pStyle w:val="Nagwek2"/>
        <w:numPr>
          <w:ilvl w:val="1"/>
          <w:numId w:val="33"/>
        </w:numPr>
        <w:rPr>
          <w:rFonts w:cs="Arial"/>
          <w:lang w:val="en-GB"/>
        </w:rPr>
      </w:pPr>
      <w:bookmarkStart w:id="10" w:name="_Toc63419784"/>
      <w:r>
        <w:rPr>
          <w:rFonts w:cs="Arial"/>
          <w:lang w:val="en-GB"/>
        </w:rPr>
        <w:t>Design requirements for the buyer</w:t>
      </w:r>
      <w:bookmarkEnd w:id="10"/>
      <w:r>
        <w:rPr>
          <w:rFonts w:cs="Arial"/>
          <w:lang w:val="en-GB"/>
        </w:rPr>
        <w:t xml:space="preserve"> </w:t>
      </w:r>
    </w:p>
    <w:p w:rsidR="00A139DE" w:rsidRDefault="00A139DE" w:rsidP="00A139DE">
      <w:pPr>
        <w:pStyle w:val="Insprong1"/>
        <w:spacing w:after="0" w:line="240" w:lineRule="auto"/>
        <w:ind w:left="1174"/>
        <w:rPr>
          <w:rFonts w:ascii="Arial" w:hAnsi="Arial" w:cs="Arial"/>
          <w:lang w:val="en-GB"/>
        </w:rPr>
      </w:pPr>
    </w:p>
    <w:p w:rsidR="00A139DE" w:rsidRPr="00A139DE" w:rsidRDefault="00A139DE" w:rsidP="00A139DE">
      <w:pPr>
        <w:pStyle w:val="Insprong1"/>
        <w:spacing w:after="0" w:line="240" w:lineRule="auto"/>
        <w:ind w:left="360"/>
        <w:rPr>
          <w:rFonts w:ascii="Arial" w:hAnsi="Arial" w:cs="Arial"/>
          <w:lang w:val="en-GB"/>
        </w:rPr>
      </w:pPr>
      <w:r w:rsidRPr="00A139DE">
        <w:rPr>
          <w:rFonts w:ascii="Arial" w:hAnsi="Arial" w:cs="Arial"/>
          <w:lang w:val="en-GB"/>
        </w:rPr>
        <w:t>Answers to the following questions must be sent to the AIM. The buyer must copy the table into a new Word document, complete it and send it back to AIM.</w:t>
      </w:r>
    </w:p>
    <w:p w:rsidR="00A139DE" w:rsidRPr="00A139DE" w:rsidRDefault="00A139DE" w:rsidP="00A139DE">
      <w:pPr>
        <w:pStyle w:val="Insprong1"/>
        <w:spacing w:after="0" w:line="240" w:lineRule="auto"/>
        <w:ind w:left="360"/>
        <w:rPr>
          <w:rFonts w:ascii="Arial" w:hAnsi="Arial" w:cs="Arial"/>
          <w:lang w:val="en-GB"/>
        </w:rPr>
      </w:pPr>
    </w:p>
    <w:tbl>
      <w:tblPr>
        <w:tblStyle w:val="Tabela-Siatka"/>
        <w:tblW w:w="0" w:type="auto"/>
        <w:tblInd w:w="360" w:type="dxa"/>
        <w:tblLook w:val="04A0" w:firstRow="1" w:lastRow="0" w:firstColumn="1" w:lastColumn="0" w:noHBand="0" w:noVBand="1"/>
      </w:tblPr>
      <w:tblGrid>
        <w:gridCol w:w="5567"/>
        <w:gridCol w:w="3135"/>
      </w:tblGrid>
      <w:tr w:rsidR="00A139DE" w:rsidTr="00A139DE">
        <w:tc>
          <w:tcPr>
            <w:tcW w:w="5702"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spacing w:after="0"/>
              <w:ind w:left="0"/>
              <w:rPr>
                <w:rFonts w:ascii="Arial" w:hAnsi="Arial" w:cs="Arial"/>
                <w:b/>
                <w:sz w:val="18"/>
                <w:szCs w:val="18"/>
                <w:lang w:val="pl-PL"/>
              </w:rPr>
            </w:pPr>
            <w:proofErr w:type="spellStart"/>
            <w:r>
              <w:rPr>
                <w:rFonts w:ascii="Arial" w:hAnsi="Arial" w:cs="Arial"/>
                <w:b/>
                <w:sz w:val="18"/>
                <w:szCs w:val="18"/>
                <w:lang w:val="pl-PL"/>
              </w:rPr>
              <w:t>Issue</w:t>
            </w:r>
            <w:proofErr w:type="spellEnd"/>
            <w:r>
              <w:rPr>
                <w:rFonts w:ascii="Arial" w:hAnsi="Arial" w:cs="Arial"/>
                <w:b/>
                <w:sz w:val="18"/>
                <w:szCs w:val="18"/>
                <w:lang w:val="pl-PL"/>
              </w:rPr>
              <w:t xml:space="preserve"> for 3D </w:t>
            </w:r>
            <w:proofErr w:type="spellStart"/>
            <w:r>
              <w:rPr>
                <w:rFonts w:ascii="Arial" w:hAnsi="Arial" w:cs="Arial"/>
                <w:b/>
                <w:sz w:val="18"/>
                <w:szCs w:val="18"/>
                <w:lang w:val="pl-PL"/>
              </w:rPr>
              <w:t>modelling</w:t>
            </w:r>
            <w:proofErr w:type="spellEnd"/>
          </w:p>
        </w:tc>
        <w:tc>
          <w:tcPr>
            <w:tcW w:w="3226"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spacing w:after="0"/>
              <w:ind w:left="0"/>
              <w:rPr>
                <w:rFonts w:ascii="Arial" w:hAnsi="Arial" w:cs="Arial"/>
                <w:b/>
                <w:sz w:val="18"/>
                <w:szCs w:val="18"/>
                <w:lang w:val="pl-PL"/>
              </w:rPr>
            </w:pPr>
            <w:proofErr w:type="spellStart"/>
            <w:r>
              <w:rPr>
                <w:rFonts w:ascii="Arial" w:hAnsi="Arial" w:cs="Arial"/>
                <w:b/>
                <w:sz w:val="18"/>
                <w:szCs w:val="18"/>
                <w:lang w:val="pl-PL"/>
              </w:rPr>
              <w:t>Buyer's</w:t>
            </w:r>
            <w:proofErr w:type="spellEnd"/>
            <w:r>
              <w:rPr>
                <w:rFonts w:ascii="Arial" w:hAnsi="Arial" w:cs="Arial"/>
                <w:b/>
                <w:sz w:val="18"/>
                <w:szCs w:val="18"/>
                <w:lang w:val="pl-PL"/>
              </w:rPr>
              <w:t xml:space="preserve"> </w:t>
            </w:r>
            <w:proofErr w:type="spellStart"/>
            <w:r>
              <w:rPr>
                <w:rFonts w:ascii="Arial" w:hAnsi="Arial" w:cs="Arial"/>
                <w:b/>
                <w:sz w:val="18"/>
                <w:szCs w:val="18"/>
                <w:lang w:val="pl-PL"/>
              </w:rPr>
              <w:t>reply</w:t>
            </w:r>
            <w:proofErr w:type="spellEnd"/>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DC6C3E" w:rsidP="00A139DE">
            <w:pPr>
              <w:pStyle w:val="Insprong1"/>
              <w:numPr>
                <w:ilvl w:val="0"/>
                <w:numId w:val="38"/>
              </w:numPr>
              <w:spacing w:after="0"/>
              <w:rPr>
                <w:rFonts w:ascii="Arial" w:hAnsi="Arial" w:cs="Arial"/>
                <w:sz w:val="18"/>
                <w:szCs w:val="18"/>
                <w:lang w:val="en-GB"/>
              </w:rPr>
            </w:pPr>
            <w:r>
              <w:rPr>
                <w:rFonts w:ascii="Arial" w:hAnsi="Arial" w:cs="Arial"/>
                <w:sz w:val="18"/>
                <w:szCs w:val="18"/>
                <w:lang w:val="en-GB"/>
              </w:rPr>
              <w:t>Provide</w:t>
            </w:r>
            <w:r w:rsidR="00A139DE" w:rsidRPr="00A139DE">
              <w:rPr>
                <w:rFonts w:ascii="Arial" w:hAnsi="Arial" w:cs="Arial"/>
                <w:sz w:val="18"/>
                <w:szCs w:val="18"/>
                <w:lang w:val="en-GB"/>
              </w:rPr>
              <w:t xml:space="preserve"> names of the objects.</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DC6C3E" w:rsidP="00A139DE">
            <w:pPr>
              <w:pStyle w:val="Insprong1"/>
              <w:numPr>
                <w:ilvl w:val="0"/>
                <w:numId w:val="38"/>
              </w:numPr>
              <w:spacing w:after="0"/>
              <w:rPr>
                <w:rFonts w:ascii="Arial" w:hAnsi="Arial" w:cs="Arial"/>
                <w:sz w:val="18"/>
                <w:szCs w:val="18"/>
                <w:lang w:val="en-GB"/>
              </w:rPr>
            </w:pPr>
            <w:r>
              <w:rPr>
                <w:rFonts w:ascii="Arial" w:hAnsi="Arial" w:cs="Arial"/>
                <w:sz w:val="18"/>
                <w:szCs w:val="18"/>
                <w:lang w:val="en-GB"/>
              </w:rPr>
              <w:t xml:space="preserve">Provide a </w:t>
            </w:r>
            <w:r w:rsidR="00A139DE" w:rsidRPr="00A139DE">
              <w:rPr>
                <w:rFonts w:ascii="Arial" w:hAnsi="Arial" w:cs="Arial"/>
                <w:sz w:val="18"/>
                <w:szCs w:val="18"/>
                <w:lang w:val="en-GB"/>
              </w:rPr>
              <w:t xml:space="preserve">location of the AMP </w:t>
            </w:r>
            <w:r>
              <w:rPr>
                <w:rFonts w:ascii="Arial" w:hAnsi="Arial" w:cs="Arial"/>
                <w:sz w:val="18"/>
                <w:szCs w:val="18"/>
                <w:lang w:val="en-GB"/>
              </w:rPr>
              <w:t>b</w:t>
            </w:r>
            <w:r w:rsidR="00A139DE" w:rsidRPr="00A139DE">
              <w:rPr>
                <w:rFonts w:ascii="Arial" w:hAnsi="Arial" w:cs="Arial"/>
                <w:sz w:val="18"/>
                <w:szCs w:val="18"/>
                <w:lang w:val="en-GB"/>
              </w:rPr>
              <w:t>ranch.</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Specify the number of objects.</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Default="00A139DE" w:rsidP="00A139DE">
            <w:pPr>
              <w:pStyle w:val="Insprong1"/>
              <w:numPr>
                <w:ilvl w:val="0"/>
                <w:numId w:val="38"/>
              </w:numPr>
              <w:spacing w:after="0"/>
              <w:rPr>
                <w:rFonts w:ascii="Arial" w:hAnsi="Arial" w:cs="Arial"/>
                <w:sz w:val="18"/>
                <w:szCs w:val="18"/>
                <w:lang w:val="pl-PL"/>
              </w:rPr>
            </w:pPr>
            <w:proofErr w:type="spellStart"/>
            <w:r>
              <w:rPr>
                <w:rFonts w:ascii="Arial" w:hAnsi="Arial" w:cs="Arial"/>
                <w:sz w:val="18"/>
                <w:szCs w:val="18"/>
                <w:lang w:val="pl-PL"/>
              </w:rPr>
              <w:t>Describe</w:t>
            </w:r>
            <w:proofErr w:type="spellEnd"/>
            <w:r>
              <w:rPr>
                <w:rFonts w:ascii="Arial" w:hAnsi="Arial" w:cs="Arial"/>
                <w:sz w:val="18"/>
                <w:szCs w:val="18"/>
                <w:lang w:val="pl-PL"/>
              </w:rPr>
              <w:t xml:space="preserve"> the </w:t>
            </w:r>
            <w:proofErr w:type="spellStart"/>
            <w:r>
              <w:rPr>
                <w:rFonts w:ascii="Arial" w:hAnsi="Arial" w:cs="Arial"/>
                <w:sz w:val="18"/>
                <w:szCs w:val="18"/>
                <w:lang w:val="pl-PL"/>
              </w:rPr>
              <w:t>objective</w:t>
            </w:r>
            <w:proofErr w:type="spellEnd"/>
            <w:r>
              <w:rPr>
                <w:rFonts w:ascii="Arial" w:hAnsi="Arial" w:cs="Arial"/>
                <w:sz w:val="18"/>
                <w:szCs w:val="18"/>
                <w:lang w:val="pl-PL"/>
              </w:rPr>
              <w:t>.</w:t>
            </w:r>
          </w:p>
        </w:tc>
        <w:tc>
          <w:tcPr>
            <w:tcW w:w="3226" w:type="dxa"/>
            <w:tcBorders>
              <w:top w:val="single" w:sz="4" w:space="0" w:color="auto"/>
              <w:left w:val="single" w:sz="4" w:space="0" w:color="auto"/>
              <w:bottom w:val="single" w:sz="4" w:space="0" w:color="auto"/>
              <w:right w:val="single" w:sz="4" w:space="0" w:color="auto"/>
            </w:tcBorders>
          </w:tcPr>
          <w:p w:rsidR="00A139DE" w:rsidRDefault="00A139DE">
            <w:pPr>
              <w:pStyle w:val="Insprong1"/>
              <w:spacing w:after="0"/>
              <w:ind w:left="0"/>
              <w:rPr>
                <w:rFonts w:ascii="Arial" w:hAnsi="Arial" w:cs="Arial"/>
                <w:sz w:val="18"/>
                <w:szCs w:val="18"/>
                <w:lang w:val="pl-PL"/>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Specify what the 3D model is to be used for.</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Has a laser scan been carried out? If so, please provide details.</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Have there been any modifications after the laser scan? If so, please provide details.</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Has the object undergone a 3D modelling process in the past? If so, please provide details.</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Determine the accuracy of 3D modelling and explain why such accuracy is required.</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 xml:space="preserve">Mark on any map (it can be a snapshot from </w:t>
            </w:r>
            <w:proofErr w:type="spellStart"/>
            <w:r w:rsidRPr="00A139DE">
              <w:rPr>
                <w:rFonts w:ascii="Arial" w:hAnsi="Arial" w:cs="Arial"/>
                <w:sz w:val="18"/>
                <w:szCs w:val="18"/>
                <w:lang w:val="en-GB"/>
              </w:rPr>
              <w:t>OpenstreetMap</w:t>
            </w:r>
            <w:proofErr w:type="spellEnd"/>
            <w:r w:rsidRPr="00A139DE">
              <w:rPr>
                <w:rFonts w:ascii="Arial" w:hAnsi="Arial" w:cs="Arial"/>
                <w:sz w:val="18"/>
                <w:szCs w:val="18"/>
                <w:lang w:val="en-GB"/>
              </w:rPr>
              <w:t>. org location of the object on the premises of the steelworks.</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 xml:space="preserve">Specify the level (storey) of the location of the object to be </w:t>
            </w:r>
            <w:proofErr w:type="spellStart"/>
            <w:r w:rsidRPr="00A139DE">
              <w:rPr>
                <w:rFonts w:ascii="Arial" w:hAnsi="Arial" w:cs="Arial"/>
                <w:sz w:val="18"/>
                <w:szCs w:val="18"/>
                <w:lang w:val="en-GB"/>
              </w:rPr>
              <w:t>modeled</w:t>
            </w:r>
            <w:proofErr w:type="spellEnd"/>
            <w:r w:rsidRPr="00A139DE">
              <w:rPr>
                <w:rFonts w:ascii="Arial" w:hAnsi="Arial" w:cs="Arial"/>
                <w:sz w:val="18"/>
                <w:szCs w:val="18"/>
                <w:lang w:val="en-GB"/>
              </w:rPr>
              <w:t xml:space="preserve"> in 3D.</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 xml:space="preserve">Specify the frequency of performing and updating 3D models (how many times in the next 5 years may there be a need to perform another laser scanning and 3D </w:t>
            </w:r>
            <w:proofErr w:type="spellStart"/>
            <w:r w:rsidRPr="00A139DE">
              <w:rPr>
                <w:rFonts w:ascii="Arial" w:hAnsi="Arial" w:cs="Arial"/>
                <w:sz w:val="18"/>
                <w:szCs w:val="18"/>
                <w:lang w:val="en-GB"/>
              </w:rPr>
              <w:t>modeling</w:t>
            </w:r>
            <w:proofErr w:type="spellEnd"/>
            <w:r w:rsidRPr="00A139DE">
              <w:rPr>
                <w:rFonts w:ascii="Arial" w:hAnsi="Arial" w:cs="Arial"/>
                <w:sz w:val="18"/>
                <w:szCs w:val="18"/>
                <w:lang w:val="en-GB"/>
              </w:rPr>
              <w:t>?).</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Describe which places are important for the safety and completeness of 3D modelling.</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lastRenderedPageBreak/>
              <w:t>Specify the type of model to be supplied (see 1.4)</w:t>
            </w:r>
            <w:r w:rsidR="00DC6C3E">
              <w:rPr>
                <w:rFonts w:ascii="Arial" w:hAnsi="Arial" w:cs="Arial"/>
                <w:sz w:val="18"/>
                <w:szCs w:val="18"/>
                <w:lang w:val="en-GB"/>
              </w:rPr>
              <w:t xml:space="preserve"> (</w:t>
            </w:r>
            <w:r w:rsidRPr="00A139DE">
              <w:rPr>
                <w:rFonts w:ascii="Arial" w:hAnsi="Arial" w:cs="Arial"/>
                <w:sz w:val="18"/>
                <w:szCs w:val="18"/>
                <w:lang w:val="en-GB"/>
              </w:rPr>
              <w:t>if different from 3D Solid model</w:t>
            </w:r>
            <w:r w:rsidR="00DC6C3E">
              <w:rPr>
                <w:rFonts w:ascii="Arial" w:hAnsi="Arial" w:cs="Arial"/>
                <w:sz w:val="18"/>
                <w:szCs w:val="18"/>
                <w:lang w:val="en-GB"/>
              </w:rPr>
              <w:t>).</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Specify the level of detail (see 1.5)</w:t>
            </w:r>
            <w:r w:rsidR="00DC6C3E">
              <w:rPr>
                <w:rFonts w:ascii="Arial" w:hAnsi="Arial" w:cs="Arial"/>
                <w:sz w:val="18"/>
                <w:szCs w:val="18"/>
                <w:lang w:val="en-GB"/>
              </w:rPr>
              <w:t xml:space="preserve"> (</w:t>
            </w:r>
            <w:r w:rsidRPr="00A139DE">
              <w:rPr>
                <w:rFonts w:ascii="Arial" w:hAnsi="Arial" w:cs="Arial"/>
                <w:sz w:val="18"/>
                <w:szCs w:val="18"/>
                <w:lang w:val="en-GB"/>
              </w:rPr>
              <w:t>if other than medium level of detail</w:t>
            </w:r>
            <w:r w:rsidR="00DC6C3E">
              <w:rPr>
                <w:rFonts w:ascii="Arial" w:hAnsi="Arial" w:cs="Arial"/>
                <w:sz w:val="18"/>
                <w:szCs w:val="18"/>
                <w:lang w:val="en-GB"/>
              </w:rPr>
              <w:t>)</w:t>
            </w:r>
            <w:r w:rsidRPr="00A139DE">
              <w:rPr>
                <w:rFonts w:ascii="Arial" w:hAnsi="Arial" w:cs="Arial"/>
                <w:sz w:val="18"/>
                <w:szCs w:val="18"/>
                <w:lang w:val="en-GB"/>
              </w:rPr>
              <w:t>.</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Specify the software that is used in the plant (to work with 3D models).</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Specify the requirements of the external company (if applicable).</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Specify ISO or other standards and norms that will allow objects to be modelled in three dimensions objects.</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Determine which elements must be modelled.</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r w:rsidR="00A139DE" w:rsidRPr="00A139DE" w:rsidTr="00A139DE">
        <w:tc>
          <w:tcPr>
            <w:tcW w:w="5702" w:type="dxa"/>
            <w:tcBorders>
              <w:top w:val="single" w:sz="4" w:space="0" w:color="auto"/>
              <w:left w:val="single" w:sz="4" w:space="0" w:color="auto"/>
              <w:bottom w:val="single" w:sz="4" w:space="0" w:color="auto"/>
              <w:right w:val="single" w:sz="4" w:space="0" w:color="auto"/>
            </w:tcBorders>
            <w:hideMark/>
          </w:tcPr>
          <w:p w:rsidR="00A139DE" w:rsidRPr="00A139DE" w:rsidRDefault="00A139DE" w:rsidP="00A139DE">
            <w:pPr>
              <w:pStyle w:val="Insprong1"/>
              <w:numPr>
                <w:ilvl w:val="0"/>
                <w:numId w:val="38"/>
              </w:numPr>
              <w:spacing w:after="0"/>
              <w:rPr>
                <w:rFonts w:ascii="Arial" w:hAnsi="Arial" w:cs="Arial"/>
                <w:sz w:val="18"/>
                <w:szCs w:val="18"/>
                <w:lang w:val="en-GB"/>
              </w:rPr>
            </w:pPr>
            <w:r w:rsidRPr="00A139DE">
              <w:rPr>
                <w:rFonts w:ascii="Arial" w:hAnsi="Arial" w:cs="Arial"/>
                <w:sz w:val="18"/>
                <w:szCs w:val="18"/>
                <w:lang w:val="en-GB"/>
              </w:rPr>
              <w:t>In a separate ZIP file, upload photos of objects (machines, devices) and mark on them the areas that need to be modelled.</w:t>
            </w:r>
          </w:p>
        </w:tc>
        <w:tc>
          <w:tcPr>
            <w:tcW w:w="3226" w:type="dxa"/>
            <w:tcBorders>
              <w:top w:val="single" w:sz="4" w:space="0" w:color="auto"/>
              <w:left w:val="single" w:sz="4" w:space="0" w:color="auto"/>
              <w:bottom w:val="single" w:sz="4" w:space="0" w:color="auto"/>
              <w:right w:val="single" w:sz="4" w:space="0" w:color="auto"/>
            </w:tcBorders>
          </w:tcPr>
          <w:p w:rsidR="00A139DE" w:rsidRPr="00A139DE" w:rsidRDefault="00A139DE">
            <w:pPr>
              <w:pStyle w:val="Insprong1"/>
              <w:spacing w:after="0"/>
              <w:ind w:left="0"/>
              <w:rPr>
                <w:rFonts w:ascii="Arial" w:hAnsi="Arial" w:cs="Arial"/>
                <w:sz w:val="18"/>
                <w:szCs w:val="18"/>
                <w:lang w:val="en-GB"/>
              </w:rPr>
            </w:pPr>
          </w:p>
        </w:tc>
      </w:tr>
    </w:tbl>
    <w:p w:rsidR="00A139DE" w:rsidRPr="00A139DE" w:rsidRDefault="00A139DE" w:rsidP="00A139DE">
      <w:pPr>
        <w:pStyle w:val="Insprong1"/>
        <w:spacing w:after="0" w:line="240" w:lineRule="auto"/>
        <w:ind w:left="360"/>
        <w:rPr>
          <w:rFonts w:ascii="Arial" w:hAnsi="Arial" w:cs="Arial"/>
          <w:lang w:val="en-GB"/>
        </w:rPr>
      </w:pPr>
    </w:p>
    <w:p w:rsidR="00A139DE" w:rsidRPr="00A139DE" w:rsidRDefault="00A139DE" w:rsidP="00A139DE">
      <w:pPr>
        <w:autoSpaceDE w:val="0"/>
        <w:autoSpaceDN w:val="0"/>
        <w:adjustRightInd w:val="0"/>
        <w:spacing w:after="120" w:line="240" w:lineRule="auto"/>
        <w:jc w:val="both"/>
        <w:rPr>
          <w:rFonts w:ascii="Arial" w:eastAsia="Times New Roman" w:hAnsi="Arial" w:cs="Arial"/>
          <w:lang w:val="en-GB" w:eastAsia="pl-PL"/>
        </w:rPr>
      </w:pPr>
      <w:r w:rsidRPr="00A139DE">
        <w:rPr>
          <w:rFonts w:ascii="Arial" w:eastAsia="Times New Roman" w:hAnsi="Arial" w:cs="Arial"/>
          <w:b/>
          <w:bCs/>
          <w:color w:val="000000"/>
          <w:lang w:val="en-GB" w:eastAsia="pl-PL"/>
        </w:rPr>
        <w:t xml:space="preserve">3D models </w:t>
      </w:r>
      <w:r w:rsidRPr="00A139DE">
        <w:rPr>
          <w:rFonts w:ascii="Arial" w:eastAsia="Times New Roman" w:hAnsi="Arial" w:cs="Arial"/>
          <w:color w:val="000000"/>
          <w:lang w:val="en-GB" w:eastAsia="pl-PL"/>
        </w:rPr>
        <w:t xml:space="preserve">must </w:t>
      </w:r>
      <w:r w:rsidRPr="00A139DE">
        <w:rPr>
          <w:rFonts w:ascii="Arial" w:eastAsia="Times New Roman" w:hAnsi="Arial" w:cs="Arial"/>
          <w:b/>
          <w:bCs/>
          <w:color w:val="000000"/>
          <w:lang w:val="en-GB" w:eastAsia="pl-PL"/>
        </w:rPr>
        <w:t xml:space="preserve">be updated </w:t>
      </w:r>
      <w:r w:rsidRPr="00A139DE">
        <w:rPr>
          <w:rFonts w:ascii="Arial" w:eastAsia="Times New Roman" w:hAnsi="Arial" w:cs="Arial"/>
          <w:b/>
          <w:color w:val="000000"/>
          <w:lang w:val="en-GB" w:eastAsia="pl-PL"/>
        </w:rPr>
        <w:t xml:space="preserve">to 1 year </w:t>
      </w:r>
      <w:r w:rsidRPr="00A139DE">
        <w:rPr>
          <w:rFonts w:ascii="Arial" w:eastAsia="Times New Roman" w:hAnsi="Arial" w:cs="Arial"/>
          <w:color w:val="000000"/>
          <w:lang w:val="en-GB" w:eastAsia="pl-PL"/>
        </w:rPr>
        <w:t xml:space="preserve">after 3D modelling. The buyer is </w:t>
      </w:r>
      <w:r w:rsidRPr="00A139DE">
        <w:rPr>
          <w:rFonts w:ascii="Arial" w:eastAsia="Times New Roman" w:hAnsi="Arial" w:cs="Arial"/>
          <w:b/>
          <w:bCs/>
          <w:color w:val="000000"/>
          <w:lang w:val="en-GB" w:eastAsia="pl-PL"/>
        </w:rPr>
        <w:t xml:space="preserve">obliged to </w:t>
      </w:r>
      <w:r w:rsidRPr="00A139DE">
        <w:rPr>
          <w:rFonts w:ascii="Arial" w:eastAsia="Times New Roman" w:hAnsi="Arial" w:cs="Arial"/>
          <w:color w:val="000000"/>
          <w:lang w:val="en-GB" w:eastAsia="pl-PL"/>
        </w:rPr>
        <w:t>inform the contractor and AIM about the upgrade.</w:t>
      </w:r>
    </w:p>
    <w:p w:rsidR="0072060F" w:rsidRPr="0072060F" w:rsidRDefault="0072060F" w:rsidP="0072060F">
      <w:pPr>
        <w:spacing w:after="0" w:line="240" w:lineRule="auto"/>
        <w:jc w:val="both"/>
        <w:rPr>
          <w:rFonts w:ascii="Arial" w:eastAsia="Times New Roman" w:hAnsi="Arial" w:cs="Arial"/>
          <w:lang w:val="en-GB" w:eastAsia="pl-PL"/>
        </w:rPr>
      </w:pPr>
      <w:r>
        <w:rPr>
          <w:rFonts w:ascii="Arial" w:eastAsia="Times New Roman" w:hAnsi="Arial" w:cs="Arial"/>
          <w:highlight w:val="yellow"/>
          <w:lang w:val="en-GB" w:eastAsia="pl-PL"/>
        </w:rPr>
        <w:t>Buyer</w:t>
      </w:r>
      <w:r w:rsidRPr="0072060F">
        <w:rPr>
          <w:rFonts w:ascii="Arial" w:eastAsia="Times New Roman" w:hAnsi="Arial" w:cs="Arial"/>
          <w:highlight w:val="yellow"/>
          <w:lang w:val="en-GB" w:eastAsia="pl-PL"/>
        </w:rPr>
        <w:t xml:space="preserve"> </w:t>
      </w:r>
      <w:r>
        <w:rPr>
          <w:rFonts w:ascii="Arial" w:eastAsia="Times New Roman" w:hAnsi="Arial" w:cs="Arial"/>
          <w:highlight w:val="yellow"/>
          <w:lang w:val="en-GB" w:eastAsia="pl-PL"/>
        </w:rPr>
        <w:t>must</w:t>
      </w:r>
      <w:r w:rsidRPr="0072060F">
        <w:rPr>
          <w:rFonts w:ascii="Arial" w:eastAsia="Times New Roman" w:hAnsi="Arial" w:cs="Arial"/>
          <w:highlight w:val="yellow"/>
          <w:lang w:val="en-GB" w:eastAsia="pl-PL"/>
        </w:rPr>
        <w:t xml:space="preserve"> define a reference point</w:t>
      </w:r>
      <w:r>
        <w:rPr>
          <w:rFonts w:ascii="Arial" w:eastAsia="Times New Roman" w:hAnsi="Arial" w:cs="Arial"/>
          <w:highlight w:val="yellow"/>
          <w:lang w:val="en-GB" w:eastAsia="pl-PL"/>
        </w:rPr>
        <w:t xml:space="preserve"> that is well visible on site and also well represented in the point cloud</w:t>
      </w:r>
      <w:r w:rsidRPr="0072060F">
        <w:rPr>
          <w:rFonts w:ascii="Arial" w:eastAsia="Times New Roman" w:hAnsi="Arial" w:cs="Arial"/>
          <w:highlight w:val="yellow"/>
          <w:lang w:val="en-GB" w:eastAsia="pl-PL"/>
        </w:rPr>
        <w:t xml:space="preserve">. This reference </w:t>
      </w:r>
      <w:r>
        <w:rPr>
          <w:rFonts w:ascii="Arial" w:eastAsia="Times New Roman" w:hAnsi="Arial" w:cs="Arial"/>
          <w:highlight w:val="yellow"/>
          <w:lang w:val="en-GB" w:eastAsia="pl-PL"/>
        </w:rPr>
        <w:t xml:space="preserve">point </w:t>
      </w:r>
      <w:r w:rsidRPr="0072060F">
        <w:rPr>
          <w:rFonts w:ascii="Arial" w:eastAsia="Times New Roman" w:hAnsi="Arial" w:cs="Arial"/>
          <w:highlight w:val="yellow"/>
          <w:lang w:val="en-GB" w:eastAsia="pl-PL"/>
        </w:rPr>
        <w:t xml:space="preserve">must be materialized on site by </w:t>
      </w:r>
      <w:r>
        <w:rPr>
          <w:rFonts w:ascii="Arial" w:eastAsia="Times New Roman" w:hAnsi="Arial" w:cs="Arial"/>
          <w:highlight w:val="yellow"/>
          <w:lang w:val="en-GB" w:eastAsia="pl-PL"/>
        </w:rPr>
        <w:t xml:space="preserve">e.g. </w:t>
      </w:r>
      <w:r w:rsidRPr="0072060F">
        <w:rPr>
          <w:rFonts w:ascii="Arial" w:eastAsia="Times New Roman" w:hAnsi="Arial" w:cs="Arial"/>
          <w:highlight w:val="yellow"/>
          <w:lang w:val="en-GB" w:eastAsia="pl-PL"/>
        </w:rPr>
        <w:t>a topographic plate</w:t>
      </w:r>
      <w:r>
        <w:rPr>
          <w:rFonts w:ascii="Arial" w:eastAsia="Times New Roman" w:hAnsi="Arial" w:cs="Arial"/>
          <w:highlight w:val="yellow"/>
          <w:lang w:val="en-GB" w:eastAsia="pl-PL"/>
        </w:rPr>
        <w:t xml:space="preserve"> and cannot change its position. </w:t>
      </w:r>
      <w:r w:rsidRPr="0072060F">
        <w:rPr>
          <w:rFonts w:ascii="Arial" w:eastAsia="Times New Roman" w:hAnsi="Arial" w:cs="Arial"/>
          <w:highlight w:val="yellow"/>
          <w:lang w:val="en-GB" w:eastAsia="pl-PL"/>
        </w:rPr>
        <w:t>Additional sub</w:t>
      </w:r>
      <w:r>
        <w:rPr>
          <w:rFonts w:ascii="Arial" w:eastAsia="Times New Roman" w:hAnsi="Arial" w:cs="Arial"/>
          <w:highlight w:val="yellow"/>
          <w:lang w:val="en-GB" w:eastAsia="pl-PL"/>
        </w:rPr>
        <w:t>-</w:t>
      </w:r>
      <w:r w:rsidRPr="0072060F">
        <w:rPr>
          <w:rFonts w:ascii="Arial" w:eastAsia="Times New Roman" w:hAnsi="Arial" w:cs="Arial"/>
          <w:highlight w:val="yellow"/>
          <w:lang w:val="en-GB" w:eastAsia="pl-PL"/>
        </w:rPr>
        <w:t>ref</w:t>
      </w:r>
      <w:r>
        <w:rPr>
          <w:rFonts w:ascii="Arial" w:eastAsia="Times New Roman" w:hAnsi="Arial" w:cs="Arial"/>
          <w:highlight w:val="yellow"/>
          <w:lang w:val="en-GB" w:eastAsia="pl-PL"/>
        </w:rPr>
        <w:t>erence</w:t>
      </w:r>
      <w:r w:rsidRPr="0072060F">
        <w:rPr>
          <w:rFonts w:ascii="Arial" w:eastAsia="Times New Roman" w:hAnsi="Arial" w:cs="Arial"/>
          <w:highlight w:val="yellow"/>
          <w:lang w:val="en-GB" w:eastAsia="pl-PL"/>
        </w:rPr>
        <w:t xml:space="preserve"> plate </w:t>
      </w:r>
      <w:r>
        <w:rPr>
          <w:rFonts w:ascii="Arial" w:eastAsia="Times New Roman" w:hAnsi="Arial" w:cs="Arial"/>
          <w:highlight w:val="yellow"/>
          <w:lang w:val="en-GB" w:eastAsia="pl-PL"/>
        </w:rPr>
        <w:t>must</w:t>
      </w:r>
      <w:r w:rsidRPr="0072060F">
        <w:rPr>
          <w:rFonts w:ascii="Arial" w:eastAsia="Times New Roman" w:hAnsi="Arial" w:cs="Arial"/>
          <w:highlight w:val="yellow"/>
          <w:lang w:val="en-GB" w:eastAsia="pl-PL"/>
        </w:rPr>
        <w:t xml:space="preserve"> be installed by AM in each area</w:t>
      </w:r>
      <w:r>
        <w:rPr>
          <w:rFonts w:ascii="Arial" w:eastAsia="Times New Roman" w:hAnsi="Arial" w:cs="Arial"/>
          <w:highlight w:val="yellow"/>
          <w:lang w:val="en-GB" w:eastAsia="pl-PL"/>
        </w:rPr>
        <w:t xml:space="preserve"> that was scanned using terrestrial laser scanner.</w:t>
      </w:r>
    </w:p>
    <w:p w:rsidR="00A139DE" w:rsidRPr="00A139DE" w:rsidRDefault="00A139DE" w:rsidP="0072060F">
      <w:pPr>
        <w:pStyle w:val="Insprong1"/>
        <w:spacing w:after="0" w:line="240" w:lineRule="auto"/>
        <w:ind w:left="0"/>
        <w:rPr>
          <w:rFonts w:ascii="Arial" w:hAnsi="Arial" w:cs="Arial"/>
          <w:lang w:val="en-GB"/>
        </w:rPr>
      </w:pPr>
    </w:p>
    <w:p w:rsidR="00A139DE" w:rsidRDefault="00A139DE" w:rsidP="00A139DE">
      <w:pPr>
        <w:pStyle w:val="Nagwek2"/>
        <w:numPr>
          <w:ilvl w:val="1"/>
          <w:numId w:val="33"/>
        </w:numPr>
        <w:rPr>
          <w:rFonts w:cs="Arial"/>
          <w:lang w:val="en-GB"/>
        </w:rPr>
      </w:pPr>
      <w:bookmarkStart w:id="11" w:name="_Toc63419785"/>
      <w:r>
        <w:rPr>
          <w:rFonts w:cs="Arial"/>
          <w:lang w:val="en-GB"/>
        </w:rPr>
        <w:t>Design requirements for the contractor</w:t>
      </w:r>
      <w:bookmarkEnd w:id="11"/>
      <w:r>
        <w:rPr>
          <w:rFonts w:cs="Arial"/>
          <w:lang w:val="en-GB"/>
        </w:rPr>
        <w:t xml:space="preserve"> </w:t>
      </w:r>
    </w:p>
    <w:p w:rsidR="00A139DE" w:rsidRPr="00A139DE" w:rsidRDefault="00A139DE" w:rsidP="00A139DE">
      <w:pPr>
        <w:spacing w:line="240" w:lineRule="auto"/>
        <w:jc w:val="both"/>
        <w:rPr>
          <w:rFonts w:ascii="Arial" w:hAnsi="Arial" w:cs="Arial"/>
          <w:lang w:val="en-GB" w:eastAsia="nl-NL"/>
        </w:rPr>
      </w:pPr>
      <w:r w:rsidRPr="00A139DE">
        <w:rPr>
          <w:rFonts w:ascii="Arial" w:hAnsi="Arial" w:cs="Arial"/>
          <w:lang w:val="en-GB" w:eastAsia="nl-NL"/>
        </w:rPr>
        <w:t>3D modelling is a complex process, especially when 3D models are built based on point clouds. In the following subsections, the file formats (2.2.1), the way objects are modelled in three dimensions (2.2.2), the necessary layers and colours (2.2.3) and the metadata necessary for placing in the NWD file (2.2.4) are distinguished. Additionally, the contractor must take into account the requirements for georeferenced files (2.2.5), point cloud integration with 3D models (2.2.6), reports (2.2.7), training (2.2.8) and updating 3D models (2.2.9).</w:t>
      </w:r>
    </w:p>
    <w:p w:rsidR="00A139DE" w:rsidRDefault="00A139DE" w:rsidP="00A139DE">
      <w:pPr>
        <w:pStyle w:val="Nagwek3"/>
        <w:numPr>
          <w:ilvl w:val="2"/>
          <w:numId w:val="33"/>
        </w:numPr>
        <w:tabs>
          <w:tab w:val="num" w:pos="794"/>
        </w:tabs>
        <w:ind w:left="794"/>
        <w:rPr>
          <w:rFonts w:cs="Arial"/>
          <w:lang w:val="en-GB"/>
        </w:rPr>
      </w:pPr>
      <w:bookmarkStart w:id="12" w:name="_Toc63419786"/>
      <w:r>
        <w:rPr>
          <w:rFonts w:cs="Arial"/>
          <w:lang w:val="en-GB"/>
        </w:rPr>
        <w:t>File formats</w:t>
      </w:r>
      <w:bookmarkEnd w:id="12"/>
      <w:r>
        <w:rPr>
          <w:rFonts w:cs="Arial"/>
          <w:lang w:val="en-GB"/>
        </w:rPr>
        <w:t xml:space="preserve"> </w:t>
      </w:r>
    </w:p>
    <w:p w:rsidR="00A139DE" w:rsidRPr="00A139DE" w:rsidRDefault="00A139DE" w:rsidP="00A139DE">
      <w:pPr>
        <w:autoSpaceDE w:val="0"/>
        <w:autoSpaceDN w:val="0"/>
        <w:adjustRightInd w:val="0"/>
        <w:spacing w:after="120" w:line="240" w:lineRule="auto"/>
        <w:jc w:val="both"/>
        <w:rPr>
          <w:rFonts w:ascii="Arial" w:eastAsia="Times New Roman" w:hAnsi="Arial" w:cs="Arial"/>
          <w:bCs/>
          <w:color w:val="000000"/>
          <w:lang w:val="en-GB" w:eastAsia="pl-PL"/>
        </w:rPr>
      </w:pPr>
      <w:r w:rsidRPr="00A139DE">
        <w:rPr>
          <w:rFonts w:ascii="Arial" w:eastAsia="Times New Roman" w:hAnsi="Arial" w:cs="Arial"/>
          <w:bCs/>
          <w:color w:val="000000"/>
          <w:lang w:val="en-GB" w:eastAsia="pl-PL"/>
        </w:rPr>
        <w:t xml:space="preserve">3D models must be supplied in </w:t>
      </w:r>
      <w:r w:rsidRPr="00A139DE">
        <w:rPr>
          <w:rFonts w:ascii="Arial" w:eastAsia="Times New Roman" w:hAnsi="Arial" w:cs="Arial"/>
          <w:b/>
          <w:color w:val="000000"/>
          <w:lang w:val="en-GB" w:eastAsia="pl-PL"/>
        </w:rPr>
        <w:t xml:space="preserve">NWD </w:t>
      </w:r>
      <w:r w:rsidRPr="00A139DE">
        <w:rPr>
          <w:rFonts w:ascii="Arial" w:eastAsia="Times New Roman" w:hAnsi="Arial" w:cs="Arial"/>
          <w:bCs/>
          <w:color w:val="000000"/>
          <w:lang w:val="en-GB" w:eastAsia="pl-PL"/>
        </w:rPr>
        <w:t xml:space="preserve">format with integrated </w:t>
      </w:r>
      <w:r w:rsidRPr="00A139DE">
        <w:rPr>
          <w:rFonts w:ascii="Arial" w:eastAsia="Times New Roman" w:hAnsi="Arial" w:cs="Arial"/>
          <w:b/>
          <w:color w:val="000000"/>
          <w:lang w:val="en-GB" w:eastAsia="pl-PL"/>
        </w:rPr>
        <w:t xml:space="preserve">DWG </w:t>
      </w:r>
      <w:r w:rsidRPr="00A139DE">
        <w:rPr>
          <w:rFonts w:ascii="Arial" w:eastAsia="Times New Roman" w:hAnsi="Arial" w:cs="Arial"/>
          <w:bCs/>
          <w:color w:val="000000"/>
          <w:lang w:val="en-GB" w:eastAsia="pl-PL"/>
        </w:rPr>
        <w:t>files</w:t>
      </w:r>
      <w:r w:rsidRPr="00A139DE">
        <w:rPr>
          <w:rFonts w:ascii="Arial" w:eastAsia="Times New Roman" w:hAnsi="Arial" w:cs="Arial"/>
          <w:color w:val="000000"/>
          <w:lang w:val="en-GB" w:eastAsia="pl-PL"/>
        </w:rPr>
        <w:t>, as well as NWC and NWF files</w:t>
      </w:r>
      <w:r w:rsidRPr="00A139DE">
        <w:rPr>
          <w:rFonts w:ascii="Arial" w:eastAsia="Times New Roman" w:hAnsi="Arial" w:cs="Arial"/>
          <w:bCs/>
          <w:color w:val="000000"/>
          <w:lang w:val="en-GB" w:eastAsia="pl-PL"/>
        </w:rPr>
        <w:t>. DWG files must also be available as separate files.</w:t>
      </w:r>
    </w:p>
    <w:p w:rsidR="00A139DE" w:rsidRPr="00A139DE" w:rsidRDefault="00A139DE" w:rsidP="00A139DE">
      <w:pPr>
        <w:pStyle w:val="Insprong1"/>
        <w:spacing w:line="240" w:lineRule="auto"/>
        <w:ind w:left="0"/>
        <w:rPr>
          <w:rFonts w:ascii="Arial" w:hAnsi="Arial" w:cs="Arial"/>
          <w:lang w:val="en-GB"/>
        </w:rPr>
      </w:pPr>
      <w:r w:rsidRPr="00A139DE">
        <w:rPr>
          <w:rFonts w:ascii="Arial" w:hAnsi="Arial" w:cs="Arial"/>
          <w:lang w:val="en-GB"/>
        </w:rPr>
        <w:t>Requirements for NWD files:</w:t>
      </w:r>
    </w:p>
    <w:p w:rsidR="00A139DE" w:rsidRPr="00A139DE" w:rsidRDefault="00A139DE" w:rsidP="00A139DE">
      <w:pPr>
        <w:pStyle w:val="Insprong1"/>
        <w:numPr>
          <w:ilvl w:val="0"/>
          <w:numId w:val="39"/>
        </w:numPr>
        <w:spacing w:after="0" w:line="240" w:lineRule="auto"/>
        <w:rPr>
          <w:rFonts w:ascii="Arial" w:hAnsi="Arial" w:cs="Arial"/>
          <w:lang w:val="en-GB"/>
        </w:rPr>
      </w:pPr>
      <w:r w:rsidRPr="00A139DE">
        <w:rPr>
          <w:rFonts w:ascii="Arial" w:hAnsi="Arial" w:cs="Arial"/>
          <w:lang w:val="en-GB"/>
        </w:rPr>
        <w:t>A full hierarchical tree with an NWD file;</w:t>
      </w:r>
    </w:p>
    <w:p w:rsidR="00A139DE" w:rsidRPr="00A139DE" w:rsidRDefault="00A139DE" w:rsidP="00A139DE">
      <w:pPr>
        <w:pStyle w:val="Insprong1"/>
        <w:numPr>
          <w:ilvl w:val="0"/>
          <w:numId w:val="39"/>
        </w:numPr>
        <w:spacing w:after="0" w:line="240" w:lineRule="auto"/>
        <w:rPr>
          <w:rFonts w:ascii="Arial" w:hAnsi="Arial" w:cs="Arial"/>
          <w:lang w:val="en-GB"/>
        </w:rPr>
      </w:pPr>
      <w:r w:rsidRPr="00A139DE">
        <w:rPr>
          <w:rFonts w:ascii="Arial" w:hAnsi="Arial" w:cs="Arial"/>
          <w:lang w:val="en-GB"/>
        </w:rPr>
        <w:t>solid model (3D Solid model);</w:t>
      </w:r>
    </w:p>
    <w:p w:rsidR="00A139DE" w:rsidRDefault="00A139DE" w:rsidP="00A139DE">
      <w:pPr>
        <w:pStyle w:val="Insprong1"/>
        <w:numPr>
          <w:ilvl w:val="0"/>
          <w:numId w:val="39"/>
        </w:numPr>
        <w:spacing w:after="0" w:line="240" w:lineRule="auto"/>
        <w:rPr>
          <w:rFonts w:ascii="Arial" w:hAnsi="Arial" w:cs="Arial"/>
          <w:lang w:val="pl-PL"/>
        </w:rPr>
      </w:pPr>
      <w:r>
        <w:rPr>
          <w:rFonts w:ascii="Arial" w:hAnsi="Arial" w:cs="Arial"/>
          <w:lang w:val="pl-PL"/>
        </w:rPr>
        <w:t>unit: metres;</w:t>
      </w:r>
    </w:p>
    <w:p w:rsidR="00A139DE" w:rsidRPr="00A139DE" w:rsidRDefault="00A139DE" w:rsidP="00A139DE">
      <w:pPr>
        <w:pStyle w:val="Insprong1"/>
        <w:numPr>
          <w:ilvl w:val="0"/>
          <w:numId w:val="39"/>
        </w:numPr>
        <w:spacing w:after="0" w:line="240" w:lineRule="auto"/>
        <w:rPr>
          <w:rFonts w:ascii="Arial" w:hAnsi="Arial" w:cs="Arial"/>
          <w:lang w:val="en-GB"/>
        </w:rPr>
      </w:pPr>
      <w:r w:rsidRPr="00A139DE">
        <w:rPr>
          <w:rFonts w:ascii="Arial" w:hAnsi="Arial" w:cs="Arial"/>
          <w:lang w:val="en-GB"/>
        </w:rPr>
        <w:t xml:space="preserve">defined and applied EPSG system according to the location of the facility (EPSG 2177 for </w:t>
      </w:r>
      <w:proofErr w:type="spellStart"/>
      <w:r w:rsidRPr="00A139DE">
        <w:rPr>
          <w:rFonts w:ascii="Arial" w:hAnsi="Arial" w:cs="Arial"/>
          <w:lang w:val="en-GB"/>
        </w:rPr>
        <w:t>DG&amp;Śląsk</w:t>
      </w:r>
      <w:proofErr w:type="spellEnd"/>
      <w:r w:rsidRPr="00A139DE">
        <w:rPr>
          <w:rFonts w:ascii="Arial" w:hAnsi="Arial" w:cs="Arial"/>
          <w:lang w:val="en-GB"/>
        </w:rPr>
        <w:t xml:space="preserve"> and EPSG2178 for KR);</w:t>
      </w:r>
    </w:p>
    <w:p w:rsidR="00A139DE" w:rsidRPr="00A139DE" w:rsidRDefault="00A139DE" w:rsidP="00A139DE">
      <w:pPr>
        <w:pStyle w:val="Insprong1"/>
        <w:numPr>
          <w:ilvl w:val="0"/>
          <w:numId w:val="39"/>
        </w:numPr>
        <w:spacing w:after="0" w:line="240" w:lineRule="auto"/>
        <w:rPr>
          <w:rFonts w:ascii="Arial" w:hAnsi="Arial" w:cs="Arial"/>
          <w:lang w:val="en-GB"/>
        </w:rPr>
      </w:pPr>
      <w:r w:rsidRPr="00A139DE">
        <w:rPr>
          <w:rFonts w:ascii="Arial" w:hAnsi="Arial" w:cs="Arial"/>
          <w:lang w:val="en-GB"/>
        </w:rPr>
        <w:t>does not include a loaded point cloud, but should allow integration into Navisworks software.</w:t>
      </w:r>
    </w:p>
    <w:p w:rsidR="00A139DE" w:rsidRDefault="00A139DE" w:rsidP="00A139DE">
      <w:pPr>
        <w:pStyle w:val="Nagwek3"/>
        <w:numPr>
          <w:ilvl w:val="2"/>
          <w:numId w:val="33"/>
        </w:numPr>
        <w:tabs>
          <w:tab w:val="num" w:pos="794"/>
        </w:tabs>
        <w:spacing w:after="0"/>
        <w:ind w:left="794"/>
        <w:rPr>
          <w:rFonts w:cs="Arial"/>
          <w:lang w:val="en-GB"/>
        </w:rPr>
      </w:pPr>
      <w:bookmarkStart w:id="13" w:name="_Toc63419787"/>
      <w:r>
        <w:rPr>
          <w:rFonts w:cs="Arial"/>
          <w:lang w:val="en-GB"/>
        </w:rPr>
        <w:t>3D object modelling</w:t>
      </w:r>
      <w:bookmarkEnd w:id="13"/>
      <w:r>
        <w:rPr>
          <w:rFonts w:cs="Arial"/>
          <w:lang w:val="en-GB"/>
        </w:rPr>
        <w:t xml:space="preserve"> </w:t>
      </w:r>
    </w:p>
    <w:p w:rsidR="00A139DE" w:rsidRDefault="00A139DE" w:rsidP="00A139DE">
      <w:pPr>
        <w:spacing w:after="0" w:line="240" w:lineRule="auto"/>
        <w:rPr>
          <w:rFonts w:ascii="Arial" w:eastAsia="Times New Roman" w:hAnsi="Arial" w:cs="Arial"/>
          <w:lang w:val="pl-PL" w:eastAsia="pl-PL"/>
        </w:rPr>
      </w:pPr>
    </w:p>
    <w:p w:rsidR="00A139DE" w:rsidRPr="00A139DE" w:rsidRDefault="00A139DE" w:rsidP="00A139DE">
      <w:pPr>
        <w:spacing w:after="0" w:line="240" w:lineRule="auto"/>
        <w:jc w:val="both"/>
        <w:rPr>
          <w:rFonts w:ascii="Arial" w:eastAsia="Times New Roman" w:hAnsi="Arial" w:cs="Arial"/>
          <w:lang w:val="en-GB" w:eastAsia="pl-PL"/>
        </w:rPr>
      </w:pPr>
      <w:r w:rsidRPr="00A139DE">
        <w:rPr>
          <w:rFonts w:ascii="Arial" w:eastAsia="Times New Roman" w:hAnsi="Arial" w:cs="Arial"/>
          <w:lang w:val="en-GB" w:eastAsia="pl-PL"/>
        </w:rPr>
        <w:t xml:space="preserve">In order to create a </w:t>
      </w:r>
      <w:r w:rsidRPr="00A139DE">
        <w:rPr>
          <w:rFonts w:ascii="Arial" w:eastAsia="Times New Roman" w:hAnsi="Arial" w:cs="Arial"/>
          <w:i/>
          <w:lang w:val="en-GB" w:eastAsia="pl-PL"/>
        </w:rPr>
        <w:t xml:space="preserve">master plan, it is </w:t>
      </w:r>
      <w:r w:rsidRPr="00A139DE">
        <w:rPr>
          <w:rFonts w:ascii="Arial" w:eastAsia="Times New Roman" w:hAnsi="Arial" w:cs="Arial"/>
          <w:lang w:val="en-GB" w:eastAsia="pl-PL"/>
        </w:rPr>
        <w:t xml:space="preserve">necessary to define the 3D modelling of different types of objects. For example, it is important to maintain flange dimensions on pipeline connections (the dimensions will define the type of flange). Modelling of steel structure must be carried out according to profiles. If parameters and attributes of individual elements are known, they must be added to the objects. 3D models must be modelled according to the </w:t>
      </w:r>
      <w:r w:rsidRPr="00A139DE">
        <w:rPr>
          <w:rFonts w:ascii="Arial" w:eastAsia="Times New Roman" w:hAnsi="Arial" w:cs="Arial"/>
          <w:b/>
          <w:lang w:val="en-GB" w:eastAsia="pl-PL"/>
        </w:rPr>
        <w:t>medium level of detail</w:t>
      </w:r>
      <w:r w:rsidRPr="00A139DE">
        <w:rPr>
          <w:rFonts w:ascii="Arial" w:eastAsia="Times New Roman" w:hAnsi="Arial" w:cs="Arial"/>
          <w:lang w:val="en-GB" w:eastAsia="pl-PL"/>
        </w:rPr>
        <w:t xml:space="preserve">. </w:t>
      </w:r>
      <w:r w:rsidRPr="00A139DE">
        <w:rPr>
          <w:rFonts w:ascii="Arial" w:hAnsi="Arial" w:cs="Arial"/>
          <w:lang w:val="en-GB"/>
        </w:rPr>
        <w:t>Tables 5-8 show the basic differences between the 3D modelling of selected elements in the three levels of detail. Despite the recommended average level of detail, the other two levels are also given in order to distinguish how 3D modelling is carried out.</w:t>
      </w:r>
    </w:p>
    <w:p w:rsidR="00A139DE" w:rsidRPr="00A139DE" w:rsidRDefault="00A139DE" w:rsidP="00A139DE">
      <w:pPr>
        <w:rPr>
          <w:rFonts w:ascii="Arial" w:eastAsia="Times New Roman" w:hAnsi="Arial" w:cs="Arial"/>
          <w:i/>
          <w:iCs/>
          <w:sz w:val="18"/>
          <w:szCs w:val="18"/>
          <w:lang w:val="en-GB" w:eastAsia="nl-NL"/>
        </w:rPr>
      </w:pPr>
      <w:r w:rsidRPr="00A139DE">
        <w:rPr>
          <w:rFonts w:cs="Arial"/>
          <w:lang w:val="en-GB"/>
        </w:rPr>
        <w:br w:type="page"/>
      </w:r>
    </w:p>
    <w:p w:rsidR="00A139DE" w:rsidRDefault="00A139DE" w:rsidP="00A139DE">
      <w:pPr>
        <w:pStyle w:val="Legenda"/>
        <w:keepNext/>
        <w:jc w:val="center"/>
        <w:rPr>
          <w:rFonts w:cs="Arial"/>
          <w:color w:val="auto"/>
          <w:lang w:val="pl-PL"/>
        </w:rPr>
      </w:pPr>
      <w:r w:rsidRPr="00A139DE">
        <w:rPr>
          <w:rFonts w:cs="Arial"/>
          <w:color w:val="auto"/>
          <w:lang w:val="en-GB"/>
        </w:rPr>
        <w:lastRenderedPageBreak/>
        <w:t xml:space="preserve">Table </w:t>
      </w:r>
      <w:r>
        <w:rPr>
          <w:rFonts w:cs="Arial"/>
          <w:color w:val="auto"/>
        </w:rPr>
        <w:fldChar w:fldCharType="begin"/>
      </w:r>
      <w:r w:rsidRPr="00A139DE">
        <w:rPr>
          <w:rFonts w:cs="Arial"/>
          <w:color w:val="auto"/>
          <w:lang w:val="en-GB"/>
        </w:rPr>
        <w:instrText xml:space="preserve"> SEQ Tabela \* ARABIC </w:instrText>
      </w:r>
      <w:r>
        <w:rPr>
          <w:rFonts w:cs="Arial"/>
          <w:color w:val="auto"/>
        </w:rPr>
        <w:fldChar w:fldCharType="separate"/>
      </w:r>
      <w:r w:rsidRPr="00A139DE">
        <w:rPr>
          <w:rFonts w:cs="Arial"/>
          <w:noProof/>
          <w:color w:val="auto"/>
          <w:lang w:val="en-GB"/>
        </w:rPr>
        <w:t xml:space="preserve">5 </w:t>
      </w:r>
      <w:r>
        <w:rPr>
          <w:rFonts w:cs="Arial"/>
          <w:color w:val="auto"/>
        </w:rPr>
        <w:fldChar w:fldCharType="end"/>
      </w:r>
      <w:r w:rsidRPr="00A139DE">
        <w:rPr>
          <w:rFonts w:cs="Arial"/>
          <w:color w:val="auto"/>
          <w:lang w:val="en-GB"/>
        </w:rPr>
        <w:t xml:space="preserve">Comparison of 3D </w:t>
      </w:r>
      <w:proofErr w:type="spellStart"/>
      <w:r w:rsidRPr="00A139DE">
        <w:rPr>
          <w:rFonts w:cs="Arial"/>
          <w:color w:val="auto"/>
          <w:lang w:val="en-GB"/>
        </w:rPr>
        <w:t>modeling</w:t>
      </w:r>
      <w:proofErr w:type="spellEnd"/>
      <w:r w:rsidRPr="00A139DE">
        <w:rPr>
          <w:rFonts w:cs="Arial"/>
          <w:color w:val="auto"/>
          <w:lang w:val="en-GB"/>
        </w:rPr>
        <w:t xml:space="preserve"> of the flange connection at three </w:t>
      </w:r>
      <w:r w:rsidRPr="00A139DE">
        <w:rPr>
          <w:rFonts w:cs="Arial"/>
          <w:color w:val="auto"/>
          <w:lang w:val="en-GB"/>
        </w:rPr>
        <w:br/>
        <w:t xml:space="preserve">levels of detail. </w:t>
      </w:r>
      <w:r>
        <w:rPr>
          <w:rFonts w:cs="Arial"/>
          <w:color w:val="auto"/>
          <w:lang w:val="pl-PL"/>
        </w:rPr>
        <w:t xml:space="preserve">Source: http://www. </w:t>
      </w:r>
      <w:proofErr w:type="spellStart"/>
      <w:r>
        <w:rPr>
          <w:rFonts w:cs="Arial"/>
          <w:color w:val="auto"/>
          <w:lang w:val="pl-PL"/>
        </w:rPr>
        <w:t>blommaritime</w:t>
      </w:r>
      <w:proofErr w:type="spellEnd"/>
      <w:r>
        <w:rPr>
          <w:rFonts w:cs="Arial"/>
          <w:color w:val="auto"/>
          <w:lang w:val="pl-PL"/>
        </w:rPr>
        <w:t>. com</w:t>
      </w:r>
    </w:p>
    <w:tbl>
      <w:tblPr>
        <w:tblStyle w:val="Tabela-Siatka"/>
        <w:tblW w:w="0" w:type="auto"/>
        <w:tblInd w:w="454" w:type="dxa"/>
        <w:tblLook w:val="04A0" w:firstRow="1" w:lastRow="0" w:firstColumn="1" w:lastColumn="0" w:noHBand="0" w:noVBand="1"/>
      </w:tblPr>
      <w:tblGrid>
        <w:gridCol w:w="2980"/>
        <w:gridCol w:w="2754"/>
        <w:gridCol w:w="2874"/>
      </w:tblGrid>
      <w:tr w:rsidR="00A139DE" w:rsidTr="00A139DE">
        <w:tc>
          <w:tcPr>
            <w:tcW w:w="2993"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Pr="00A139DE" w:rsidRDefault="00A139DE">
            <w:pPr>
              <w:pStyle w:val="Insprong1"/>
              <w:ind w:left="0"/>
              <w:jc w:val="center"/>
              <w:rPr>
                <w:rFonts w:ascii="Arial" w:hAnsi="Arial" w:cs="Arial"/>
                <w:b/>
                <w:bCs/>
                <w:sz w:val="18"/>
                <w:szCs w:val="18"/>
                <w:lang w:val="en-GB"/>
              </w:rPr>
            </w:pPr>
            <w:r w:rsidRPr="00A139DE">
              <w:rPr>
                <w:rFonts w:ascii="Arial" w:hAnsi="Arial" w:cs="Arial"/>
                <w:b/>
                <w:bCs/>
                <w:sz w:val="18"/>
                <w:szCs w:val="18"/>
                <w:lang w:val="en-GB"/>
              </w:rPr>
              <w:t xml:space="preserve">Low level </w:t>
            </w:r>
            <w:r w:rsidRPr="00A139DE">
              <w:rPr>
                <w:rFonts w:ascii="Arial" w:hAnsi="Arial" w:cs="Arial"/>
                <w:b/>
                <w:bCs/>
                <w:sz w:val="18"/>
                <w:szCs w:val="18"/>
                <w:lang w:val="en-GB"/>
              </w:rPr>
              <w:br/>
              <w:t>level of detail</w:t>
            </w:r>
          </w:p>
        </w:tc>
        <w:tc>
          <w:tcPr>
            <w:tcW w:w="2867"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ind w:left="0"/>
              <w:jc w:val="center"/>
              <w:rPr>
                <w:rFonts w:ascii="Arial" w:hAnsi="Arial" w:cs="Arial"/>
                <w:b/>
                <w:bCs/>
                <w:sz w:val="18"/>
                <w:szCs w:val="18"/>
                <w:lang w:val="pl-PL"/>
              </w:rPr>
            </w:pPr>
            <w:proofErr w:type="spellStart"/>
            <w:r>
              <w:rPr>
                <w:rFonts w:ascii="Arial" w:hAnsi="Arial" w:cs="Arial"/>
                <w:b/>
                <w:bCs/>
                <w:sz w:val="18"/>
                <w:szCs w:val="18"/>
                <w:lang w:val="pl-PL"/>
              </w:rPr>
              <w:t>Average</w:t>
            </w:r>
            <w:proofErr w:type="spellEnd"/>
            <w:r>
              <w:rPr>
                <w:rFonts w:ascii="Arial" w:hAnsi="Arial" w:cs="Arial"/>
                <w:b/>
                <w:bCs/>
                <w:sz w:val="18"/>
                <w:szCs w:val="18"/>
                <w:lang w:val="pl-PL"/>
              </w:rPr>
              <w:t xml:space="preserve"> </w:t>
            </w:r>
            <w:proofErr w:type="spellStart"/>
            <w:r>
              <w:rPr>
                <w:rFonts w:ascii="Arial" w:hAnsi="Arial" w:cs="Arial"/>
                <w:b/>
                <w:bCs/>
                <w:sz w:val="18"/>
                <w:szCs w:val="18"/>
                <w:lang w:val="pl-PL"/>
              </w:rPr>
              <w:t>level</w:t>
            </w:r>
            <w:proofErr w:type="spellEnd"/>
            <w:r>
              <w:rPr>
                <w:rFonts w:ascii="Arial" w:hAnsi="Arial" w:cs="Arial"/>
                <w:b/>
                <w:bCs/>
                <w:sz w:val="18"/>
                <w:szCs w:val="18"/>
                <w:lang w:val="pl-PL"/>
              </w:rPr>
              <w:t xml:space="preserve"> of </w:t>
            </w:r>
            <w:proofErr w:type="spellStart"/>
            <w:r>
              <w:rPr>
                <w:rFonts w:ascii="Arial" w:hAnsi="Arial" w:cs="Arial"/>
                <w:b/>
                <w:bCs/>
                <w:sz w:val="18"/>
                <w:szCs w:val="18"/>
                <w:lang w:val="pl-PL"/>
              </w:rPr>
              <w:t>detail</w:t>
            </w:r>
            <w:proofErr w:type="spellEnd"/>
          </w:p>
        </w:tc>
        <w:tc>
          <w:tcPr>
            <w:tcW w:w="2974"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ind w:left="0"/>
              <w:jc w:val="center"/>
              <w:rPr>
                <w:rFonts w:ascii="Arial" w:hAnsi="Arial" w:cs="Arial"/>
                <w:b/>
                <w:bCs/>
                <w:sz w:val="18"/>
                <w:szCs w:val="18"/>
                <w:lang w:val="pl-PL"/>
              </w:rPr>
            </w:pPr>
            <w:r>
              <w:rPr>
                <w:rFonts w:ascii="Arial" w:hAnsi="Arial" w:cs="Arial"/>
                <w:b/>
                <w:bCs/>
                <w:sz w:val="18"/>
                <w:szCs w:val="18"/>
                <w:lang w:val="pl-PL"/>
              </w:rPr>
              <w:t xml:space="preserve">High </w:t>
            </w:r>
            <w:proofErr w:type="spellStart"/>
            <w:r>
              <w:rPr>
                <w:rFonts w:ascii="Arial" w:hAnsi="Arial" w:cs="Arial"/>
                <w:b/>
                <w:bCs/>
                <w:sz w:val="18"/>
                <w:szCs w:val="18"/>
                <w:lang w:val="pl-PL"/>
              </w:rPr>
              <w:t>level</w:t>
            </w:r>
            <w:proofErr w:type="spellEnd"/>
            <w:r>
              <w:rPr>
                <w:rFonts w:ascii="Arial" w:hAnsi="Arial" w:cs="Arial"/>
                <w:b/>
                <w:bCs/>
                <w:sz w:val="18"/>
                <w:szCs w:val="18"/>
                <w:lang w:val="pl-PL"/>
              </w:rPr>
              <w:t xml:space="preserve"> </w:t>
            </w:r>
            <w:r>
              <w:rPr>
                <w:rFonts w:ascii="Arial" w:hAnsi="Arial" w:cs="Arial"/>
                <w:b/>
                <w:bCs/>
                <w:sz w:val="18"/>
                <w:szCs w:val="18"/>
                <w:lang w:val="pl-PL"/>
              </w:rPr>
              <w:br/>
            </w:r>
            <w:proofErr w:type="spellStart"/>
            <w:r>
              <w:rPr>
                <w:rFonts w:ascii="Arial" w:hAnsi="Arial" w:cs="Arial"/>
                <w:b/>
                <w:bCs/>
                <w:sz w:val="18"/>
                <w:szCs w:val="18"/>
                <w:lang w:val="pl-PL"/>
              </w:rPr>
              <w:t>details</w:t>
            </w:r>
            <w:proofErr w:type="spellEnd"/>
          </w:p>
        </w:tc>
      </w:tr>
      <w:tr w:rsidR="00A139DE" w:rsidTr="00A139DE">
        <w:tc>
          <w:tcPr>
            <w:tcW w:w="2993"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rPr>
                <w:rFonts w:ascii="Arial" w:hAnsi="Arial" w:cs="Arial"/>
                <w:sz w:val="18"/>
                <w:szCs w:val="18"/>
                <w:lang w:val="pl-PL"/>
              </w:rPr>
            </w:pPr>
            <w:r>
              <w:rPr>
                <w:rFonts w:ascii="Arial" w:hAnsi="Arial" w:cs="Arial"/>
                <w:noProof/>
                <w:sz w:val="18"/>
                <w:szCs w:val="18"/>
                <w:lang w:val="pl-PL" w:eastAsia="pl-PL"/>
              </w:rPr>
              <w:drawing>
                <wp:inline distT="0" distB="0" distL="0" distR="0">
                  <wp:extent cx="1754505" cy="1247140"/>
                  <wp:effectExtent l="0" t="0" r="0" b="0"/>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54505" cy="1247140"/>
                          </a:xfrm>
                          <a:prstGeom prst="rect">
                            <a:avLst/>
                          </a:prstGeom>
                          <a:noFill/>
                          <a:ln>
                            <a:noFill/>
                          </a:ln>
                        </pic:spPr>
                      </pic:pic>
                    </a:graphicData>
                  </a:graphic>
                </wp:inline>
              </w:drawing>
            </w:r>
          </w:p>
        </w:tc>
        <w:tc>
          <w:tcPr>
            <w:tcW w:w="2867"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rPr>
                <w:rFonts w:ascii="Arial" w:hAnsi="Arial" w:cs="Arial"/>
                <w:sz w:val="18"/>
                <w:szCs w:val="18"/>
                <w:lang w:val="pl-PL"/>
              </w:rPr>
            </w:pPr>
            <w:r>
              <w:rPr>
                <w:rFonts w:ascii="Arial" w:hAnsi="Arial" w:cs="Arial"/>
                <w:noProof/>
                <w:sz w:val="18"/>
                <w:szCs w:val="18"/>
                <w:lang w:val="pl-PL" w:eastAsia="pl-PL"/>
              </w:rPr>
              <w:drawing>
                <wp:inline distT="0" distB="0" distL="0" distR="0">
                  <wp:extent cx="1659890" cy="1305560"/>
                  <wp:effectExtent l="0" t="0" r="0" b="0"/>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59890" cy="1305560"/>
                          </a:xfrm>
                          <a:prstGeom prst="rect">
                            <a:avLst/>
                          </a:prstGeom>
                          <a:noFill/>
                          <a:ln>
                            <a:noFill/>
                          </a:ln>
                        </pic:spPr>
                      </pic:pic>
                    </a:graphicData>
                  </a:graphic>
                </wp:inline>
              </w:drawing>
            </w:r>
          </w:p>
        </w:tc>
        <w:tc>
          <w:tcPr>
            <w:tcW w:w="2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rPr>
                <w:rFonts w:ascii="Arial" w:hAnsi="Arial" w:cs="Arial"/>
                <w:sz w:val="18"/>
                <w:szCs w:val="18"/>
                <w:lang w:val="pl-PL"/>
              </w:rPr>
            </w:pPr>
            <w:r>
              <w:rPr>
                <w:rFonts w:ascii="Arial" w:hAnsi="Arial" w:cs="Arial"/>
                <w:noProof/>
                <w:sz w:val="18"/>
                <w:szCs w:val="18"/>
                <w:lang w:val="pl-PL" w:eastAsia="pl-PL"/>
              </w:rPr>
              <w:drawing>
                <wp:inline distT="0" distB="0" distL="0" distR="0">
                  <wp:extent cx="1738630" cy="1337310"/>
                  <wp:effectExtent l="0" t="0" r="0"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38630" cy="1337310"/>
                          </a:xfrm>
                          <a:prstGeom prst="rect">
                            <a:avLst/>
                          </a:prstGeom>
                          <a:noFill/>
                          <a:ln>
                            <a:noFill/>
                          </a:ln>
                        </pic:spPr>
                      </pic:pic>
                    </a:graphicData>
                  </a:graphic>
                </wp:inline>
              </w:drawing>
            </w:r>
          </w:p>
        </w:tc>
      </w:tr>
      <w:tr w:rsidR="00A139DE" w:rsidTr="00A139DE">
        <w:tc>
          <w:tcPr>
            <w:tcW w:w="2993" w:type="dxa"/>
            <w:tcBorders>
              <w:top w:val="single" w:sz="4" w:space="0" w:color="auto"/>
              <w:left w:val="single" w:sz="4" w:space="0" w:color="auto"/>
              <w:bottom w:val="single" w:sz="4" w:space="0" w:color="auto"/>
              <w:right w:val="single" w:sz="4" w:space="0" w:color="auto"/>
            </w:tcBorders>
          </w:tcPr>
          <w:p w:rsidR="00A139DE" w:rsidRDefault="00A139DE">
            <w:pPr>
              <w:pStyle w:val="Insprong1"/>
              <w:ind w:left="0"/>
              <w:rPr>
                <w:rFonts w:ascii="Arial" w:hAnsi="Arial" w:cs="Arial"/>
                <w:noProof/>
                <w:sz w:val="18"/>
                <w:szCs w:val="18"/>
              </w:rPr>
            </w:pPr>
          </w:p>
          <w:p w:rsidR="00A139DE" w:rsidRDefault="00A139DE">
            <w:pPr>
              <w:pStyle w:val="Insprong1"/>
              <w:ind w:left="0"/>
              <w:rPr>
                <w:rFonts w:ascii="Arial" w:hAnsi="Arial" w:cs="Arial"/>
                <w:noProof/>
                <w:sz w:val="18"/>
                <w:szCs w:val="18"/>
              </w:rPr>
            </w:pPr>
            <w:r>
              <w:rPr>
                <w:rFonts w:ascii="Arial" w:hAnsi="Arial" w:cs="Arial"/>
                <w:noProof/>
                <w:sz w:val="18"/>
                <w:szCs w:val="18"/>
                <w:lang w:val="pl-PL" w:eastAsia="pl-PL"/>
              </w:rPr>
              <w:drawing>
                <wp:inline distT="0" distB="0" distL="0" distR="0">
                  <wp:extent cx="1807845" cy="871855"/>
                  <wp:effectExtent l="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07845" cy="871855"/>
                          </a:xfrm>
                          <a:prstGeom prst="rect">
                            <a:avLst/>
                          </a:prstGeom>
                          <a:noFill/>
                          <a:ln>
                            <a:noFill/>
                          </a:ln>
                        </pic:spPr>
                      </pic:pic>
                    </a:graphicData>
                  </a:graphic>
                </wp:inline>
              </w:drawing>
            </w:r>
          </w:p>
        </w:tc>
        <w:tc>
          <w:tcPr>
            <w:tcW w:w="2867"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rPr>
                <w:rFonts w:ascii="Arial" w:hAnsi="Arial" w:cs="Arial"/>
                <w:noProof/>
                <w:sz w:val="18"/>
                <w:szCs w:val="18"/>
              </w:rPr>
            </w:pPr>
            <w:r>
              <w:rPr>
                <w:rFonts w:ascii="Arial" w:hAnsi="Arial" w:cs="Arial"/>
                <w:noProof/>
                <w:sz w:val="18"/>
                <w:szCs w:val="18"/>
                <w:lang w:val="pl-PL" w:eastAsia="pl-PL"/>
              </w:rPr>
              <w:drawing>
                <wp:inline distT="0" distB="0" distL="0" distR="0">
                  <wp:extent cx="1654175" cy="1104900"/>
                  <wp:effectExtent l="0" t="0" r="0" b="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54175" cy="1104900"/>
                          </a:xfrm>
                          <a:prstGeom prst="rect">
                            <a:avLst/>
                          </a:prstGeom>
                          <a:noFill/>
                          <a:ln>
                            <a:noFill/>
                          </a:ln>
                        </pic:spPr>
                      </pic:pic>
                    </a:graphicData>
                  </a:graphic>
                </wp:inline>
              </w:drawing>
            </w:r>
          </w:p>
        </w:tc>
        <w:tc>
          <w:tcPr>
            <w:tcW w:w="2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jc w:val="center"/>
              <w:rPr>
                <w:rFonts w:ascii="Arial" w:hAnsi="Arial" w:cs="Arial"/>
                <w:noProof/>
                <w:sz w:val="18"/>
                <w:szCs w:val="18"/>
              </w:rPr>
            </w:pPr>
            <w:r>
              <w:rPr>
                <w:rFonts w:ascii="Arial" w:hAnsi="Arial" w:cs="Arial"/>
                <w:noProof/>
                <w:sz w:val="18"/>
                <w:szCs w:val="18"/>
                <w:lang w:val="pl-PL" w:eastAsia="pl-PL"/>
              </w:rPr>
              <w:drawing>
                <wp:inline distT="0" distB="0" distL="0" distR="0">
                  <wp:extent cx="1612265" cy="1146810"/>
                  <wp:effectExtent l="0" t="0" r="0"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12265" cy="1146810"/>
                          </a:xfrm>
                          <a:prstGeom prst="rect">
                            <a:avLst/>
                          </a:prstGeom>
                          <a:noFill/>
                          <a:ln>
                            <a:noFill/>
                          </a:ln>
                        </pic:spPr>
                      </pic:pic>
                    </a:graphicData>
                  </a:graphic>
                </wp:inline>
              </w:drawing>
            </w:r>
          </w:p>
        </w:tc>
      </w:tr>
      <w:tr w:rsidR="00A139DE" w:rsidRPr="00A139DE" w:rsidTr="00A139DE">
        <w:tc>
          <w:tcPr>
            <w:tcW w:w="2993"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ind w:left="0"/>
              <w:jc w:val="left"/>
              <w:rPr>
                <w:rFonts w:ascii="Arial" w:hAnsi="Arial" w:cs="Arial"/>
                <w:noProof/>
                <w:sz w:val="18"/>
                <w:szCs w:val="18"/>
                <w:lang w:val="en-GB"/>
              </w:rPr>
            </w:pPr>
            <w:r w:rsidRPr="00A139DE">
              <w:rPr>
                <w:rFonts w:ascii="Arial" w:hAnsi="Arial" w:cs="Arial"/>
                <w:noProof/>
                <w:sz w:val="18"/>
                <w:szCs w:val="18"/>
                <w:lang w:val="en-GB"/>
              </w:rPr>
              <w:t>Flange connection modelled as a single cylinder.</w:t>
            </w:r>
          </w:p>
        </w:tc>
        <w:tc>
          <w:tcPr>
            <w:tcW w:w="2867"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ind w:left="0"/>
              <w:jc w:val="left"/>
              <w:rPr>
                <w:rFonts w:ascii="Arial" w:hAnsi="Arial" w:cs="Arial"/>
                <w:noProof/>
                <w:sz w:val="18"/>
                <w:szCs w:val="18"/>
                <w:lang w:val="en-GB"/>
              </w:rPr>
            </w:pPr>
            <w:r w:rsidRPr="00A139DE">
              <w:rPr>
                <w:rFonts w:ascii="Arial" w:hAnsi="Arial" w:cs="Arial"/>
                <w:noProof/>
                <w:sz w:val="18"/>
                <w:szCs w:val="18"/>
                <w:lang w:val="en-GB"/>
              </w:rPr>
              <w:t>Flange connection represented by two cylinders, valve actuator roughly modelled.</w:t>
            </w:r>
          </w:p>
        </w:tc>
        <w:tc>
          <w:tcPr>
            <w:tcW w:w="2974"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ind w:left="0"/>
              <w:jc w:val="left"/>
              <w:rPr>
                <w:rFonts w:ascii="Arial" w:hAnsi="Arial" w:cs="Arial"/>
                <w:noProof/>
                <w:sz w:val="18"/>
                <w:szCs w:val="18"/>
                <w:lang w:val="en-GB"/>
              </w:rPr>
            </w:pPr>
            <w:r w:rsidRPr="00A139DE">
              <w:rPr>
                <w:rFonts w:ascii="Arial" w:hAnsi="Arial" w:cs="Arial"/>
                <w:noProof/>
                <w:sz w:val="18"/>
                <w:szCs w:val="18"/>
                <w:lang w:val="en-GB"/>
              </w:rPr>
              <w:t>Compared to the low level of detail, additionally modelled screws, the valve actuator is made of more elements.</w:t>
            </w:r>
          </w:p>
        </w:tc>
      </w:tr>
    </w:tbl>
    <w:p w:rsidR="00A139DE" w:rsidRPr="00A139DE" w:rsidRDefault="00A139DE" w:rsidP="00A139DE">
      <w:pPr>
        <w:pStyle w:val="Insprong1"/>
        <w:rPr>
          <w:rFonts w:ascii="Arial" w:hAnsi="Arial" w:cs="Arial"/>
          <w:lang w:val="en-GB"/>
        </w:rPr>
      </w:pPr>
    </w:p>
    <w:p w:rsidR="00A139DE" w:rsidRDefault="00A139DE" w:rsidP="00A139DE">
      <w:pPr>
        <w:pStyle w:val="Legenda"/>
        <w:keepNext/>
        <w:jc w:val="center"/>
        <w:rPr>
          <w:rFonts w:cs="Arial"/>
          <w:color w:val="auto"/>
          <w:lang w:val="pl-PL"/>
        </w:rPr>
      </w:pPr>
      <w:r w:rsidRPr="00A139DE">
        <w:rPr>
          <w:rFonts w:cs="Arial"/>
          <w:color w:val="auto"/>
          <w:lang w:val="en-GB"/>
        </w:rPr>
        <w:t xml:space="preserve">Table </w:t>
      </w:r>
      <w:r>
        <w:rPr>
          <w:rFonts w:cs="Arial"/>
          <w:color w:val="auto"/>
        </w:rPr>
        <w:fldChar w:fldCharType="begin"/>
      </w:r>
      <w:r w:rsidRPr="00A139DE">
        <w:rPr>
          <w:rFonts w:cs="Arial"/>
          <w:color w:val="auto"/>
          <w:lang w:val="en-GB"/>
        </w:rPr>
        <w:instrText xml:space="preserve"> SEQ Tabela \* ARABIC </w:instrText>
      </w:r>
      <w:r>
        <w:rPr>
          <w:rFonts w:cs="Arial"/>
          <w:color w:val="auto"/>
        </w:rPr>
        <w:fldChar w:fldCharType="separate"/>
      </w:r>
      <w:r w:rsidRPr="00A139DE">
        <w:rPr>
          <w:rFonts w:cs="Arial"/>
          <w:noProof/>
          <w:color w:val="auto"/>
          <w:lang w:val="en-GB"/>
        </w:rPr>
        <w:t xml:space="preserve">6 </w:t>
      </w:r>
      <w:r>
        <w:rPr>
          <w:rFonts w:cs="Arial"/>
          <w:color w:val="auto"/>
        </w:rPr>
        <w:fldChar w:fldCharType="end"/>
      </w:r>
      <w:r w:rsidRPr="00A139DE">
        <w:rPr>
          <w:rFonts w:cs="Arial"/>
          <w:color w:val="auto"/>
          <w:lang w:val="en-GB"/>
        </w:rPr>
        <w:t xml:space="preserve">Comparison of ventilation system modelling on three </w:t>
      </w:r>
      <w:r w:rsidRPr="00A139DE">
        <w:rPr>
          <w:rFonts w:cs="Arial"/>
          <w:color w:val="auto"/>
          <w:lang w:val="en-GB"/>
        </w:rPr>
        <w:br/>
        <w:t xml:space="preserve">levels of detail. </w:t>
      </w:r>
      <w:r>
        <w:rPr>
          <w:rFonts w:cs="Arial"/>
          <w:color w:val="auto"/>
          <w:lang w:val="pl-PL"/>
        </w:rPr>
        <w:t xml:space="preserve">Source: http://www. </w:t>
      </w:r>
      <w:proofErr w:type="spellStart"/>
      <w:r>
        <w:rPr>
          <w:rFonts w:cs="Arial"/>
          <w:color w:val="auto"/>
          <w:lang w:val="pl-PL"/>
        </w:rPr>
        <w:t>blommaritime</w:t>
      </w:r>
      <w:proofErr w:type="spellEnd"/>
      <w:r>
        <w:rPr>
          <w:rFonts w:cs="Arial"/>
          <w:color w:val="auto"/>
          <w:lang w:val="pl-PL"/>
        </w:rPr>
        <w:t>. com</w:t>
      </w:r>
    </w:p>
    <w:tbl>
      <w:tblPr>
        <w:tblStyle w:val="Tabela-Siatka"/>
        <w:tblW w:w="0" w:type="auto"/>
        <w:tblInd w:w="454" w:type="dxa"/>
        <w:tblLook w:val="04A0" w:firstRow="1" w:lastRow="0" w:firstColumn="1" w:lastColumn="0" w:noHBand="0" w:noVBand="1"/>
      </w:tblPr>
      <w:tblGrid>
        <w:gridCol w:w="2898"/>
        <w:gridCol w:w="2799"/>
        <w:gridCol w:w="2911"/>
      </w:tblGrid>
      <w:tr w:rsidR="00A139DE" w:rsidTr="00A139DE">
        <w:tc>
          <w:tcPr>
            <w:tcW w:w="2993"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ind w:left="0"/>
              <w:jc w:val="center"/>
              <w:rPr>
                <w:rFonts w:ascii="Arial" w:hAnsi="Arial" w:cs="Arial"/>
                <w:b/>
                <w:bCs/>
                <w:sz w:val="18"/>
                <w:szCs w:val="18"/>
                <w:lang w:val="pl-PL"/>
              </w:rPr>
            </w:pPr>
            <w:proofErr w:type="spellStart"/>
            <w:r>
              <w:rPr>
                <w:rFonts w:ascii="Arial" w:hAnsi="Arial" w:cs="Arial"/>
                <w:b/>
                <w:bCs/>
                <w:sz w:val="18"/>
                <w:szCs w:val="18"/>
                <w:lang w:val="pl-PL"/>
              </w:rPr>
              <w:t>Low</w:t>
            </w:r>
            <w:proofErr w:type="spellEnd"/>
            <w:r>
              <w:rPr>
                <w:rFonts w:ascii="Arial" w:hAnsi="Arial" w:cs="Arial"/>
                <w:b/>
                <w:bCs/>
                <w:sz w:val="18"/>
                <w:szCs w:val="18"/>
                <w:lang w:val="pl-PL"/>
              </w:rPr>
              <w:t xml:space="preserve"> </w:t>
            </w:r>
            <w:proofErr w:type="spellStart"/>
            <w:r>
              <w:rPr>
                <w:rFonts w:ascii="Arial" w:hAnsi="Arial" w:cs="Arial"/>
                <w:b/>
                <w:bCs/>
                <w:sz w:val="18"/>
                <w:szCs w:val="18"/>
                <w:lang w:val="pl-PL"/>
              </w:rPr>
              <w:t>level</w:t>
            </w:r>
            <w:proofErr w:type="spellEnd"/>
            <w:r>
              <w:rPr>
                <w:rFonts w:ascii="Arial" w:hAnsi="Arial" w:cs="Arial"/>
                <w:b/>
                <w:bCs/>
                <w:sz w:val="18"/>
                <w:szCs w:val="18"/>
                <w:lang w:val="pl-PL"/>
              </w:rPr>
              <w:t xml:space="preserve"> of </w:t>
            </w:r>
            <w:proofErr w:type="spellStart"/>
            <w:r>
              <w:rPr>
                <w:rFonts w:ascii="Arial" w:hAnsi="Arial" w:cs="Arial"/>
                <w:b/>
                <w:bCs/>
                <w:sz w:val="18"/>
                <w:szCs w:val="18"/>
                <w:lang w:val="pl-PL"/>
              </w:rPr>
              <w:t>detail</w:t>
            </w:r>
            <w:proofErr w:type="spellEnd"/>
          </w:p>
        </w:tc>
        <w:tc>
          <w:tcPr>
            <w:tcW w:w="2867"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ind w:left="0"/>
              <w:jc w:val="center"/>
              <w:rPr>
                <w:rFonts w:ascii="Arial" w:hAnsi="Arial" w:cs="Arial"/>
                <w:b/>
                <w:bCs/>
                <w:sz w:val="18"/>
                <w:szCs w:val="18"/>
                <w:lang w:val="pl-PL"/>
              </w:rPr>
            </w:pPr>
            <w:proofErr w:type="spellStart"/>
            <w:r>
              <w:rPr>
                <w:rFonts w:ascii="Arial" w:hAnsi="Arial" w:cs="Arial"/>
                <w:b/>
                <w:bCs/>
                <w:sz w:val="18"/>
                <w:szCs w:val="18"/>
                <w:lang w:val="pl-PL"/>
              </w:rPr>
              <w:t>Average</w:t>
            </w:r>
            <w:proofErr w:type="spellEnd"/>
            <w:r>
              <w:rPr>
                <w:rFonts w:ascii="Arial" w:hAnsi="Arial" w:cs="Arial"/>
                <w:b/>
                <w:bCs/>
                <w:sz w:val="18"/>
                <w:szCs w:val="18"/>
                <w:lang w:val="pl-PL"/>
              </w:rPr>
              <w:t xml:space="preserve"> </w:t>
            </w:r>
            <w:proofErr w:type="spellStart"/>
            <w:r>
              <w:rPr>
                <w:rFonts w:ascii="Arial" w:hAnsi="Arial" w:cs="Arial"/>
                <w:b/>
                <w:bCs/>
                <w:sz w:val="18"/>
                <w:szCs w:val="18"/>
                <w:lang w:val="pl-PL"/>
              </w:rPr>
              <w:t>level</w:t>
            </w:r>
            <w:proofErr w:type="spellEnd"/>
            <w:r>
              <w:rPr>
                <w:rFonts w:ascii="Arial" w:hAnsi="Arial" w:cs="Arial"/>
                <w:b/>
                <w:bCs/>
                <w:sz w:val="18"/>
                <w:szCs w:val="18"/>
                <w:lang w:val="pl-PL"/>
              </w:rPr>
              <w:t xml:space="preserve"> of </w:t>
            </w:r>
            <w:proofErr w:type="spellStart"/>
            <w:r>
              <w:rPr>
                <w:rFonts w:ascii="Arial" w:hAnsi="Arial" w:cs="Arial"/>
                <w:b/>
                <w:bCs/>
                <w:sz w:val="18"/>
                <w:szCs w:val="18"/>
                <w:lang w:val="pl-PL"/>
              </w:rPr>
              <w:t>detail</w:t>
            </w:r>
            <w:proofErr w:type="spellEnd"/>
          </w:p>
        </w:tc>
        <w:tc>
          <w:tcPr>
            <w:tcW w:w="2974"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ind w:left="0"/>
              <w:jc w:val="center"/>
              <w:rPr>
                <w:rFonts w:ascii="Arial" w:hAnsi="Arial" w:cs="Arial"/>
                <w:b/>
                <w:bCs/>
                <w:sz w:val="18"/>
                <w:szCs w:val="18"/>
                <w:lang w:val="pl-PL"/>
              </w:rPr>
            </w:pPr>
            <w:r>
              <w:rPr>
                <w:rFonts w:ascii="Arial" w:hAnsi="Arial" w:cs="Arial"/>
                <w:b/>
                <w:bCs/>
                <w:sz w:val="18"/>
                <w:szCs w:val="18"/>
                <w:lang w:val="pl-PL"/>
              </w:rPr>
              <w:t xml:space="preserve">High </w:t>
            </w:r>
            <w:proofErr w:type="spellStart"/>
            <w:r>
              <w:rPr>
                <w:rFonts w:ascii="Arial" w:hAnsi="Arial" w:cs="Arial"/>
                <w:b/>
                <w:bCs/>
                <w:sz w:val="18"/>
                <w:szCs w:val="18"/>
                <w:lang w:val="pl-PL"/>
              </w:rPr>
              <w:t>level</w:t>
            </w:r>
            <w:proofErr w:type="spellEnd"/>
            <w:r>
              <w:rPr>
                <w:rFonts w:ascii="Arial" w:hAnsi="Arial" w:cs="Arial"/>
                <w:b/>
                <w:bCs/>
                <w:sz w:val="18"/>
                <w:szCs w:val="18"/>
                <w:lang w:val="pl-PL"/>
              </w:rPr>
              <w:t xml:space="preserve"> of </w:t>
            </w:r>
            <w:proofErr w:type="spellStart"/>
            <w:r>
              <w:rPr>
                <w:rFonts w:ascii="Arial" w:hAnsi="Arial" w:cs="Arial"/>
                <w:b/>
                <w:bCs/>
                <w:sz w:val="18"/>
                <w:szCs w:val="18"/>
                <w:lang w:val="pl-PL"/>
              </w:rPr>
              <w:t>detail</w:t>
            </w:r>
            <w:proofErr w:type="spellEnd"/>
          </w:p>
        </w:tc>
      </w:tr>
      <w:tr w:rsidR="00A139DE" w:rsidTr="00A139DE">
        <w:trPr>
          <w:trHeight w:val="2321"/>
        </w:trPr>
        <w:tc>
          <w:tcPr>
            <w:tcW w:w="2993"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jc w:val="center"/>
              <w:rPr>
                <w:rFonts w:ascii="Arial" w:hAnsi="Arial" w:cs="Arial"/>
                <w:sz w:val="18"/>
                <w:szCs w:val="18"/>
                <w:lang w:val="pl-PL"/>
              </w:rPr>
            </w:pPr>
            <w:r>
              <w:rPr>
                <w:rFonts w:ascii="Arial" w:hAnsi="Arial" w:cs="Arial"/>
                <w:noProof/>
                <w:lang w:val="pl-PL" w:eastAsia="pl-PL"/>
              </w:rPr>
              <w:drawing>
                <wp:inline distT="0" distB="0" distL="0" distR="0">
                  <wp:extent cx="941070" cy="1490345"/>
                  <wp:effectExtent l="0" t="0" r="0" b="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41070" cy="1490345"/>
                          </a:xfrm>
                          <a:prstGeom prst="rect">
                            <a:avLst/>
                          </a:prstGeom>
                          <a:noFill/>
                          <a:ln>
                            <a:noFill/>
                          </a:ln>
                        </pic:spPr>
                      </pic:pic>
                    </a:graphicData>
                  </a:graphic>
                </wp:inline>
              </w:drawing>
            </w:r>
          </w:p>
        </w:tc>
        <w:tc>
          <w:tcPr>
            <w:tcW w:w="2867"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jc w:val="center"/>
              <w:rPr>
                <w:rFonts w:ascii="Arial" w:hAnsi="Arial" w:cs="Arial"/>
                <w:sz w:val="18"/>
                <w:szCs w:val="18"/>
                <w:lang w:val="pl-PL"/>
              </w:rPr>
            </w:pPr>
            <w:r>
              <w:rPr>
                <w:rFonts w:ascii="Arial" w:hAnsi="Arial" w:cs="Arial"/>
                <w:noProof/>
                <w:lang w:val="pl-PL" w:eastAsia="pl-PL"/>
              </w:rPr>
              <w:drawing>
                <wp:inline distT="0" distB="0" distL="0" distR="0">
                  <wp:extent cx="1094105" cy="1532890"/>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94105" cy="1532890"/>
                          </a:xfrm>
                          <a:prstGeom prst="rect">
                            <a:avLst/>
                          </a:prstGeom>
                          <a:noFill/>
                          <a:ln>
                            <a:noFill/>
                          </a:ln>
                        </pic:spPr>
                      </pic:pic>
                    </a:graphicData>
                  </a:graphic>
                </wp:inline>
              </w:drawing>
            </w:r>
          </w:p>
        </w:tc>
        <w:tc>
          <w:tcPr>
            <w:tcW w:w="2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jc w:val="center"/>
              <w:rPr>
                <w:rFonts w:ascii="Arial" w:hAnsi="Arial" w:cs="Arial"/>
                <w:sz w:val="18"/>
                <w:szCs w:val="18"/>
                <w:lang w:val="pl-PL"/>
              </w:rPr>
            </w:pPr>
            <w:r>
              <w:rPr>
                <w:rFonts w:ascii="Arial" w:hAnsi="Arial" w:cs="Arial"/>
                <w:noProof/>
                <w:lang w:val="pl-PL" w:eastAsia="pl-PL"/>
              </w:rPr>
              <w:drawing>
                <wp:inline distT="0" distB="0" distL="0" distR="0">
                  <wp:extent cx="1210310" cy="1628140"/>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10310" cy="1628140"/>
                          </a:xfrm>
                          <a:prstGeom prst="rect">
                            <a:avLst/>
                          </a:prstGeom>
                          <a:noFill/>
                          <a:ln>
                            <a:noFill/>
                          </a:ln>
                        </pic:spPr>
                      </pic:pic>
                    </a:graphicData>
                  </a:graphic>
                </wp:inline>
              </w:drawing>
            </w:r>
          </w:p>
        </w:tc>
      </w:tr>
      <w:tr w:rsidR="00A139DE" w:rsidRPr="00A139DE" w:rsidTr="00A139DE">
        <w:tc>
          <w:tcPr>
            <w:tcW w:w="2993"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ind w:left="0"/>
              <w:jc w:val="left"/>
              <w:rPr>
                <w:rFonts w:ascii="Arial" w:hAnsi="Arial" w:cs="Arial"/>
                <w:noProof/>
                <w:sz w:val="18"/>
                <w:szCs w:val="18"/>
                <w:lang w:val="en-GB"/>
              </w:rPr>
            </w:pPr>
            <w:r w:rsidRPr="00A139DE">
              <w:rPr>
                <w:rFonts w:ascii="Arial" w:hAnsi="Arial" w:cs="Arial"/>
                <w:noProof/>
                <w:sz w:val="18"/>
                <w:szCs w:val="18"/>
                <w:lang w:val="en-GB"/>
              </w:rPr>
              <w:t>Ventilation system modeled as a perpendicular.</w:t>
            </w:r>
          </w:p>
        </w:tc>
        <w:tc>
          <w:tcPr>
            <w:tcW w:w="2867"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ind w:left="0"/>
              <w:jc w:val="left"/>
              <w:rPr>
                <w:rFonts w:ascii="Arial" w:hAnsi="Arial" w:cs="Arial"/>
                <w:noProof/>
                <w:sz w:val="18"/>
                <w:szCs w:val="18"/>
                <w:lang w:val="en-GB"/>
              </w:rPr>
            </w:pPr>
            <w:r w:rsidRPr="00A139DE">
              <w:rPr>
                <w:rFonts w:ascii="Arial" w:hAnsi="Arial" w:cs="Arial"/>
                <w:noProof/>
                <w:sz w:val="18"/>
                <w:szCs w:val="18"/>
                <w:lang w:val="en-GB"/>
              </w:rPr>
              <w:t>Ventilation system modelled as joints accurately reproduced.</w:t>
            </w:r>
          </w:p>
        </w:tc>
        <w:tc>
          <w:tcPr>
            <w:tcW w:w="2974"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ind w:left="0"/>
              <w:jc w:val="left"/>
              <w:rPr>
                <w:rFonts w:ascii="Arial" w:hAnsi="Arial" w:cs="Arial"/>
                <w:noProof/>
                <w:sz w:val="18"/>
                <w:szCs w:val="18"/>
                <w:lang w:val="en-GB"/>
              </w:rPr>
            </w:pPr>
            <w:r w:rsidRPr="00A139DE">
              <w:rPr>
                <w:rFonts w:ascii="Arial" w:hAnsi="Arial" w:cs="Arial"/>
                <w:noProof/>
                <w:sz w:val="18"/>
                <w:szCs w:val="18"/>
                <w:lang w:val="en-GB"/>
              </w:rPr>
              <w:t>The ventilation system is modeled as perpendiculars, details and connections accurately mapped.</w:t>
            </w:r>
          </w:p>
        </w:tc>
      </w:tr>
    </w:tbl>
    <w:p w:rsidR="00A139DE" w:rsidRPr="00A139DE" w:rsidRDefault="00A139DE" w:rsidP="00A139DE">
      <w:pPr>
        <w:rPr>
          <w:rFonts w:ascii="Arial" w:eastAsia="Times New Roman" w:hAnsi="Arial" w:cs="Arial"/>
          <w:lang w:val="en-GB" w:eastAsia="nl-NL"/>
        </w:rPr>
      </w:pPr>
      <w:r w:rsidRPr="00A139DE">
        <w:rPr>
          <w:rFonts w:ascii="Arial" w:hAnsi="Arial" w:cs="Arial"/>
          <w:lang w:val="en-GB"/>
        </w:rPr>
        <w:br w:type="page"/>
      </w:r>
    </w:p>
    <w:p w:rsidR="00A139DE" w:rsidRDefault="00A139DE" w:rsidP="00A139DE">
      <w:pPr>
        <w:pStyle w:val="Legenda"/>
        <w:keepNext/>
        <w:jc w:val="center"/>
        <w:rPr>
          <w:rFonts w:cs="Arial"/>
          <w:color w:val="auto"/>
          <w:lang w:val="pl-PL"/>
        </w:rPr>
      </w:pPr>
      <w:r w:rsidRPr="00A139DE">
        <w:rPr>
          <w:rFonts w:cs="Arial"/>
          <w:color w:val="auto"/>
          <w:lang w:val="en-GB"/>
        </w:rPr>
        <w:lastRenderedPageBreak/>
        <w:t xml:space="preserve">Table </w:t>
      </w:r>
      <w:r>
        <w:rPr>
          <w:rFonts w:cs="Arial"/>
          <w:color w:val="auto"/>
        </w:rPr>
        <w:fldChar w:fldCharType="begin"/>
      </w:r>
      <w:r w:rsidRPr="00A139DE">
        <w:rPr>
          <w:rFonts w:cs="Arial"/>
          <w:color w:val="auto"/>
          <w:lang w:val="en-GB"/>
        </w:rPr>
        <w:instrText xml:space="preserve"> SEQ Tabela \* ARABIC </w:instrText>
      </w:r>
      <w:r>
        <w:rPr>
          <w:rFonts w:cs="Arial"/>
          <w:color w:val="auto"/>
        </w:rPr>
        <w:fldChar w:fldCharType="separate"/>
      </w:r>
      <w:r w:rsidRPr="00A139DE">
        <w:rPr>
          <w:rFonts w:cs="Arial"/>
          <w:noProof/>
          <w:color w:val="auto"/>
          <w:lang w:val="en-GB"/>
        </w:rPr>
        <w:t xml:space="preserve">7 </w:t>
      </w:r>
      <w:r>
        <w:rPr>
          <w:rFonts w:cs="Arial"/>
          <w:color w:val="auto"/>
        </w:rPr>
        <w:fldChar w:fldCharType="end"/>
      </w:r>
      <w:r w:rsidRPr="00A139DE">
        <w:rPr>
          <w:rFonts w:cs="Arial"/>
          <w:color w:val="auto"/>
          <w:lang w:val="en-GB"/>
        </w:rPr>
        <w:t xml:space="preserve">Comparison of structure modelling on three objects </w:t>
      </w:r>
      <w:r w:rsidRPr="00A139DE">
        <w:rPr>
          <w:rFonts w:cs="Arial"/>
          <w:color w:val="auto"/>
          <w:lang w:val="en-GB"/>
        </w:rPr>
        <w:br/>
        <w:t xml:space="preserve">levels of detail. </w:t>
      </w:r>
      <w:r>
        <w:rPr>
          <w:rFonts w:cs="Arial"/>
          <w:color w:val="auto"/>
          <w:lang w:val="pl-PL"/>
        </w:rPr>
        <w:t xml:space="preserve">Source: http://www. </w:t>
      </w:r>
      <w:proofErr w:type="spellStart"/>
      <w:r>
        <w:rPr>
          <w:rFonts w:cs="Arial"/>
          <w:color w:val="auto"/>
          <w:lang w:val="pl-PL"/>
        </w:rPr>
        <w:t>blommaritime</w:t>
      </w:r>
      <w:proofErr w:type="spellEnd"/>
      <w:r>
        <w:rPr>
          <w:rFonts w:cs="Arial"/>
          <w:color w:val="auto"/>
          <w:lang w:val="pl-PL"/>
        </w:rPr>
        <w:t>. com</w:t>
      </w:r>
    </w:p>
    <w:tbl>
      <w:tblPr>
        <w:tblStyle w:val="Tabela-Siatka"/>
        <w:tblW w:w="0" w:type="auto"/>
        <w:tblInd w:w="454" w:type="dxa"/>
        <w:tblLook w:val="04A0" w:firstRow="1" w:lastRow="0" w:firstColumn="1" w:lastColumn="0" w:noHBand="0" w:noVBand="1"/>
      </w:tblPr>
      <w:tblGrid>
        <w:gridCol w:w="2880"/>
        <w:gridCol w:w="2846"/>
        <w:gridCol w:w="2882"/>
      </w:tblGrid>
      <w:tr w:rsidR="00A139DE" w:rsidTr="00A139DE">
        <w:tc>
          <w:tcPr>
            <w:tcW w:w="2993"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ind w:left="0"/>
              <w:jc w:val="center"/>
              <w:rPr>
                <w:rFonts w:ascii="Arial" w:hAnsi="Arial" w:cs="Arial"/>
                <w:b/>
                <w:bCs/>
                <w:sz w:val="18"/>
                <w:szCs w:val="18"/>
                <w:lang w:val="pl-PL"/>
              </w:rPr>
            </w:pPr>
            <w:proofErr w:type="spellStart"/>
            <w:r>
              <w:rPr>
                <w:rFonts w:ascii="Arial" w:hAnsi="Arial" w:cs="Arial"/>
                <w:b/>
                <w:bCs/>
                <w:sz w:val="18"/>
                <w:szCs w:val="18"/>
                <w:lang w:val="pl-PL"/>
              </w:rPr>
              <w:t>Low</w:t>
            </w:r>
            <w:proofErr w:type="spellEnd"/>
            <w:r>
              <w:rPr>
                <w:rFonts w:ascii="Arial" w:hAnsi="Arial" w:cs="Arial"/>
                <w:b/>
                <w:bCs/>
                <w:sz w:val="18"/>
                <w:szCs w:val="18"/>
                <w:lang w:val="pl-PL"/>
              </w:rPr>
              <w:t xml:space="preserve"> </w:t>
            </w:r>
            <w:proofErr w:type="spellStart"/>
            <w:r>
              <w:rPr>
                <w:rFonts w:ascii="Arial" w:hAnsi="Arial" w:cs="Arial"/>
                <w:b/>
                <w:bCs/>
                <w:sz w:val="18"/>
                <w:szCs w:val="18"/>
                <w:lang w:val="pl-PL"/>
              </w:rPr>
              <w:t>level</w:t>
            </w:r>
            <w:proofErr w:type="spellEnd"/>
            <w:r>
              <w:rPr>
                <w:rFonts w:ascii="Arial" w:hAnsi="Arial" w:cs="Arial"/>
                <w:b/>
                <w:bCs/>
                <w:sz w:val="18"/>
                <w:szCs w:val="18"/>
                <w:lang w:val="pl-PL"/>
              </w:rPr>
              <w:t xml:space="preserve"> of </w:t>
            </w:r>
            <w:proofErr w:type="spellStart"/>
            <w:r>
              <w:rPr>
                <w:rFonts w:ascii="Arial" w:hAnsi="Arial" w:cs="Arial"/>
                <w:b/>
                <w:bCs/>
                <w:sz w:val="18"/>
                <w:szCs w:val="18"/>
                <w:lang w:val="pl-PL"/>
              </w:rPr>
              <w:t>detail</w:t>
            </w:r>
            <w:proofErr w:type="spellEnd"/>
          </w:p>
        </w:tc>
        <w:tc>
          <w:tcPr>
            <w:tcW w:w="2867"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ind w:left="0"/>
              <w:jc w:val="center"/>
              <w:rPr>
                <w:rFonts w:ascii="Arial" w:hAnsi="Arial" w:cs="Arial"/>
                <w:b/>
                <w:bCs/>
                <w:sz w:val="18"/>
                <w:szCs w:val="18"/>
                <w:lang w:val="pl-PL"/>
              </w:rPr>
            </w:pPr>
            <w:proofErr w:type="spellStart"/>
            <w:r>
              <w:rPr>
                <w:rFonts w:ascii="Arial" w:hAnsi="Arial" w:cs="Arial"/>
                <w:b/>
                <w:bCs/>
                <w:sz w:val="18"/>
                <w:szCs w:val="18"/>
                <w:lang w:val="pl-PL"/>
              </w:rPr>
              <w:t>Average</w:t>
            </w:r>
            <w:proofErr w:type="spellEnd"/>
            <w:r>
              <w:rPr>
                <w:rFonts w:ascii="Arial" w:hAnsi="Arial" w:cs="Arial"/>
                <w:b/>
                <w:bCs/>
                <w:sz w:val="18"/>
                <w:szCs w:val="18"/>
                <w:lang w:val="pl-PL"/>
              </w:rPr>
              <w:t xml:space="preserve"> </w:t>
            </w:r>
            <w:proofErr w:type="spellStart"/>
            <w:r>
              <w:rPr>
                <w:rFonts w:ascii="Arial" w:hAnsi="Arial" w:cs="Arial"/>
                <w:b/>
                <w:bCs/>
                <w:sz w:val="18"/>
                <w:szCs w:val="18"/>
                <w:lang w:val="pl-PL"/>
              </w:rPr>
              <w:t>level</w:t>
            </w:r>
            <w:proofErr w:type="spellEnd"/>
            <w:r>
              <w:rPr>
                <w:rFonts w:ascii="Arial" w:hAnsi="Arial" w:cs="Arial"/>
                <w:b/>
                <w:bCs/>
                <w:sz w:val="18"/>
                <w:szCs w:val="18"/>
                <w:lang w:val="pl-PL"/>
              </w:rPr>
              <w:t xml:space="preserve"> of </w:t>
            </w:r>
            <w:proofErr w:type="spellStart"/>
            <w:r>
              <w:rPr>
                <w:rFonts w:ascii="Arial" w:hAnsi="Arial" w:cs="Arial"/>
                <w:b/>
                <w:bCs/>
                <w:sz w:val="18"/>
                <w:szCs w:val="18"/>
                <w:lang w:val="pl-PL"/>
              </w:rPr>
              <w:t>detail</w:t>
            </w:r>
            <w:proofErr w:type="spellEnd"/>
          </w:p>
        </w:tc>
        <w:tc>
          <w:tcPr>
            <w:tcW w:w="2974"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ind w:left="0"/>
              <w:jc w:val="center"/>
              <w:rPr>
                <w:rFonts w:ascii="Arial" w:hAnsi="Arial" w:cs="Arial"/>
                <w:b/>
                <w:bCs/>
                <w:sz w:val="18"/>
                <w:szCs w:val="18"/>
                <w:lang w:val="pl-PL"/>
              </w:rPr>
            </w:pPr>
            <w:r>
              <w:rPr>
                <w:rFonts w:ascii="Arial" w:hAnsi="Arial" w:cs="Arial"/>
                <w:b/>
                <w:bCs/>
                <w:sz w:val="18"/>
                <w:szCs w:val="18"/>
                <w:lang w:val="pl-PL"/>
              </w:rPr>
              <w:t xml:space="preserve">High </w:t>
            </w:r>
            <w:proofErr w:type="spellStart"/>
            <w:r>
              <w:rPr>
                <w:rFonts w:ascii="Arial" w:hAnsi="Arial" w:cs="Arial"/>
                <w:b/>
                <w:bCs/>
                <w:sz w:val="18"/>
                <w:szCs w:val="18"/>
                <w:lang w:val="pl-PL"/>
              </w:rPr>
              <w:t>level</w:t>
            </w:r>
            <w:proofErr w:type="spellEnd"/>
            <w:r>
              <w:rPr>
                <w:rFonts w:ascii="Arial" w:hAnsi="Arial" w:cs="Arial"/>
                <w:b/>
                <w:bCs/>
                <w:sz w:val="18"/>
                <w:szCs w:val="18"/>
                <w:lang w:val="pl-PL"/>
              </w:rPr>
              <w:t xml:space="preserve"> of </w:t>
            </w:r>
            <w:proofErr w:type="spellStart"/>
            <w:r>
              <w:rPr>
                <w:rFonts w:ascii="Arial" w:hAnsi="Arial" w:cs="Arial"/>
                <w:b/>
                <w:bCs/>
                <w:sz w:val="18"/>
                <w:szCs w:val="18"/>
                <w:lang w:val="pl-PL"/>
              </w:rPr>
              <w:t>detail</w:t>
            </w:r>
            <w:proofErr w:type="spellEnd"/>
          </w:p>
        </w:tc>
      </w:tr>
      <w:tr w:rsidR="00A139DE" w:rsidTr="00A139DE">
        <w:trPr>
          <w:trHeight w:val="2321"/>
        </w:trPr>
        <w:tc>
          <w:tcPr>
            <w:tcW w:w="2993"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jc w:val="center"/>
              <w:rPr>
                <w:rFonts w:ascii="Arial" w:hAnsi="Arial" w:cs="Arial"/>
                <w:sz w:val="18"/>
                <w:szCs w:val="18"/>
                <w:lang w:val="pl-PL"/>
              </w:rPr>
            </w:pPr>
            <w:r>
              <w:rPr>
                <w:rFonts w:ascii="Arial" w:hAnsi="Arial" w:cs="Arial"/>
                <w:noProof/>
                <w:lang w:val="pl-PL" w:eastAsia="pl-PL"/>
              </w:rPr>
              <w:drawing>
                <wp:inline distT="0" distB="0" distL="0" distR="0">
                  <wp:extent cx="1638300" cy="2156460"/>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38300" cy="2156460"/>
                          </a:xfrm>
                          <a:prstGeom prst="rect">
                            <a:avLst/>
                          </a:prstGeom>
                          <a:noFill/>
                          <a:ln>
                            <a:noFill/>
                          </a:ln>
                        </pic:spPr>
                      </pic:pic>
                    </a:graphicData>
                  </a:graphic>
                </wp:inline>
              </w:drawing>
            </w:r>
          </w:p>
        </w:tc>
        <w:tc>
          <w:tcPr>
            <w:tcW w:w="2867"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jc w:val="center"/>
              <w:rPr>
                <w:rFonts w:ascii="Arial" w:hAnsi="Arial" w:cs="Arial"/>
                <w:sz w:val="18"/>
                <w:szCs w:val="18"/>
                <w:lang w:val="pl-PL"/>
              </w:rPr>
            </w:pPr>
            <w:r>
              <w:rPr>
                <w:rFonts w:ascii="Arial" w:hAnsi="Arial" w:cs="Arial"/>
                <w:noProof/>
                <w:lang w:val="pl-PL" w:eastAsia="pl-PL"/>
              </w:rPr>
              <w:drawing>
                <wp:inline distT="0" distB="0" distL="0" distR="0">
                  <wp:extent cx="1659890" cy="2214880"/>
                  <wp:effectExtent l="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flipH="1">
                            <a:off x="0" y="0"/>
                            <a:ext cx="1659890" cy="2214880"/>
                          </a:xfrm>
                          <a:prstGeom prst="rect">
                            <a:avLst/>
                          </a:prstGeom>
                          <a:noFill/>
                          <a:ln>
                            <a:noFill/>
                          </a:ln>
                        </pic:spPr>
                      </pic:pic>
                    </a:graphicData>
                  </a:graphic>
                </wp:inline>
              </w:drawing>
            </w:r>
          </w:p>
        </w:tc>
        <w:tc>
          <w:tcPr>
            <w:tcW w:w="2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jc w:val="center"/>
              <w:rPr>
                <w:rFonts w:ascii="Arial" w:hAnsi="Arial" w:cs="Arial"/>
                <w:sz w:val="18"/>
                <w:szCs w:val="18"/>
                <w:lang w:val="pl-PL"/>
              </w:rPr>
            </w:pPr>
            <w:r>
              <w:rPr>
                <w:rFonts w:ascii="Arial" w:hAnsi="Arial" w:cs="Arial"/>
                <w:noProof/>
                <w:lang w:val="pl-PL" w:eastAsia="pl-PL"/>
              </w:rPr>
              <w:drawing>
                <wp:inline distT="0" distB="0" distL="0" distR="0">
                  <wp:extent cx="1649095" cy="2278380"/>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flipH="1">
                            <a:off x="0" y="0"/>
                            <a:ext cx="1649095" cy="2278380"/>
                          </a:xfrm>
                          <a:prstGeom prst="rect">
                            <a:avLst/>
                          </a:prstGeom>
                          <a:noFill/>
                          <a:ln>
                            <a:noFill/>
                          </a:ln>
                        </pic:spPr>
                      </pic:pic>
                    </a:graphicData>
                  </a:graphic>
                </wp:inline>
              </w:drawing>
            </w:r>
          </w:p>
        </w:tc>
      </w:tr>
      <w:tr w:rsidR="00A139DE" w:rsidTr="00A139DE">
        <w:tc>
          <w:tcPr>
            <w:tcW w:w="2993"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ind w:left="0"/>
              <w:jc w:val="left"/>
              <w:rPr>
                <w:rFonts w:ascii="Arial" w:hAnsi="Arial" w:cs="Arial"/>
                <w:noProof/>
                <w:sz w:val="18"/>
                <w:szCs w:val="18"/>
                <w:lang w:val="en-GB"/>
              </w:rPr>
            </w:pPr>
            <w:r w:rsidRPr="00A139DE">
              <w:rPr>
                <w:rFonts w:ascii="Arial" w:hAnsi="Arial" w:cs="Arial"/>
                <w:noProof/>
                <w:sz w:val="18"/>
                <w:szCs w:val="18"/>
                <w:lang w:val="en-GB"/>
              </w:rPr>
              <w:t>All elements represented by cuboids.</w:t>
            </w:r>
          </w:p>
        </w:tc>
        <w:tc>
          <w:tcPr>
            <w:tcW w:w="2867"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Insprong1"/>
              <w:ind w:left="0"/>
              <w:jc w:val="left"/>
              <w:rPr>
                <w:rFonts w:ascii="Arial" w:hAnsi="Arial" w:cs="Arial"/>
                <w:noProof/>
                <w:sz w:val="18"/>
                <w:szCs w:val="18"/>
                <w:lang w:val="en-GB"/>
              </w:rPr>
            </w:pPr>
            <w:r w:rsidRPr="00A139DE">
              <w:rPr>
                <w:rFonts w:ascii="Arial" w:hAnsi="Arial" w:cs="Arial"/>
                <w:noProof/>
                <w:sz w:val="18"/>
                <w:szCs w:val="18"/>
                <w:lang w:val="en-GB"/>
              </w:rPr>
              <w:t xml:space="preserve">All construction elements are modelled with a distinction of profile type and size. </w:t>
            </w:r>
          </w:p>
        </w:tc>
        <w:tc>
          <w:tcPr>
            <w:tcW w:w="2974" w:type="dxa"/>
            <w:tcBorders>
              <w:top w:val="single" w:sz="4" w:space="0" w:color="auto"/>
              <w:left w:val="single" w:sz="4" w:space="0" w:color="auto"/>
              <w:bottom w:val="single" w:sz="4" w:space="0" w:color="auto"/>
              <w:right w:val="single" w:sz="4" w:space="0" w:color="auto"/>
            </w:tcBorders>
            <w:hideMark/>
          </w:tcPr>
          <w:p w:rsidR="00A139DE" w:rsidRDefault="00A139DE">
            <w:pPr>
              <w:pStyle w:val="Default"/>
              <w:rPr>
                <w:rFonts w:ascii="Arial" w:hAnsi="Arial" w:cs="Arial"/>
                <w:sz w:val="18"/>
                <w:szCs w:val="18"/>
              </w:rPr>
            </w:pPr>
            <w:r w:rsidRPr="00A139DE">
              <w:rPr>
                <w:rFonts w:ascii="Arial" w:hAnsi="Arial" w:cs="Arial"/>
                <w:sz w:val="18"/>
                <w:szCs w:val="18"/>
                <w:lang w:val="en-GB"/>
              </w:rPr>
              <w:t xml:space="preserve">All structural elements modelled with distinction of profile type and size, including space-occupying secondary elements such as gusset plates. </w:t>
            </w:r>
            <w:proofErr w:type="spellStart"/>
            <w:r>
              <w:rPr>
                <w:rFonts w:ascii="Arial" w:hAnsi="Arial" w:cs="Arial"/>
                <w:sz w:val="18"/>
                <w:szCs w:val="18"/>
              </w:rPr>
              <w:t>Structural</w:t>
            </w:r>
            <w:proofErr w:type="spellEnd"/>
            <w:r>
              <w:rPr>
                <w:rFonts w:ascii="Arial" w:hAnsi="Arial" w:cs="Arial"/>
                <w:sz w:val="18"/>
                <w:szCs w:val="18"/>
              </w:rPr>
              <w:t xml:space="preserve"> </w:t>
            </w:r>
            <w:proofErr w:type="spellStart"/>
            <w:r>
              <w:rPr>
                <w:rFonts w:ascii="Arial" w:hAnsi="Arial" w:cs="Arial"/>
                <w:sz w:val="18"/>
                <w:szCs w:val="18"/>
              </w:rPr>
              <w:t>deformations</w:t>
            </w:r>
            <w:proofErr w:type="spellEnd"/>
            <w:r>
              <w:rPr>
                <w:rFonts w:ascii="Arial" w:hAnsi="Arial" w:cs="Arial"/>
                <w:sz w:val="18"/>
                <w:szCs w:val="18"/>
              </w:rPr>
              <w:t xml:space="preserve"> </w:t>
            </w:r>
            <w:proofErr w:type="spellStart"/>
            <w:r>
              <w:rPr>
                <w:rFonts w:ascii="Arial" w:hAnsi="Arial" w:cs="Arial"/>
                <w:sz w:val="18"/>
                <w:szCs w:val="18"/>
              </w:rPr>
              <w:t>shown</w:t>
            </w:r>
            <w:proofErr w:type="spellEnd"/>
            <w:r>
              <w:rPr>
                <w:rFonts w:ascii="Arial" w:hAnsi="Arial" w:cs="Arial"/>
                <w:sz w:val="18"/>
                <w:szCs w:val="18"/>
              </w:rPr>
              <w:t xml:space="preserve">. </w:t>
            </w:r>
          </w:p>
        </w:tc>
      </w:tr>
    </w:tbl>
    <w:p w:rsidR="00A139DE" w:rsidRDefault="00A139DE" w:rsidP="00A139DE">
      <w:pPr>
        <w:pStyle w:val="Legenda"/>
        <w:keepNext/>
        <w:jc w:val="center"/>
        <w:rPr>
          <w:rFonts w:cs="Arial"/>
          <w:color w:val="auto"/>
          <w:lang w:val="pl-PL"/>
        </w:rPr>
      </w:pPr>
    </w:p>
    <w:p w:rsidR="00A139DE" w:rsidRDefault="00A139DE" w:rsidP="00A139DE">
      <w:pPr>
        <w:pStyle w:val="Legenda"/>
        <w:keepNext/>
        <w:jc w:val="center"/>
        <w:rPr>
          <w:rFonts w:cs="Arial"/>
          <w:color w:val="auto"/>
          <w:lang w:val="pl-PL"/>
        </w:rPr>
      </w:pPr>
      <w:r w:rsidRPr="00A139DE">
        <w:rPr>
          <w:rFonts w:cs="Arial"/>
          <w:color w:val="auto"/>
          <w:lang w:val="en-GB"/>
        </w:rPr>
        <w:t xml:space="preserve">Table </w:t>
      </w:r>
      <w:r>
        <w:rPr>
          <w:rFonts w:cs="Arial"/>
          <w:color w:val="auto"/>
        </w:rPr>
        <w:fldChar w:fldCharType="begin"/>
      </w:r>
      <w:r w:rsidRPr="00A139DE">
        <w:rPr>
          <w:rFonts w:cs="Arial"/>
          <w:color w:val="auto"/>
          <w:lang w:val="en-GB"/>
        </w:rPr>
        <w:instrText xml:space="preserve"> SEQ Tabela \* ARABIC </w:instrText>
      </w:r>
      <w:r>
        <w:rPr>
          <w:rFonts w:cs="Arial"/>
          <w:color w:val="auto"/>
        </w:rPr>
        <w:fldChar w:fldCharType="separate"/>
      </w:r>
      <w:r w:rsidRPr="00A139DE">
        <w:rPr>
          <w:rFonts w:cs="Arial"/>
          <w:noProof/>
          <w:color w:val="auto"/>
          <w:lang w:val="en-GB"/>
        </w:rPr>
        <w:t xml:space="preserve">8 </w:t>
      </w:r>
      <w:r>
        <w:rPr>
          <w:rFonts w:cs="Arial"/>
          <w:color w:val="auto"/>
        </w:rPr>
        <w:fldChar w:fldCharType="end"/>
      </w:r>
      <w:r w:rsidRPr="00A139DE">
        <w:rPr>
          <w:rFonts w:cs="Arial"/>
          <w:color w:val="auto"/>
          <w:lang w:val="en-GB"/>
        </w:rPr>
        <w:t>Comparison of pipe bracket modelling at three levels of detail.</w:t>
      </w:r>
      <w:r w:rsidRPr="00A139DE">
        <w:rPr>
          <w:rFonts w:cs="Arial"/>
          <w:color w:val="auto"/>
          <w:lang w:val="en-GB"/>
        </w:rPr>
        <w:br/>
      </w:r>
      <w:r>
        <w:rPr>
          <w:rFonts w:cs="Arial"/>
          <w:color w:val="auto"/>
          <w:lang w:val="pl-PL"/>
        </w:rPr>
        <w:t xml:space="preserve">Source: http://www. </w:t>
      </w:r>
      <w:proofErr w:type="spellStart"/>
      <w:r>
        <w:rPr>
          <w:rFonts w:cs="Arial"/>
          <w:color w:val="auto"/>
          <w:lang w:val="pl-PL"/>
        </w:rPr>
        <w:t>blommaritime</w:t>
      </w:r>
      <w:proofErr w:type="spellEnd"/>
      <w:r>
        <w:rPr>
          <w:rFonts w:cs="Arial"/>
          <w:color w:val="auto"/>
          <w:lang w:val="pl-PL"/>
        </w:rPr>
        <w:t>. com</w:t>
      </w:r>
    </w:p>
    <w:tbl>
      <w:tblPr>
        <w:tblStyle w:val="Tabela-Siatka"/>
        <w:tblW w:w="0" w:type="auto"/>
        <w:tblInd w:w="454" w:type="dxa"/>
        <w:tblLook w:val="04A0" w:firstRow="1" w:lastRow="0" w:firstColumn="1" w:lastColumn="0" w:noHBand="0" w:noVBand="1"/>
      </w:tblPr>
      <w:tblGrid>
        <w:gridCol w:w="2896"/>
        <w:gridCol w:w="2817"/>
        <w:gridCol w:w="2895"/>
      </w:tblGrid>
      <w:tr w:rsidR="00A139DE" w:rsidTr="00A139DE">
        <w:tc>
          <w:tcPr>
            <w:tcW w:w="2993"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ind w:left="0"/>
              <w:jc w:val="center"/>
              <w:rPr>
                <w:rFonts w:ascii="Arial" w:hAnsi="Arial" w:cs="Arial"/>
                <w:b/>
                <w:bCs/>
                <w:sz w:val="18"/>
                <w:szCs w:val="18"/>
                <w:lang w:val="pl-PL"/>
              </w:rPr>
            </w:pPr>
            <w:proofErr w:type="spellStart"/>
            <w:r>
              <w:rPr>
                <w:rFonts w:ascii="Arial" w:hAnsi="Arial" w:cs="Arial"/>
                <w:b/>
                <w:bCs/>
                <w:sz w:val="18"/>
                <w:szCs w:val="18"/>
                <w:lang w:val="pl-PL"/>
              </w:rPr>
              <w:t>Low</w:t>
            </w:r>
            <w:proofErr w:type="spellEnd"/>
            <w:r>
              <w:rPr>
                <w:rFonts w:ascii="Arial" w:hAnsi="Arial" w:cs="Arial"/>
                <w:b/>
                <w:bCs/>
                <w:sz w:val="18"/>
                <w:szCs w:val="18"/>
                <w:lang w:val="pl-PL"/>
              </w:rPr>
              <w:t xml:space="preserve"> </w:t>
            </w:r>
            <w:proofErr w:type="spellStart"/>
            <w:r>
              <w:rPr>
                <w:rFonts w:ascii="Arial" w:hAnsi="Arial" w:cs="Arial"/>
                <w:b/>
                <w:bCs/>
                <w:sz w:val="18"/>
                <w:szCs w:val="18"/>
                <w:lang w:val="pl-PL"/>
              </w:rPr>
              <w:t>level</w:t>
            </w:r>
            <w:proofErr w:type="spellEnd"/>
            <w:r>
              <w:rPr>
                <w:rFonts w:ascii="Arial" w:hAnsi="Arial" w:cs="Arial"/>
                <w:b/>
                <w:bCs/>
                <w:sz w:val="18"/>
                <w:szCs w:val="18"/>
                <w:lang w:val="pl-PL"/>
              </w:rPr>
              <w:t xml:space="preserve"> of </w:t>
            </w:r>
            <w:proofErr w:type="spellStart"/>
            <w:r>
              <w:rPr>
                <w:rFonts w:ascii="Arial" w:hAnsi="Arial" w:cs="Arial"/>
                <w:b/>
                <w:bCs/>
                <w:sz w:val="18"/>
                <w:szCs w:val="18"/>
                <w:lang w:val="pl-PL"/>
              </w:rPr>
              <w:t>detail</w:t>
            </w:r>
            <w:proofErr w:type="spellEnd"/>
          </w:p>
        </w:tc>
        <w:tc>
          <w:tcPr>
            <w:tcW w:w="2867"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ind w:left="0"/>
              <w:jc w:val="center"/>
              <w:rPr>
                <w:rFonts w:ascii="Arial" w:hAnsi="Arial" w:cs="Arial"/>
                <w:b/>
                <w:bCs/>
                <w:sz w:val="18"/>
                <w:szCs w:val="18"/>
                <w:lang w:val="pl-PL"/>
              </w:rPr>
            </w:pPr>
            <w:proofErr w:type="spellStart"/>
            <w:r>
              <w:rPr>
                <w:rFonts w:ascii="Arial" w:hAnsi="Arial" w:cs="Arial"/>
                <w:b/>
                <w:bCs/>
                <w:sz w:val="18"/>
                <w:szCs w:val="18"/>
                <w:lang w:val="pl-PL"/>
              </w:rPr>
              <w:t>Average</w:t>
            </w:r>
            <w:proofErr w:type="spellEnd"/>
            <w:r>
              <w:rPr>
                <w:rFonts w:ascii="Arial" w:hAnsi="Arial" w:cs="Arial"/>
                <w:b/>
                <w:bCs/>
                <w:sz w:val="18"/>
                <w:szCs w:val="18"/>
                <w:lang w:val="pl-PL"/>
              </w:rPr>
              <w:t xml:space="preserve"> </w:t>
            </w:r>
            <w:proofErr w:type="spellStart"/>
            <w:r>
              <w:rPr>
                <w:rFonts w:ascii="Arial" w:hAnsi="Arial" w:cs="Arial"/>
                <w:b/>
                <w:bCs/>
                <w:sz w:val="18"/>
                <w:szCs w:val="18"/>
                <w:lang w:val="pl-PL"/>
              </w:rPr>
              <w:t>level</w:t>
            </w:r>
            <w:proofErr w:type="spellEnd"/>
            <w:r>
              <w:rPr>
                <w:rFonts w:ascii="Arial" w:hAnsi="Arial" w:cs="Arial"/>
                <w:b/>
                <w:bCs/>
                <w:sz w:val="18"/>
                <w:szCs w:val="18"/>
                <w:lang w:val="pl-PL"/>
              </w:rPr>
              <w:t xml:space="preserve"> of </w:t>
            </w:r>
            <w:proofErr w:type="spellStart"/>
            <w:r>
              <w:rPr>
                <w:rFonts w:ascii="Arial" w:hAnsi="Arial" w:cs="Arial"/>
                <w:b/>
                <w:bCs/>
                <w:sz w:val="18"/>
                <w:szCs w:val="18"/>
                <w:lang w:val="pl-PL"/>
              </w:rPr>
              <w:t>detail</w:t>
            </w:r>
            <w:proofErr w:type="spellEnd"/>
          </w:p>
        </w:tc>
        <w:tc>
          <w:tcPr>
            <w:tcW w:w="2974"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pStyle w:val="Insprong1"/>
              <w:ind w:left="0"/>
              <w:jc w:val="center"/>
              <w:rPr>
                <w:rFonts w:ascii="Arial" w:hAnsi="Arial" w:cs="Arial"/>
                <w:b/>
                <w:bCs/>
                <w:sz w:val="18"/>
                <w:szCs w:val="18"/>
                <w:lang w:val="pl-PL"/>
              </w:rPr>
            </w:pPr>
            <w:r>
              <w:rPr>
                <w:rFonts w:ascii="Arial" w:hAnsi="Arial" w:cs="Arial"/>
                <w:b/>
                <w:bCs/>
                <w:sz w:val="18"/>
                <w:szCs w:val="18"/>
                <w:lang w:val="pl-PL"/>
              </w:rPr>
              <w:t xml:space="preserve">High </w:t>
            </w:r>
            <w:proofErr w:type="spellStart"/>
            <w:r>
              <w:rPr>
                <w:rFonts w:ascii="Arial" w:hAnsi="Arial" w:cs="Arial"/>
                <w:b/>
                <w:bCs/>
                <w:sz w:val="18"/>
                <w:szCs w:val="18"/>
                <w:lang w:val="pl-PL"/>
              </w:rPr>
              <w:t>level</w:t>
            </w:r>
            <w:proofErr w:type="spellEnd"/>
            <w:r>
              <w:rPr>
                <w:rFonts w:ascii="Arial" w:hAnsi="Arial" w:cs="Arial"/>
                <w:b/>
                <w:bCs/>
                <w:sz w:val="18"/>
                <w:szCs w:val="18"/>
                <w:lang w:val="pl-PL"/>
              </w:rPr>
              <w:t xml:space="preserve"> of </w:t>
            </w:r>
            <w:proofErr w:type="spellStart"/>
            <w:r>
              <w:rPr>
                <w:rFonts w:ascii="Arial" w:hAnsi="Arial" w:cs="Arial"/>
                <w:b/>
                <w:bCs/>
                <w:sz w:val="18"/>
                <w:szCs w:val="18"/>
                <w:lang w:val="pl-PL"/>
              </w:rPr>
              <w:t>detail</w:t>
            </w:r>
            <w:proofErr w:type="spellEnd"/>
          </w:p>
        </w:tc>
      </w:tr>
      <w:tr w:rsidR="00A139DE" w:rsidTr="00A139DE">
        <w:trPr>
          <w:trHeight w:val="1874"/>
        </w:trPr>
        <w:tc>
          <w:tcPr>
            <w:tcW w:w="2993"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jc w:val="center"/>
              <w:rPr>
                <w:rFonts w:ascii="Arial" w:hAnsi="Arial" w:cs="Arial"/>
                <w:sz w:val="18"/>
                <w:szCs w:val="18"/>
                <w:lang w:val="pl-PL"/>
              </w:rPr>
            </w:pPr>
            <w:r>
              <w:rPr>
                <w:rFonts w:ascii="Arial" w:hAnsi="Arial" w:cs="Arial"/>
                <w:noProof/>
                <w:lang w:val="pl-PL" w:eastAsia="pl-PL"/>
              </w:rPr>
              <w:drawing>
                <wp:inline distT="0" distB="0" distL="0" distR="0">
                  <wp:extent cx="1305560" cy="1353185"/>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305560" cy="1353185"/>
                          </a:xfrm>
                          <a:prstGeom prst="rect">
                            <a:avLst/>
                          </a:prstGeom>
                          <a:noFill/>
                          <a:ln>
                            <a:noFill/>
                          </a:ln>
                        </pic:spPr>
                      </pic:pic>
                    </a:graphicData>
                  </a:graphic>
                </wp:inline>
              </w:drawing>
            </w:r>
          </w:p>
        </w:tc>
        <w:tc>
          <w:tcPr>
            <w:tcW w:w="2867"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jc w:val="center"/>
              <w:rPr>
                <w:rFonts w:ascii="Arial" w:hAnsi="Arial" w:cs="Arial"/>
                <w:sz w:val="18"/>
                <w:szCs w:val="18"/>
                <w:lang w:val="pl-PL"/>
              </w:rPr>
            </w:pPr>
            <w:r>
              <w:rPr>
                <w:rFonts w:ascii="Arial" w:hAnsi="Arial" w:cs="Arial"/>
                <w:noProof/>
                <w:lang w:val="pl-PL" w:eastAsia="pl-PL"/>
              </w:rPr>
              <w:drawing>
                <wp:inline distT="0" distB="0" distL="0" distR="0">
                  <wp:extent cx="1448435" cy="1332230"/>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48435" cy="1332230"/>
                          </a:xfrm>
                          <a:prstGeom prst="rect">
                            <a:avLst/>
                          </a:prstGeom>
                          <a:noFill/>
                          <a:ln>
                            <a:noFill/>
                          </a:ln>
                        </pic:spPr>
                      </pic:pic>
                    </a:graphicData>
                  </a:graphic>
                </wp:inline>
              </w:drawing>
            </w:r>
          </w:p>
        </w:tc>
        <w:tc>
          <w:tcPr>
            <w:tcW w:w="2974" w:type="dxa"/>
            <w:tcBorders>
              <w:top w:val="single" w:sz="4" w:space="0" w:color="auto"/>
              <w:left w:val="single" w:sz="4" w:space="0" w:color="auto"/>
              <w:bottom w:val="single" w:sz="4" w:space="0" w:color="auto"/>
              <w:right w:val="single" w:sz="4" w:space="0" w:color="auto"/>
            </w:tcBorders>
            <w:hideMark/>
          </w:tcPr>
          <w:p w:rsidR="00A139DE" w:rsidRDefault="00A139DE">
            <w:pPr>
              <w:pStyle w:val="Insprong1"/>
              <w:ind w:left="0"/>
              <w:jc w:val="center"/>
              <w:rPr>
                <w:rFonts w:ascii="Arial" w:hAnsi="Arial" w:cs="Arial"/>
                <w:sz w:val="18"/>
                <w:szCs w:val="18"/>
                <w:lang w:val="pl-PL"/>
              </w:rPr>
            </w:pPr>
            <w:r>
              <w:rPr>
                <w:rFonts w:ascii="Arial" w:hAnsi="Arial" w:cs="Arial"/>
                <w:noProof/>
                <w:lang w:val="pl-PL" w:eastAsia="pl-PL"/>
              </w:rPr>
              <w:drawing>
                <wp:inline distT="0" distB="0" distL="0" distR="0">
                  <wp:extent cx="1379220" cy="1321435"/>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79220" cy="1321435"/>
                          </a:xfrm>
                          <a:prstGeom prst="rect">
                            <a:avLst/>
                          </a:prstGeom>
                          <a:noFill/>
                          <a:ln>
                            <a:noFill/>
                          </a:ln>
                        </pic:spPr>
                      </pic:pic>
                    </a:graphicData>
                  </a:graphic>
                </wp:inline>
              </w:drawing>
            </w:r>
          </w:p>
        </w:tc>
      </w:tr>
      <w:tr w:rsidR="00A139DE" w:rsidRPr="00A139DE" w:rsidTr="00A139DE">
        <w:tc>
          <w:tcPr>
            <w:tcW w:w="2993"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Default"/>
              <w:rPr>
                <w:rFonts w:ascii="Arial" w:hAnsi="Arial" w:cs="Arial"/>
                <w:sz w:val="18"/>
                <w:szCs w:val="18"/>
                <w:lang w:val="en-GB"/>
              </w:rPr>
            </w:pPr>
            <w:r w:rsidRPr="00A139DE">
              <w:rPr>
                <w:rFonts w:ascii="Arial" w:hAnsi="Arial" w:cs="Arial"/>
                <w:sz w:val="18"/>
                <w:szCs w:val="18"/>
                <w:lang w:val="en-GB"/>
              </w:rPr>
              <w:t xml:space="preserve">Simple cantilever representation using cuboids without brackets on the tube. </w:t>
            </w:r>
          </w:p>
        </w:tc>
        <w:tc>
          <w:tcPr>
            <w:tcW w:w="2867" w:type="dxa"/>
            <w:tcBorders>
              <w:top w:val="single" w:sz="4" w:space="0" w:color="auto"/>
              <w:left w:val="single" w:sz="4" w:space="0" w:color="auto"/>
              <w:bottom w:val="single" w:sz="4" w:space="0" w:color="auto"/>
              <w:right w:val="single" w:sz="4" w:space="0" w:color="auto"/>
            </w:tcBorders>
            <w:hideMark/>
          </w:tcPr>
          <w:p w:rsidR="00A139DE" w:rsidRPr="00A139DE" w:rsidRDefault="00A139DE">
            <w:pPr>
              <w:pStyle w:val="Default"/>
              <w:rPr>
                <w:rFonts w:ascii="Arial" w:hAnsi="Arial" w:cs="Arial"/>
                <w:sz w:val="18"/>
                <w:szCs w:val="18"/>
                <w:lang w:val="en-GB"/>
              </w:rPr>
            </w:pPr>
            <w:r w:rsidRPr="00A139DE">
              <w:rPr>
                <w:rFonts w:ascii="Arial" w:hAnsi="Arial" w:cs="Arial"/>
                <w:sz w:val="18"/>
                <w:szCs w:val="18"/>
                <w:lang w:val="en-GB"/>
              </w:rPr>
              <w:t xml:space="preserve">Clamp presented with a cylinder, bracket as profile. </w:t>
            </w:r>
          </w:p>
        </w:tc>
        <w:tc>
          <w:tcPr>
            <w:tcW w:w="2974" w:type="dxa"/>
            <w:tcBorders>
              <w:top w:val="single" w:sz="4" w:space="0" w:color="auto"/>
              <w:left w:val="single" w:sz="4" w:space="0" w:color="auto"/>
              <w:bottom w:val="single" w:sz="4" w:space="0" w:color="auto"/>
              <w:right w:val="single" w:sz="4" w:space="0" w:color="auto"/>
            </w:tcBorders>
          </w:tcPr>
          <w:p w:rsidR="00A139DE" w:rsidRPr="00A139DE" w:rsidRDefault="00A139DE">
            <w:pPr>
              <w:pStyle w:val="Default"/>
              <w:rPr>
                <w:rFonts w:ascii="Arial" w:hAnsi="Arial" w:cs="Arial"/>
                <w:sz w:val="18"/>
                <w:szCs w:val="18"/>
                <w:lang w:val="en-GB"/>
              </w:rPr>
            </w:pPr>
            <w:r w:rsidRPr="00A139DE">
              <w:rPr>
                <w:rFonts w:ascii="Arial" w:hAnsi="Arial" w:cs="Arial"/>
                <w:sz w:val="18"/>
                <w:szCs w:val="18"/>
                <w:lang w:val="en-GB"/>
              </w:rPr>
              <w:t xml:space="preserve">Exact mapping of the clamp </w:t>
            </w:r>
            <w:r w:rsidRPr="00A139DE">
              <w:rPr>
                <w:rFonts w:ascii="Arial" w:hAnsi="Arial" w:cs="Arial"/>
                <w:sz w:val="18"/>
                <w:szCs w:val="18"/>
                <w:lang w:val="en-GB"/>
              </w:rPr>
              <w:br/>
              <w:t xml:space="preserve">and the pipe support. </w:t>
            </w:r>
          </w:p>
          <w:p w:rsidR="00A139DE" w:rsidRPr="00A139DE" w:rsidRDefault="00A139DE">
            <w:pPr>
              <w:pStyle w:val="Default"/>
              <w:rPr>
                <w:rFonts w:ascii="Arial" w:hAnsi="Arial" w:cs="Arial"/>
                <w:sz w:val="18"/>
                <w:szCs w:val="18"/>
                <w:lang w:val="en-GB"/>
              </w:rPr>
            </w:pPr>
          </w:p>
        </w:tc>
      </w:tr>
    </w:tbl>
    <w:p w:rsidR="00A139DE" w:rsidRPr="00A139DE" w:rsidRDefault="00A139DE" w:rsidP="00A139DE">
      <w:pPr>
        <w:rPr>
          <w:rFonts w:ascii="Arial" w:hAnsi="Arial" w:cs="Arial"/>
          <w:lang w:val="en-GB" w:eastAsia="nl-NL"/>
        </w:rPr>
      </w:pPr>
    </w:p>
    <w:p w:rsidR="00A139DE" w:rsidRDefault="00A139DE" w:rsidP="00A139DE">
      <w:pPr>
        <w:pStyle w:val="Nagwek3"/>
        <w:numPr>
          <w:ilvl w:val="2"/>
          <w:numId w:val="33"/>
        </w:numPr>
        <w:tabs>
          <w:tab w:val="num" w:pos="794"/>
        </w:tabs>
        <w:ind w:left="794"/>
        <w:rPr>
          <w:rFonts w:cs="Arial"/>
          <w:lang w:val="en-GB"/>
        </w:rPr>
      </w:pPr>
      <w:bookmarkStart w:id="14" w:name="_Toc63419788"/>
      <w:r>
        <w:rPr>
          <w:rFonts w:cs="Arial"/>
          <w:lang w:val="en-GB"/>
        </w:rPr>
        <w:t>Layers and colours</w:t>
      </w:r>
      <w:bookmarkEnd w:id="14"/>
      <w:r>
        <w:rPr>
          <w:rFonts w:cs="Arial"/>
          <w:lang w:val="en-GB"/>
        </w:rPr>
        <w:t xml:space="preserve"> </w:t>
      </w:r>
    </w:p>
    <w:p w:rsidR="00A139DE" w:rsidRPr="00A139DE" w:rsidRDefault="00A139DE" w:rsidP="00A139DE">
      <w:pPr>
        <w:jc w:val="both"/>
        <w:rPr>
          <w:rFonts w:ascii="Arial" w:hAnsi="Arial" w:cs="Arial"/>
          <w:lang w:val="en-GB" w:eastAsia="nl-NL"/>
        </w:rPr>
      </w:pPr>
      <w:r w:rsidRPr="00A139DE">
        <w:rPr>
          <w:rFonts w:ascii="Arial" w:hAnsi="Arial" w:cs="Arial"/>
          <w:lang w:val="en-GB" w:eastAsia="nl-NL"/>
        </w:rPr>
        <w:t>The design must include specific layers of a particular colour (</w:t>
      </w:r>
      <w:r w:rsidR="00242411">
        <w:fldChar w:fldCharType="begin"/>
      </w:r>
      <w:r w:rsidR="00242411">
        <w:instrText xml:space="preserve"> REF _Ref58844645 \* MERGEFORMAT </w:instrText>
      </w:r>
      <w:r w:rsidR="00242411">
        <w:fldChar w:fldCharType="separate"/>
      </w:r>
      <w:r w:rsidRPr="00A139DE">
        <w:rPr>
          <w:rFonts w:ascii="Arial" w:hAnsi="Arial" w:cs="Arial"/>
          <w:lang w:val="en-GB"/>
        </w:rPr>
        <w:t>Table</w:t>
      </w:r>
      <w:r w:rsidR="00D76CD5">
        <w:rPr>
          <w:rFonts w:ascii="Arial" w:hAnsi="Arial" w:cs="Arial"/>
          <w:lang w:val="en-GB"/>
        </w:rPr>
        <w:t xml:space="preserve"> </w:t>
      </w:r>
      <w:r w:rsidRPr="00A139DE">
        <w:rPr>
          <w:rFonts w:ascii="Arial" w:hAnsi="Arial" w:cs="Arial"/>
          <w:noProof/>
          <w:lang w:val="en-GB"/>
        </w:rPr>
        <w:t>9</w:t>
      </w:r>
      <w:r w:rsidR="00242411">
        <w:rPr>
          <w:rFonts w:ascii="Arial" w:hAnsi="Arial" w:cs="Arial"/>
          <w:noProof/>
          <w:lang w:val="en-GB"/>
        </w:rPr>
        <w:fldChar w:fldCharType="end"/>
      </w:r>
      <w:r w:rsidRPr="00A139DE">
        <w:rPr>
          <w:rFonts w:ascii="Arial" w:hAnsi="Arial" w:cs="Arial"/>
          <w:lang w:val="en-GB" w:eastAsia="nl-NL"/>
        </w:rPr>
        <w:t>). The layer name must contain a three-digit number at the beginning of the name and be visible in the hierarchical tree in Navisworks. If a layer is not included, a new layer must be added with the corresponding object type number (e.g. piping related layers are numbered: 100, 101, 102). Table 9 shows sets of names with selected colours. Table 10 illustrates the comparison in displaying GIS and GESUT layers.</w:t>
      </w:r>
    </w:p>
    <w:p w:rsidR="00A139DE" w:rsidRPr="00A139DE" w:rsidRDefault="00A139DE" w:rsidP="00A139DE">
      <w:pPr>
        <w:rPr>
          <w:rFonts w:ascii="Arial" w:hAnsi="Arial" w:cs="Arial"/>
          <w:lang w:val="en-GB" w:eastAsia="nl-NL"/>
        </w:rPr>
      </w:pPr>
      <w:r w:rsidRPr="00A139DE">
        <w:rPr>
          <w:rFonts w:ascii="Arial" w:hAnsi="Arial" w:cs="Arial"/>
          <w:lang w:val="en-GB" w:eastAsia="nl-NL"/>
        </w:rPr>
        <w:br w:type="page"/>
      </w:r>
    </w:p>
    <w:p w:rsidR="00A139DE" w:rsidRPr="00A139DE" w:rsidRDefault="00A139DE" w:rsidP="00A139DE">
      <w:pPr>
        <w:pStyle w:val="Legenda"/>
        <w:keepNext/>
        <w:jc w:val="center"/>
        <w:rPr>
          <w:rFonts w:cs="Arial"/>
          <w:color w:val="auto"/>
          <w:lang w:val="en-GB"/>
        </w:rPr>
      </w:pPr>
      <w:r w:rsidRPr="00A139DE">
        <w:rPr>
          <w:rFonts w:cs="Arial"/>
          <w:color w:val="auto"/>
          <w:lang w:val="en-GB"/>
        </w:rPr>
        <w:lastRenderedPageBreak/>
        <w:t xml:space="preserve">Table </w:t>
      </w:r>
      <w:r>
        <w:fldChar w:fldCharType="begin"/>
      </w:r>
      <w:r w:rsidRPr="00A139DE">
        <w:rPr>
          <w:rFonts w:cs="Arial"/>
          <w:color w:val="auto"/>
          <w:lang w:val="en-GB"/>
        </w:rPr>
        <w:instrText xml:space="preserve"> SEQ Tabela \* ARABIC </w:instrText>
      </w:r>
      <w:r>
        <w:fldChar w:fldCharType="separate"/>
      </w:r>
      <w:r w:rsidRPr="00A139DE">
        <w:rPr>
          <w:rFonts w:cs="Arial"/>
          <w:noProof/>
          <w:color w:val="auto"/>
          <w:lang w:val="en-GB"/>
        </w:rPr>
        <w:t xml:space="preserve">9 </w:t>
      </w:r>
      <w:r>
        <w:fldChar w:fldCharType="end"/>
      </w:r>
      <w:r w:rsidRPr="00A139DE">
        <w:rPr>
          <w:rFonts w:cs="Arial"/>
          <w:color w:val="auto"/>
          <w:lang w:val="en-GB"/>
        </w:rPr>
        <w:t>Overview of layer names and colours.</w:t>
      </w:r>
    </w:p>
    <w:tbl>
      <w:tblPr>
        <w:tblStyle w:val="Tabela-Siatka"/>
        <w:tblW w:w="0" w:type="auto"/>
        <w:tblLook w:val="04A0" w:firstRow="1" w:lastRow="0" w:firstColumn="1" w:lastColumn="0" w:noHBand="0" w:noVBand="1"/>
      </w:tblPr>
      <w:tblGrid>
        <w:gridCol w:w="6786"/>
        <w:gridCol w:w="2276"/>
      </w:tblGrid>
      <w:tr w:rsidR="00A139DE" w:rsidTr="00A139DE">
        <w:tc>
          <w:tcPr>
            <w:tcW w:w="6912"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Pr="00A139DE" w:rsidRDefault="00A139DE">
            <w:pPr>
              <w:rPr>
                <w:rFonts w:ascii="Arial" w:hAnsi="Arial" w:cs="Arial"/>
                <w:b/>
                <w:sz w:val="18"/>
                <w:lang w:val="en-GB" w:eastAsia="nl-NL"/>
              </w:rPr>
            </w:pPr>
            <w:r w:rsidRPr="00A139DE">
              <w:rPr>
                <w:rFonts w:ascii="Arial" w:hAnsi="Arial" w:cs="Arial"/>
                <w:b/>
                <w:sz w:val="18"/>
                <w:lang w:val="en-GB" w:eastAsia="nl-NL"/>
              </w:rPr>
              <w:t>Layer name / sets of layers</w:t>
            </w:r>
          </w:p>
        </w:tc>
        <w:tc>
          <w:tcPr>
            <w:tcW w:w="230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rPr>
                <w:rFonts w:ascii="Arial" w:hAnsi="Arial" w:cs="Arial"/>
                <w:b/>
                <w:sz w:val="18"/>
                <w:lang w:val="pl-PL" w:eastAsia="nl-NL"/>
              </w:rPr>
            </w:pPr>
            <w:r>
              <w:rPr>
                <w:rFonts w:ascii="Arial" w:hAnsi="Arial" w:cs="Arial"/>
                <w:b/>
                <w:sz w:val="18"/>
                <w:lang w:val="pl-PL" w:eastAsia="nl-NL"/>
              </w:rPr>
              <w:t xml:space="preserve">RGB </w:t>
            </w:r>
            <w:proofErr w:type="spellStart"/>
            <w:r>
              <w:rPr>
                <w:rFonts w:ascii="Arial" w:hAnsi="Arial" w:cs="Arial"/>
                <w:b/>
                <w:sz w:val="18"/>
                <w:lang w:val="pl-PL" w:eastAsia="nl-NL"/>
              </w:rPr>
              <w:t>colour</w:t>
            </w:r>
            <w:proofErr w:type="spellEnd"/>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010 GIS</w:t>
            </w:r>
          </w:p>
        </w:tc>
        <w:tc>
          <w:tcPr>
            <w:tcW w:w="2300"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proofErr w:type="spellStart"/>
            <w:r>
              <w:rPr>
                <w:rFonts w:ascii="Arial" w:hAnsi="Arial" w:cs="Arial"/>
                <w:sz w:val="18"/>
                <w:lang w:val="pl-PL" w:eastAsia="nl-NL"/>
              </w:rPr>
              <w:t>According</w:t>
            </w:r>
            <w:proofErr w:type="spellEnd"/>
            <w:r>
              <w:rPr>
                <w:rFonts w:ascii="Arial" w:hAnsi="Arial" w:cs="Arial"/>
                <w:sz w:val="18"/>
                <w:lang w:val="pl-PL" w:eastAsia="nl-NL"/>
              </w:rPr>
              <w:t xml:space="preserve"> to GIS</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020 GESUT</w:t>
            </w:r>
          </w:p>
        </w:tc>
        <w:tc>
          <w:tcPr>
            <w:tcW w:w="2300"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proofErr w:type="spellStart"/>
            <w:r>
              <w:rPr>
                <w:rFonts w:ascii="Arial" w:hAnsi="Arial" w:cs="Arial"/>
                <w:sz w:val="18"/>
                <w:lang w:val="pl-PL" w:eastAsia="nl-NL"/>
              </w:rPr>
              <w:t>According</w:t>
            </w:r>
            <w:proofErr w:type="spellEnd"/>
            <w:r>
              <w:rPr>
                <w:rFonts w:ascii="Arial" w:hAnsi="Arial" w:cs="Arial"/>
                <w:sz w:val="18"/>
                <w:lang w:val="pl-PL" w:eastAsia="nl-NL"/>
              </w:rPr>
              <w:t xml:space="preserve"> to </w:t>
            </w:r>
            <w:proofErr w:type="spellStart"/>
            <w:r>
              <w:rPr>
                <w:rFonts w:ascii="Arial" w:hAnsi="Arial" w:cs="Arial"/>
                <w:sz w:val="18"/>
                <w:lang w:val="pl-PL" w:eastAsia="nl-NL"/>
              </w:rPr>
              <w:t>Table</w:t>
            </w:r>
            <w:proofErr w:type="spellEnd"/>
            <w:r>
              <w:rPr>
                <w:rFonts w:ascii="Arial" w:hAnsi="Arial" w:cs="Arial"/>
                <w:sz w:val="18"/>
                <w:lang w:val="pl-PL" w:eastAsia="nl-NL"/>
              </w:rPr>
              <w:t xml:space="preserve"> 11</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030 Point </w:t>
            </w:r>
            <w:proofErr w:type="spellStart"/>
            <w:r>
              <w:rPr>
                <w:rFonts w:ascii="Arial" w:hAnsi="Arial" w:cs="Arial"/>
                <w:sz w:val="18"/>
                <w:lang w:val="pl-PL" w:eastAsia="nl-NL"/>
              </w:rPr>
              <w:t>cloud</w:t>
            </w:r>
            <w:proofErr w:type="spellEnd"/>
          </w:p>
        </w:tc>
        <w:tc>
          <w:tcPr>
            <w:tcW w:w="2300"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proofErr w:type="spellStart"/>
            <w:r>
              <w:rPr>
                <w:rFonts w:ascii="Arial" w:hAnsi="Arial" w:cs="Arial"/>
                <w:sz w:val="18"/>
                <w:lang w:val="pl-PL" w:eastAsia="nl-NL"/>
              </w:rPr>
              <w:t>n.a</w:t>
            </w:r>
            <w:proofErr w:type="spellEnd"/>
            <w:r>
              <w:rPr>
                <w:rFonts w:ascii="Arial" w:hAnsi="Arial" w:cs="Arial"/>
                <w:sz w:val="18"/>
                <w:lang w:val="pl-PL" w:eastAsia="nl-NL"/>
              </w:rPr>
              <w:t>.</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100 </w:t>
            </w:r>
            <w:proofErr w:type="spellStart"/>
            <w:r>
              <w:rPr>
                <w:rFonts w:ascii="Arial" w:hAnsi="Arial" w:cs="Arial"/>
                <w:sz w:val="18"/>
                <w:lang w:val="pl-PL" w:eastAsia="nl-NL"/>
              </w:rPr>
              <w:t>Pipes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C3C30D"/>
            <w:hideMark/>
          </w:tcPr>
          <w:p w:rsidR="00A139DE" w:rsidRDefault="00A139DE">
            <w:pPr>
              <w:rPr>
                <w:rFonts w:ascii="Arial" w:hAnsi="Arial" w:cs="Arial"/>
                <w:sz w:val="18"/>
                <w:lang w:val="pl-PL" w:eastAsia="nl-NL"/>
              </w:rPr>
            </w:pPr>
            <w:r>
              <w:rPr>
                <w:rFonts w:ascii="Arial" w:hAnsi="Arial" w:cs="Arial"/>
                <w:sz w:val="18"/>
                <w:lang w:val="pl-PL" w:eastAsia="nl-NL"/>
              </w:rPr>
              <w:t>195,195,10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Pr="00A139DE" w:rsidRDefault="00A139DE">
            <w:pPr>
              <w:rPr>
                <w:rFonts w:ascii="Arial" w:hAnsi="Arial" w:cs="Arial"/>
                <w:sz w:val="18"/>
                <w:lang w:val="en-GB" w:eastAsia="nl-NL"/>
              </w:rPr>
            </w:pPr>
            <w:r w:rsidRPr="00A139DE">
              <w:rPr>
                <w:rFonts w:ascii="Arial" w:hAnsi="Arial" w:cs="Arial"/>
                <w:sz w:val="18"/>
                <w:lang w:val="en-GB" w:eastAsia="nl-NL"/>
              </w:rPr>
              <w:t>101 Piping components (flanges, valves, instruments, etc.)</w:t>
            </w:r>
          </w:p>
        </w:tc>
        <w:tc>
          <w:tcPr>
            <w:tcW w:w="2300" w:type="dxa"/>
            <w:tcBorders>
              <w:top w:val="single" w:sz="4" w:space="0" w:color="auto"/>
              <w:left w:val="single" w:sz="4" w:space="0" w:color="auto"/>
              <w:bottom w:val="single" w:sz="4" w:space="0" w:color="auto"/>
              <w:right w:val="single" w:sz="4" w:space="0" w:color="auto"/>
            </w:tcBorders>
            <w:shd w:val="clear" w:color="auto" w:fill="C86414"/>
            <w:hideMark/>
          </w:tcPr>
          <w:p w:rsidR="00A139DE" w:rsidRDefault="00A139DE">
            <w:pPr>
              <w:rPr>
                <w:rFonts w:ascii="Arial" w:hAnsi="Arial" w:cs="Arial"/>
                <w:sz w:val="18"/>
                <w:lang w:val="pl-PL" w:eastAsia="nl-NL"/>
              </w:rPr>
            </w:pPr>
            <w:r>
              <w:rPr>
                <w:rFonts w:ascii="Arial" w:hAnsi="Arial" w:cs="Arial"/>
                <w:sz w:val="18"/>
                <w:shd w:val="clear" w:color="auto" w:fill="C86414"/>
                <w:lang w:val="pl-PL" w:eastAsia="nl-NL"/>
              </w:rPr>
              <w:t>200,100,20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102 </w:t>
            </w:r>
            <w:proofErr w:type="spellStart"/>
            <w:r>
              <w:rPr>
                <w:rFonts w:ascii="Arial" w:hAnsi="Arial" w:cs="Arial"/>
                <w:sz w:val="18"/>
                <w:lang w:val="pl-PL" w:eastAsia="nl-NL"/>
              </w:rPr>
              <w:t>Pipeline</w:t>
            </w:r>
            <w:proofErr w:type="spellEnd"/>
            <w:r>
              <w:rPr>
                <w:rFonts w:ascii="Arial" w:hAnsi="Arial" w:cs="Arial"/>
                <w:sz w:val="18"/>
                <w:lang w:val="pl-PL" w:eastAsia="nl-NL"/>
              </w:rPr>
              <w:t xml:space="preserve"> </w:t>
            </w:r>
            <w:proofErr w:type="spellStart"/>
            <w:r>
              <w:rPr>
                <w:rFonts w:ascii="Arial" w:hAnsi="Arial" w:cs="Arial"/>
                <w:sz w:val="18"/>
                <w:lang w:val="pl-PL" w:eastAsia="nl-NL"/>
              </w:rPr>
              <w:t>support</w:t>
            </w:r>
            <w:proofErr w:type="spellEnd"/>
            <w:r>
              <w:rPr>
                <w:rFonts w:ascii="Arial" w:hAnsi="Arial" w:cs="Arial"/>
                <w:sz w:val="18"/>
                <w:lang w:val="pl-PL" w:eastAsia="nl-NL"/>
              </w:rPr>
              <w:t xml:space="preserve"> </w:t>
            </w:r>
            <w:proofErr w:type="spellStart"/>
            <w:r>
              <w:rPr>
                <w:rFonts w:ascii="Arial" w:hAnsi="Arial" w:cs="Arial"/>
                <w:sz w:val="18"/>
                <w:lang w:val="pl-PL" w:eastAsia="nl-NL"/>
              </w:rPr>
              <w:t>structures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00C800"/>
            <w:hideMark/>
          </w:tcPr>
          <w:p w:rsidR="00A139DE" w:rsidRDefault="00A139DE">
            <w:pPr>
              <w:rPr>
                <w:rFonts w:ascii="Arial" w:hAnsi="Arial" w:cs="Arial"/>
                <w:sz w:val="18"/>
                <w:lang w:val="pl-PL" w:eastAsia="nl-NL"/>
              </w:rPr>
            </w:pPr>
            <w:r>
              <w:rPr>
                <w:rFonts w:ascii="Arial" w:hAnsi="Arial" w:cs="Arial"/>
                <w:sz w:val="18"/>
                <w:lang w:val="pl-PL" w:eastAsia="nl-NL"/>
              </w:rPr>
              <w:t>0,200,0</w:t>
            </w:r>
          </w:p>
        </w:tc>
      </w:tr>
      <w:tr w:rsidR="00A139DE" w:rsidTr="0072060F">
        <w:tc>
          <w:tcPr>
            <w:tcW w:w="6912" w:type="dxa"/>
            <w:tcBorders>
              <w:top w:val="single" w:sz="4" w:space="0" w:color="auto"/>
              <w:left w:val="single" w:sz="4" w:space="0" w:color="auto"/>
              <w:bottom w:val="single" w:sz="4" w:space="0" w:color="auto"/>
              <w:right w:val="single" w:sz="4" w:space="0" w:color="auto"/>
            </w:tcBorders>
            <w:hideMark/>
          </w:tcPr>
          <w:p w:rsidR="00A139DE" w:rsidRPr="00A139DE" w:rsidRDefault="00A139DE">
            <w:pPr>
              <w:rPr>
                <w:rFonts w:ascii="Arial" w:hAnsi="Arial" w:cs="Arial"/>
                <w:sz w:val="18"/>
                <w:lang w:val="en-GB" w:eastAsia="nl-NL"/>
              </w:rPr>
            </w:pPr>
            <w:r w:rsidRPr="00A139DE">
              <w:rPr>
                <w:rFonts w:ascii="Arial" w:hAnsi="Arial" w:cs="Arial"/>
                <w:sz w:val="18"/>
                <w:lang w:val="en-GB" w:eastAsia="nl-NL"/>
              </w:rPr>
              <w:t>200 Equipment</w:t>
            </w:r>
          </w:p>
        </w:tc>
        <w:tc>
          <w:tcPr>
            <w:tcW w:w="2300" w:type="dxa"/>
            <w:tcBorders>
              <w:top w:val="single" w:sz="4" w:space="0" w:color="auto"/>
              <w:left w:val="single" w:sz="4" w:space="0" w:color="auto"/>
              <w:bottom w:val="single" w:sz="4" w:space="0" w:color="auto"/>
              <w:right w:val="single" w:sz="4" w:space="0" w:color="auto"/>
            </w:tcBorders>
            <w:shd w:val="clear" w:color="auto" w:fill="00FFFF"/>
            <w:hideMark/>
          </w:tcPr>
          <w:p w:rsidR="00A139DE" w:rsidRDefault="00A139DE">
            <w:pPr>
              <w:rPr>
                <w:rFonts w:ascii="Arial" w:hAnsi="Arial" w:cs="Arial"/>
                <w:sz w:val="18"/>
                <w:lang w:val="pl-PL" w:eastAsia="nl-NL"/>
              </w:rPr>
            </w:pPr>
            <w:r>
              <w:rPr>
                <w:rFonts w:ascii="Arial" w:hAnsi="Arial" w:cs="Arial"/>
                <w:sz w:val="18"/>
                <w:lang w:val="pl-PL" w:eastAsia="nl-NL"/>
              </w:rPr>
              <w:t>0,255,255</w:t>
            </w:r>
          </w:p>
        </w:tc>
      </w:tr>
      <w:tr w:rsidR="0072060F" w:rsidTr="0072060F">
        <w:tc>
          <w:tcPr>
            <w:tcW w:w="6912" w:type="dxa"/>
            <w:tcBorders>
              <w:top w:val="single" w:sz="4" w:space="0" w:color="auto"/>
              <w:left w:val="single" w:sz="4" w:space="0" w:color="auto"/>
              <w:bottom w:val="single" w:sz="4" w:space="0" w:color="auto"/>
              <w:right w:val="single" w:sz="4" w:space="0" w:color="auto"/>
            </w:tcBorders>
          </w:tcPr>
          <w:p w:rsidR="0072060F" w:rsidRPr="0072060F" w:rsidRDefault="0072060F">
            <w:pPr>
              <w:rPr>
                <w:rFonts w:ascii="Arial" w:hAnsi="Arial" w:cs="Arial"/>
                <w:sz w:val="18"/>
                <w:highlight w:val="yellow"/>
                <w:lang w:val="en-GB" w:eastAsia="nl-NL"/>
              </w:rPr>
            </w:pPr>
            <w:r w:rsidRPr="0072060F">
              <w:rPr>
                <w:rFonts w:ascii="Arial" w:hAnsi="Arial" w:cs="Arial"/>
                <w:sz w:val="18"/>
                <w:highlight w:val="yellow"/>
                <w:lang w:val="en-GB" w:eastAsia="nl-NL"/>
              </w:rPr>
              <w:t>201 Tanks</w:t>
            </w:r>
          </w:p>
        </w:tc>
        <w:tc>
          <w:tcPr>
            <w:tcW w:w="2300" w:type="dxa"/>
            <w:tcBorders>
              <w:top w:val="single" w:sz="4" w:space="0" w:color="auto"/>
              <w:left w:val="single" w:sz="4" w:space="0" w:color="auto"/>
              <w:bottom w:val="single" w:sz="4" w:space="0" w:color="auto"/>
              <w:right w:val="single" w:sz="4" w:space="0" w:color="auto"/>
            </w:tcBorders>
            <w:shd w:val="clear" w:color="auto" w:fill="0000FF"/>
          </w:tcPr>
          <w:p w:rsidR="0072060F" w:rsidRDefault="0072060F">
            <w:pPr>
              <w:rPr>
                <w:rFonts w:ascii="Arial" w:hAnsi="Arial" w:cs="Arial"/>
                <w:sz w:val="18"/>
                <w:lang w:val="pl-PL" w:eastAsia="nl-NL"/>
              </w:rPr>
            </w:pPr>
            <w:r>
              <w:rPr>
                <w:rFonts w:ascii="Arial" w:hAnsi="Arial" w:cs="Arial"/>
                <w:sz w:val="18"/>
                <w:lang w:val="pl-PL" w:eastAsia="nl-NL"/>
              </w:rPr>
              <w:t>0,0,255</w:t>
            </w:r>
          </w:p>
        </w:tc>
      </w:tr>
      <w:tr w:rsidR="0072060F" w:rsidTr="0072060F">
        <w:tc>
          <w:tcPr>
            <w:tcW w:w="6912" w:type="dxa"/>
            <w:tcBorders>
              <w:top w:val="single" w:sz="4" w:space="0" w:color="auto"/>
              <w:left w:val="single" w:sz="4" w:space="0" w:color="auto"/>
              <w:bottom w:val="single" w:sz="4" w:space="0" w:color="auto"/>
              <w:right w:val="single" w:sz="4" w:space="0" w:color="auto"/>
            </w:tcBorders>
          </w:tcPr>
          <w:p w:rsidR="0072060F" w:rsidRPr="0072060F" w:rsidRDefault="0072060F">
            <w:pPr>
              <w:rPr>
                <w:rFonts w:ascii="Arial" w:hAnsi="Arial" w:cs="Arial"/>
                <w:sz w:val="18"/>
                <w:highlight w:val="yellow"/>
                <w:lang w:val="en-GB" w:eastAsia="nl-NL"/>
              </w:rPr>
            </w:pPr>
            <w:r w:rsidRPr="0072060F">
              <w:rPr>
                <w:rFonts w:ascii="Arial" w:hAnsi="Arial" w:cs="Arial"/>
                <w:sz w:val="18"/>
                <w:highlight w:val="yellow"/>
                <w:lang w:val="en-GB" w:eastAsia="nl-NL"/>
              </w:rPr>
              <w:t>202 Pumps</w:t>
            </w:r>
          </w:p>
        </w:tc>
        <w:tc>
          <w:tcPr>
            <w:tcW w:w="2300" w:type="dxa"/>
            <w:tcBorders>
              <w:top w:val="single" w:sz="4" w:space="0" w:color="auto"/>
              <w:left w:val="single" w:sz="4" w:space="0" w:color="auto"/>
              <w:bottom w:val="single" w:sz="4" w:space="0" w:color="auto"/>
              <w:right w:val="single" w:sz="4" w:space="0" w:color="auto"/>
            </w:tcBorders>
            <w:shd w:val="clear" w:color="auto" w:fill="C8C81E"/>
          </w:tcPr>
          <w:p w:rsidR="0072060F" w:rsidRDefault="0072060F">
            <w:pPr>
              <w:rPr>
                <w:rFonts w:ascii="Arial" w:hAnsi="Arial" w:cs="Arial"/>
                <w:sz w:val="18"/>
                <w:lang w:val="pl-PL" w:eastAsia="nl-NL"/>
              </w:rPr>
            </w:pPr>
            <w:r>
              <w:rPr>
                <w:rFonts w:ascii="Arial" w:hAnsi="Arial" w:cs="Arial"/>
                <w:sz w:val="18"/>
                <w:lang w:val="pl-PL" w:eastAsia="nl-NL"/>
              </w:rPr>
              <w:t>200,200,30</w:t>
            </w:r>
          </w:p>
        </w:tc>
      </w:tr>
      <w:tr w:rsidR="0072060F" w:rsidTr="0072060F">
        <w:tc>
          <w:tcPr>
            <w:tcW w:w="6912" w:type="dxa"/>
            <w:tcBorders>
              <w:top w:val="single" w:sz="4" w:space="0" w:color="auto"/>
              <w:left w:val="single" w:sz="4" w:space="0" w:color="auto"/>
              <w:bottom w:val="single" w:sz="4" w:space="0" w:color="auto"/>
              <w:right w:val="single" w:sz="4" w:space="0" w:color="auto"/>
            </w:tcBorders>
          </w:tcPr>
          <w:p w:rsidR="0072060F" w:rsidRPr="0072060F" w:rsidRDefault="0072060F">
            <w:pPr>
              <w:rPr>
                <w:rFonts w:ascii="Arial" w:hAnsi="Arial" w:cs="Arial"/>
                <w:sz w:val="18"/>
                <w:highlight w:val="yellow"/>
                <w:lang w:val="en-GB" w:eastAsia="nl-NL"/>
              </w:rPr>
            </w:pPr>
            <w:r w:rsidRPr="0072060F">
              <w:rPr>
                <w:rFonts w:ascii="Arial" w:hAnsi="Arial" w:cs="Arial"/>
                <w:sz w:val="18"/>
                <w:highlight w:val="yellow"/>
                <w:lang w:val="en-GB" w:eastAsia="nl-NL"/>
              </w:rPr>
              <w:t>203 Motors</w:t>
            </w:r>
          </w:p>
        </w:tc>
        <w:tc>
          <w:tcPr>
            <w:tcW w:w="2300" w:type="dxa"/>
            <w:tcBorders>
              <w:top w:val="single" w:sz="4" w:space="0" w:color="auto"/>
              <w:left w:val="single" w:sz="4" w:space="0" w:color="auto"/>
              <w:bottom w:val="single" w:sz="4" w:space="0" w:color="auto"/>
              <w:right w:val="single" w:sz="4" w:space="0" w:color="auto"/>
            </w:tcBorders>
            <w:shd w:val="clear" w:color="auto" w:fill="FAC8C8"/>
          </w:tcPr>
          <w:p w:rsidR="0072060F" w:rsidRDefault="0072060F">
            <w:pPr>
              <w:rPr>
                <w:rFonts w:ascii="Arial" w:hAnsi="Arial" w:cs="Arial"/>
                <w:sz w:val="18"/>
                <w:lang w:val="pl-PL" w:eastAsia="nl-NL"/>
              </w:rPr>
            </w:pPr>
            <w:r>
              <w:rPr>
                <w:rFonts w:ascii="Arial" w:hAnsi="Arial" w:cs="Arial"/>
                <w:sz w:val="18"/>
                <w:lang w:val="pl-PL" w:eastAsia="nl-NL"/>
              </w:rPr>
              <w:t>250,200,200</w:t>
            </w:r>
          </w:p>
        </w:tc>
      </w:tr>
      <w:tr w:rsidR="0072060F" w:rsidTr="0072060F">
        <w:tc>
          <w:tcPr>
            <w:tcW w:w="6912" w:type="dxa"/>
            <w:tcBorders>
              <w:top w:val="single" w:sz="4" w:space="0" w:color="auto"/>
              <w:left w:val="single" w:sz="4" w:space="0" w:color="auto"/>
              <w:bottom w:val="single" w:sz="4" w:space="0" w:color="auto"/>
              <w:right w:val="single" w:sz="4" w:space="0" w:color="auto"/>
            </w:tcBorders>
          </w:tcPr>
          <w:p w:rsidR="0072060F" w:rsidRPr="0072060F" w:rsidRDefault="0072060F">
            <w:pPr>
              <w:rPr>
                <w:rFonts w:ascii="Arial" w:hAnsi="Arial" w:cs="Arial"/>
                <w:sz w:val="18"/>
                <w:highlight w:val="yellow"/>
                <w:lang w:val="en-GB" w:eastAsia="nl-NL"/>
              </w:rPr>
            </w:pPr>
            <w:r w:rsidRPr="0072060F">
              <w:rPr>
                <w:rFonts w:ascii="Arial" w:hAnsi="Arial" w:cs="Arial"/>
                <w:sz w:val="18"/>
                <w:highlight w:val="yellow"/>
                <w:lang w:val="en-GB" w:eastAsia="nl-NL"/>
              </w:rPr>
              <w:t>204 Filters</w:t>
            </w:r>
          </w:p>
        </w:tc>
        <w:tc>
          <w:tcPr>
            <w:tcW w:w="2300" w:type="dxa"/>
            <w:tcBorders>
              <w:top w:val="single" w:sz="4" w:space="0" w:color="auto"/>
              <w:left w:val="single" w:sz="4" w:space="0" w:color="auto"/>
              <w:bottom w:val="single" w:sz="4" w:space="0" w:color="auto"/>
              <w:right w:val="single" w:sz="4" w:space="0" w:color="auto"/>
            </w:tcBorders>
            <w:shd w:val="clear" w:color="auto" w:fill="C8C8C8"/>
          </w:tcPr>
          <w:p w:rsidR="0072060F" w:rsidRDefault="0072060F">
            <w:pPr>
              <w:rPr>
                <w:rFonts w:ascii="Arial" w:hAnsi="Arial" w:cs="Arial"/>
                <w:sz w:val="18"/>
                <w:lang w:val="pl-PL" w:eastAsia="nl-NL"/>
              </w:rPr>
            </w:pPr>
            <w:r>
              <w:rPr>
                <w:rFonts w:ascii="Arial" w:hAnsi="Arial" w:cs="Arial"/>
                <w:sz w:val="18"/>
                <w:lang w:val="pl-PL" w:eastAsia="nl-NL"/>
              </w:rPr>
              <w:t>200,200,200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300 </w:t>
            </w:r>
            <w:proofErr w:type="spellStart"/>
            <w:r>
              <w:rPr>
                <w:rFonts w:ascii="Arial" w:hAnsi="Arial" w:cs="Arial"/>
                <w:sz w:val="18"/>
                <w:lang w:val="pl-PL" w:eastAsia="nl-NL"/>
              </w:rPr>
              <w:t>Electricity</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FF00FF"/>
            <w:hideMark/>
          </w:tcPr>
          <w:p w:rsidR="00A139DE" w:rsidRDefault="00A139DE">
            <w:pPr>
              <w:rPr>
                <w:rFonts w:ascii="Arial" w:hAnsi="Arial" w:cs="Arial"/>
                <w:sz w:val="18"/>
                <w:lang w:val="pl-PL" w:eastAsia="nl-NL"/>
              </w:rPr>
            </w:pPr>
            <w:r>
              <w:rPr>
                <w:rFonts w:ascii="Arial" w:hAnsi="Arial" w:cs="Arial"/>
                <w:sz w:val="18"/>
                <w:lang w:val="pl-PL" w:eastAsia="nl-NL"/>
              </w:rPr>
              <w:t>255,0,255</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301 Cable </w:t>
            </w:r>
            <w:proofErr w:type="spellStart"/>
            <w:r>
              <w:rPr>
                <w:rFonts w:ascii="Arial" w:hAnsi="Arial" w:cs="Arial"/>
                <w:sz w:val="18"/>
                <w:lang w:val="pl-PL" w:eastAsia="nl-NL"/>
              </w:rPr>
              <w:t>trays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FF7D00"/>
            <w:hideMark/>
          </w:tcPr>
          <w:p w:rsidR="00A139DE" w:rsidRDefault="00A139DE">
            <w:pPr>
              <w:rPr>
                <w:rFonts w:ascii="Arial" w:hAnsi="Arial" w:cs="Arial"/>
                <w:sz w:val="18"/>
                <w:lang w:val="pl-PL" w:eastAsia="nl-NL"/>
              </w:rPr>
            </w:pPr>
            <w:r>
              <w:rPr>
                <w:rFonts w:ascii="Arial" w:hAnsi="Arial" w:cs="Arial"/>
                <w:sz w:val="18"/>
                <w:lang w:val="pl-PL" w:eastAsia="nl-NL"/>
              </w:rPr>
              <w:t>255,125,0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Pr="00A139DE" w:rsidRDefault="00A139DE">
            <w:pPr>
              <w:rPr>
                <w:rFonts w:ascii="Arial" w:hAnsi="Arial" w:cs="Arial"/>
                <w:sz w:val="18"/>
                <w:lang w:val="en-GB" w:eastAsia="nl-NL"/>
              </w:rPr>
            </w:pPr>
            <w:r w:rsidRPr="00A139DE">
              <w:rPr>
                <w:rFonts w:ascii="Arial" w:hAnsi="Arial" w:cs="Arial"/>
                <w:sz w:val="18"/>
                <w:lang w:val="en-GB" w:eastAsia="nl-NL"/>
              </w:rPr>
              <w:t>302 Support structures for cable trays</w:t>
            </w:r>
          </w:p>
        </w:tc>
        <w:tc>
          <w:tcPr>
            <w:tcW w:w="2300" w:type="dxa"/>
            <w:tcBorders>
              <w:top w:val="single" w:sz="4" w:space="0" w:color="auto"/>
              <w:left w:val="single" w:sz="4" w:space="0" w:color="auto"/>
              <w:bottom w:val="single" w:sz="4" w:space="0" w:color="auto"/>
              <w:right w:val="single" w:sz="4" w:space="0" w:color="auto"/>
            </w:tcBorders>
            <w:shd w:val="clear" w:color="auto" w:fill="FF7D5A"/>
            <w:hideMark/>
          </w:tcPr>
          <w:p w:rsidR="00A139DE" w:rsidRDefault="00A139DE">
            <w:pPr>
              <w:rPr>
                <w:rFonts w:ascii="Arial" w:hAnsi="Arial" w:cs="Arial"/>
                <w:sz w:val="18"/>
                <w:lang w:val="pl-PL" w:eastAsia="nl-NL"/>
              </w:rPr>
            </w:pPr>
            <w:r>
              <w:rPr>
                <w:rFonts w:ascii="Arial" w:hAnsi="Arial" w:cs="Arial"/>
                <w:sz w:val="18"/>
                <w:lang w:val="pl-PL" w:eastAsia="nl-NL"/>
              </w:rPr>
              <w:t>255,125,90</w:t>
            </w:r>
          </w:p>
        </w:tc>
      </w:tr>
      <w:tr w:rsidR="00A139DE" w:rsidTr="0072060F">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303 </w:t>
            </w:r>
            <w:proofErr w:type="spellStart"/>
            <w:r>
              <w:rPr>
                <w:rFonts w:ascii="Arial" w:hAnsi="Arial" w:cs="Arial"/>
                <w:sz w:val="18"/>
                <w:lang w:val="pl-PL" w:eastAsia="nl-NL"/>
              </w:rPr>
              <w:t>Electrical</w:t>
            </w:r>
            <w:proofErr w:type="spellEnd"/>
            <w:r>
              <w:rPr>
                <w:rFonts w:ascii="Arial" w:hAnsi="Arial" w:cs="Arial"/>
                <w:sz w:val="18"/>
                <w:lang w:val="pl-PL" w:eastAsia="nl-NL"/>
              </w:rPr>
              <w:t xml:space="preserve">/ </w:t>
            </w:r>
            <w:proofErr w:type="spellStart"/>
            <w:r>
              <w:rPr>
                <w:rFonts w:ascii="Arial" w:hAnsi="Arial" w:cs="Arial"/>
                <w:sz w:val="18"/>
                <w:lang w:val="pl-PL" w:eastAsia="nl-NL"/>
              </w:rPr>
              <w:t>control</w:t>
            </w:r>
            <w:proofErr w:type="spellEnd"/>
            <w:r>
              <w:rPr>
                <w:rFonts w:ascii="Arial" w:hAnsi="Arial" w:cs="Arial"/>
                <w:sz w:val="18"/>
                <w:lang w:val="pl-PL" w:eastAsia="nl-NL"/>
              </w:rPr>
              <w:t xml:space="preserve"> </w:t>
            </w:r>
            <w:proofErr w:type="spellStart"/>
            <w:r>
              <w:rPr>
                <w:rFonts w:ascii="Arial" w:hAnsi="Arial" w:cs="Arial"/>
                <w:sz w:val="18"/>
                <w:lang w:val="pl-PL" w:eastAsia="nl-NL"/>
              </w:rPr>
              <w:t>cabinets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FF6432"/>
            <w:hideMark/>
          </w:tcPr>
          <w:p w:rsidR="00A139DE" w:rsidRDefault="00A139DE">
            <w:pPr>
              <w:rPr>
                <w:rFonts w:ascii="Arial" w:hAnsi="Arial" w:cs="Arial"/>
                <w:sz w:val="18"/>
                <w:lang w:val="pl-PL" w:eastAsia="nl-NL"/>
              </w:rPr>
            </w:pPr>
            <w:r>
              <w:rPr>
                <w:rFonts w:ascii="Arial" w:hAnsi="Arial" w:cs="Arial"/>
                <w:sz w:val="18"/>
                <w:lang w:val="pl-PL" w:eastAsia="nl-NL"/>
              </w:rPr>
              <w:t>255,100,50</w:t>
            </w:r>
          </w:p>
        </w:tc>
      </w:tr>
      <w:tr w:rsidR="0072060F" w:rsidTr="0072060F">
        <w:tc>
          <w:tcPr>
            <w:tcW w:w="6912" w:type="dxa"/>
            <w:tcBorders>
              <w:top w:val="single" w:sz="4" w:space="0" w:color="auto"/>
              <w:left w:val="single" w:sz="4" w:space="0" w:color="auto"/>
              <w:bottom w:val="single" w:sz="4" w:space="0" w:color="auto"/>
              <w:right w:val="single" w:sz="4" w:space="0" w:color="auto"/>
            </w:tcBorders>
          </w:tcPr>
          <w:p w:rsidR="0072060F" w:rsidRDefault="0072060F">
            <w:pPr>
              <w:rPr>
                <w:rFonts w:ascii="Arial" w:hAnsi="Arial" w:cs="Arial"/>
                <w:sz w:val="18"/>
                <w:lang w:val="pl-PL" w:eastAsia="nl-NL"/>
              </w:rPr>
            </w:pPr>
            <w:r w:rsidRPr="0072060F">
              <w:rPr>
                <w:rFonts w:ascii="Arial" w:hAnsi="Arial" w:cs="Arial"/>
                <w:sz w:val="18"/>
                <w:highlight w:val="yellow"/>
                <w:lang w:val="pl-PL" w:eastAsia="nl-NL"/>
              </w:rPr>
              <w:t xml:space="preserve">304 </w:t>
            </w:r>
            <w:proofErr w:type="spellStart"/>
            <w:r w:rsidRPr="0072060F">
              <w:rPr>
                <w:rFonts w:ascii="Arial" w:hAnsi="Arial" w:cs="Arial"/>
                <w:sz w:val="18"/>
                <w:highlight w:val="yellow"/>
                <w:lang w:val="pl-PL" w:eastAsia="nl-NL"/>
              </w:rPr>
              <w:t>Lighing</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FFFF00"/>
          </w:tcPr>
          <w:p w:rsidR="0072060F" w:rsidRDefault="0072060F">
            <w:pPr>
              <w:rPr>
                <w:rFonts w:ascii="Arial" w:hAnsi="Arial" w:cs="Arial"/>
                <w:sz w:val="18"/>
                <w:lang w:val="pl-PL" w:eastAsia="nl-NL"/>
              </w:rPr>
            </w:pPr>
            <w:r>
              <w:rPr>
                <w:rFonts w:ascii="Arial" w:hAnsi="Arial" w:cs="Arial"/>
                <w:sz w:val="18"/>
                <w:lang w:val="pl-PL" w:eastAsia="nl-NL"/>
              </w:rPr>
              <w:t>255,255,0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400 </w:t>
            </w:r>
            <w:proofErr w:type="spellStart"/>
            <w:r>
              <w:rPr>
                <w:rFonts w:ascii="Arial" w:hAnsi="Arial" w:cs="Arial"/>
                <w:sz w:val="18"/>
                <w:lang w:val="pl-PL" w:eastAsia="nl-NL"/>
              </w:rPr>
              <w:t>Buildings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0000AF"/>
            <w:hideMark/>
          </w:tcPr>
          <w:p w:rsidR="00A139DE" w:rsidRDefault="00A139DE">
            <w:pPr>
              <w:rPr>
                <w:rFonts w:ascii="Arial" w:hAnsi="Arial" w:cs="Arial"/>
                <w:sz w:val="18"/>
                <w:lang w:val="pl-PL" w:eastAsia="nl-NL"/>
              </w:rPr>
            </w:pPr>
            <w:r>
              <w:rPr>
                <w:rFonts w:ascii="Arial" w:hAnsi="Arial" w:cs="Arial"/>
                <w:sz w:val="18"/>
                <w:lang w:val="pl-PL" w:eastAsia="nl-NL"/>
              </w:rPr>
              <w:t>0,0,175</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401 </w:t>
            </w:r>
            <w:proofErr w:type="spellStart"/>
            <w:r>
              <w:rPr>
                <w:rFonts w:ascii="Arial" w:hAnsi="Arial" w:cs="Arial"/>
                <w:sz w:val="18"/>
                <w:lang w:val="pl-PL" w:eastAsia="nl-NL"/>
              </w:rPr>
              <w:t>Structures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0AFF00"/>
            <w:hideMark/>
          </w:tcPr>
          <w:p w:rsidR="00A139DE" w:rsidRDefault="00A139DE">
            <w:pPr>
              <w:rPr>
                <w:rFonts w:ascii="Arial" w:hAnsi="Arial" w:cs="Arial"/>
                <w:sz w:val="18"/>
                <w:lang w:val="pl-PL" w:eastAsia="nl-NL"/>
              </w:rPr>
            </w:pPr>
            <w:r>
              <w:rPr>
                <w:rFonts w:ascii="Arial" w:hAnsi="Arial" w:cs="Arial"/>
                <w:sz w:val="18"/>
                <w:lang w:val="pl-PL" w:eastAsia="nl-NL"/>
              </w:rPr>
              <w:t>10,255,0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402 </w:t>
            </w:r>
            <w:proofErr w:type="spellStart"/>
            <w:r>
              <w:rPr>
                <w:rFonts w:ascii="Arial" w:hAnsi="Arial" w:cs="Arial"/>
                <w:sz w:val="18"/>
                <w:lang w:val="pl-PL" w:eastAsia="nl-NL"/>
              </w:rPr>
              <w:t>Stairs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FF1E1E"/>
            <w:hideMark/>
          </w:tcPr>
          <w:p w:rsidR="00A139DE" w:rsidRDefault="00A139DE">
            <w:pPr>
              <w:rPr>
                <w:rFonts w:ascii="Arial" w:hAnsi="Arial" w:cs="Arial"/>
                <w:sz w:val="18"/>
                <w:lang w:val="pl-PL" w:eastAsia="nl-NL"/>
              </w:rPr>
            </w:pPr>
            <w:r>
              <w:rPr>
                <w:rFonts w:ascii="Arial" w:hAnsi="Arial" w:cs="Arial"/>
                <w:sz w:val="18"/>
                <w:lang w:val="pl-PL" w:eastAsia="nl-NL"/>
              </w:rPr>
              <w:t>255,30,30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403 </w:t>
            </w:r>
            <w:proofErr w:type="spellStart"/>
            <w:r>
              <w:rPr>
                <w:rFonts w:ascii="Arial" w:hAnsi="Arial" w:cs="Arial"/>
                <w:sz w:val="18"/>
                <w:lang w:val="pl-PL" w:eastAsia="nl-NL"/>
              </w:rPr>
              <w:t>Railings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C8C300"/>
            <w:hideMark/>
          </w:tcPr>
          <w:p w:rsidR="00A139DE" w:rsidRDefault="00A139DE">
            <w:pPr>
              <w:rPr>
                <w:rFonts w:ascii="Arial" w:hAnsi="Arial" w:cs="Arial"/>
                <w:sz w:val="18"/>
                <w:lang w:val="pl-PL" w:eastAsia="nl-NL"/>
              </w:rPr>
            </w:pPr>
            <w:r>
              <w:rPr>
                <w:rFonts w:ascii="Arial" w:hAnsi="Arial" w:cs="Arial"/>
                <w:sz w:val="18"/>
                <w:lang w:val="pl-PL" w:eastAsia="nl-NL"/>
              </w:rPr>
              <w:t>200,195,0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404 Bridge </w:t>
            </w:r>
            <w:proofErr w:type="spellStart"/>
            <w:r>
              <w:rPr>
                <w:rFonts w:ascii="Arial" w:hAnsi="Arial" w:cs="Arial"/>
                <w:sz w:val="18"/>
                <w:lang w:val="pl-PL" w:eastAsia="nl-NL"/>
              </w:rPr>
              <w:t>gratings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0000BE"/>
            <w:hideMark/>
          </w:tcPr>
          <w:p w:rsidR="00A139DE" w:rsidRDefault="00A139DE">
            <w:pPr>
              <w:rPr>
                <w:rFonts w:ascii="Arial" w:hAnsi="Arial" w:cs="Arial"/>
                <w:sz w:val="18"/>
                <w:lang w:val="pl-PL" w:eastAsia="nl-NL"/>
              </w:rPr>
            </w:pPr>
            <w:r>
              <w:rPr>
                <w:rFonts w:ascii="Arial" w:hAnsi="Arial" w:cs="Arial"/>
                <w:sz w:val="18"/>
                <w:lang w:val="pl-PL" w:eastAsia="nl-NL"/>
              </w:rPr>
              <w:t>0,0,190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405 Architecture</w:t>
            </w:r>
          </w:p>
        </w:tc>
        <w:tc>
          <w:tcPr>
            <w:tcW w:w="2300" w:type="dxa"/>
            <w:tcBorders>
              <w:top w:val="single" w:sz="4" w:space="0" w:color="auto"/>
              <w:left w:val="single" w:sz="4" w:space="0" w:color="auto"/>
              <w:bottom w:val="single" w:sz="4" w:space="0" w:color="auto"/>
              <w:right w:val="single" w:sz="4" w:space="0" w:color="auto"/>
            </w:tcBorders>
            <w:shd w:val="clear" w:color="auto" w:fill="0000DC"/>
            <w:hideMark/>
          </w:tcPr>
          <w:p w:rsidR="00A139DE" w:rsidRDefault="00A139DE">
            <w:pPr>
              <w:rPr>
                <w:rFonts w:ascii="Arial" w:hAnsi="Arial" w:cs="Arial"/>
                <w:sz w:val="18"/>
                <w:lang w:val="pl-PL" w:eastAsia="nl-NL"/>
              </w:rPr>
            </w:pPr>
            <w:r>
              <w:rPr>
                <w:rFonts w:ascii="Arial" w:hAnsi="Arial" w:cs="Arial"/>
                <w:sz w:val="18"/>
                <w:lang w:val="pl-PL" w:eastAsia="nl-NL"/>
              </w:rPr>
              <w:t>0,0,220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406 </w:t>
            </w:r>
            <w:proofErr w:type="spellStart"/>
            <w:r>
              <w:rPr>
                <w:rFonts w:ascii="Arial" w:hAnsi="Arial" w:cs="Arial"/>
                <w:sz w:val="18"/>
                <w:lang w:val="pl-PL" w:eastAsia="nl-NL"/>
              </w:rPr>
              <w:t>Ladders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C8BE14"/>
            <w:hideMark/>
          </w:tcPr>
          <w:p w:rsidR="00A139DE" w:rsidRDefault="00A139DE">
            <w:pPr>
              <w:rPr>
                <w:rFonts w:ascii="Arial" w:hAnsi="Arial" w:cs="Arial"/>
                <w:sz w:val="18"/>
                <w:lang w:val="pl-PL" w:eastAsia="nl-NL"/>
              </w:rPr>
            </w:pPr>
            <w:r>
              <w:rPr>
                <w:rFonts w:ascii="Arial" w:hAnsi="Arial" w:cs="Arial"/>
                <w:sz w:val="18"/>
                <w:lang w:val="pl-PL" w:eastAsia="nl-NL"/>
              </w:rPr>
              <w:t>200,190,20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407 </w:t>
            </w:r>
            <w:proofErr w:type="spellStart"/>
            <w:r>
              <w:rPr>
                <w:rFonts w:ascii="Arial" w:hAnsi="Arial" w:cs="Arial"/>
                <w:sz w:val="18"/>
                <w:lang w:val="pl-PL" w:eastAsia="nl-NL"/>
              </w:rPr>
              <w:t>Foundations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1400FF"/>
            <w:hideMark/>
          </w:tcPr>
          <w:p w:rsidR="00A139DE" w:rsidRDefault="00A139DE">
            <w:pPr>
              <w:rPr>
                <w:rFonts w:ascii="Arial" w:hAnsi="Arial" w:cs="Arial"/>
                <w:sz w:val="18"/>
                <w:lang w:val="pl-PL" w:eastAsia="nl-NL"/>
              </w:rPr>
            </w:pPr>
            <w:r>
              <w:rPr>
                <w:rFonts w:ascii="Arial" w:hAnsi="Arial" w:cs="Arial"/>
                <w:sz w:val="18"/>
                <w:lang w:val="pl-PL" w:eastAsia="nl-NL"/>
              </w:rPr>
              <w:t>20,0,255</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408 </w:t>
            </w:r>
            <w:proofErr w:type="spellStart"/>
            <w:r>
              <w:rPr>
                <w:rFonts w:ascii="Arial" w:hAnsi="Arial" w:cs="Arial"/>
                <w:sz w:val="18"/>
                <w:lang w:val="pl-PL" w:eastAsia="nl-NL"/>
              </w:rPr>
              <w:t>Walls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3232BE"/>
            <w:hideMark/>
          </w:tcPr>
          <w:p w:rsidR="00A139DE" w:rsidRDefault="00A139DE">
            <w:pPr>
              <w:rPr>
                <w:rFonts w:ascii="Arial" w:hAnsi="Arial" w:cs="Arial"/>
                <w:sz w:val="18"/>
                <w:lang w:val="pl-PL" w:eastAsia="nl-NL"/>
              </w:rPr>
            </w:pPr>
            <w:r>
              <w:rPr>
                <w:rFonts w:ascii="Arial" w:hAnsi="Arial" w:cs="Arial"/>
                <w:sz w:val="18"/>
                <w:lang w:val="pl-PL" w:eastAsia="nl-NL"/>
              </w:rPr>
              <w:t>50,50,190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pl-PL" w:eastAsia="nl-NL"/>
              </w:rPr>
              <w:t xml:space="preserve">500 </w:t>
            </w:r>
            <w:proofErr w:type="spellStart"/>
            <w:r>
              <w:rPr>
                <w:rFonts w:ascii="Arial" w:hAnsi="Arial" w:cs="Arial"/>
                <w:sz w:val="18"/>
                <w:lang w:val="pl-PL" w:eastAsia="nl-NL"/>
              </w:rPr>
              <w:t>Roads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646464"/>
            <w:hideMark/>
          </w:tcPr>
          <w:p w:rsidR="00A139DE" w:rsidRDefault="00A139DE">
            <w:pPr>
              <w:rPr>
                <w:rFonts w:ascii="Arial" w:hAnsi="Arial" w:cs="Arial"/>
                <w:sz w:val="18"/>
                <w:lang w:val="pl-PL" w:eastAsia="nl-NL"/>
              </w:rPr>
            </w:pPr>
            <w:r>
              <w:rPr>
                <w:rFonts w:ascii="Arial" w:hAnsi="Arial" w:cs="Arial"/>
                <w:sz w:val="18"/>
                <w:lang w:val="pl-PL" w:eastAsia="nl-NL"/>
              </w:rPr>
              <w:t>100,100,100</w:t>
            </w:r>
          </w:p>
        </w:tc>
      </w:tr>
      <w:tr w:rsidR="00A139DE" w:rsidTr="00A139DE">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sidRPr="0072060F">
              <w:rPr>
                <w:rFonts w:ascii="Arial" w:hAnsi="Arial" w:cs="Arial"/>
                <w:sz w:val="18"/>
                <w:highlight w:val="yellow"/>
                <w:lang w:val="pl-PL" w:eastAsia="nl-NL"/>
              </w:rPr>
              <w:t xml:space="preserve">600 </w:t>
            </w:r>
            <w:proofErr w:type="spellStart"/>
            <w:r w:rsidR="0072060F" w:rsidRPr="0072060F">
              <w:rPr>
                <w:rFonts w:ascii="Arial" w:hAnsi="Arial" w:cs="Arial"/>
                <w:sz w:val="18"/>
                <w:highlight w:val="yellow"/>
                <w:lang w:val="pl-PL" w:eastAsia="nl-NL"/>
              </w:rPr>
              <w:t>Gas</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C8C800"/>
            <w:hideMark/>
          </w:tcPr>
          <w:p w:rsidR="00A139DE" w:rsidRDefault="00A139DE">
            <w:pPr>
              <w:rPr>
                <w:rFonts w:ascii="Arial" w:hAnsi="Arial" w:cs="Arial"/>
                <w:sz w:val="18"/>
                <w:lang w:val="pl-PL" w:eastAsia="nl-NL"/>
              </w:rPr>
            </w:pPr>
            <w:r>
              <w:rPr>
                <w:rFonts w:ascii="Arial" w:hAnsi="Arial" w:cs="Arial"/>
                <w:sz w:val="18"/>
                <w:lang w:val="pl-PL" w:eastAsia="nl-NL"/>
              </w:rPr>
              <w:t>200,200,0</w:t>
            </w:r>
          </w:p>
        </w:tc>
      </w:tr>
      <w:tr w:rsidR="00A139DE" w:rsidTr="0072060F">
        <w:tc>
          <w:tcPr>
            <w:tcW w:w="69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sidRPr="0072060F">
              <w:rPr>
                <w:rFonts w:ascii="Arial" w:hAnsi="Arial" w:cs="Arial"/>
                <w:sz w:val="18"/>
                <w:highlight w:val="yellow"/>
                <w:lang w:val="pl-PL" w:eastAsia="nl-NL"/>
              </w:rPr>
              <w:t xml:space="preserve">700 </w:t>
            </w:r>
            <w:proofErr w:type="spellStart"/>
            <w:r w:rsidRPr="0072060F">
              <w:rPr>
                <w:rFonts w:ascii="Arial" w:hAnsi="Arial" w:cs="Arial"/>
                <w:sz w:val="18"/>
                <w:highlight w:val="yellow"/>
                <w:lang w:val="pl-PL" w:eastAsia="nl-NL"/>
              </w:rPr>
              <w:t>Fire</w:t>
            </w:r>
            <w:proofErr w:type="spellEnd"/>
            <w:r w:rsidR="0072060F" w:rsidRPr="0072060F">
              <w:rPr>
                <w:rFonts w:ascii="Arial" w:hAnsi="Arial" w:cs="Arial"/>
                <w:sz w:val="18"/>
                <w:highlight w:val="yellow"/>
                <w:lang w:val="pl-PL" w:eastAsia="nl-NL"/>
              </w:rPr>
              <w:t xml:space="preserve"> </w:t>
            </w:r>
            <w:proofErr w:type="spellStart"/>
            <w:r w:rsidR="0072060F" w:rsidRPr="0072060F">
              <w:rPr>
                <w:rFonts w:ascii="Arial" w:hAnsi="Arial" w:cs="Arial"/>
                <w:sz w:val="18"/>
                <w:highlight w:val="yellow"/>
                <w:lang w:val="pl-PL" w:eastAsia="nl-NL"/>
              </w:rPr>
              <w:t>prevention</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F00000"/>
            <w:hideMark/>
          </w:tcPr>
          <w:p w:rsidR="00A139DE" w:rsidRDefault="00A139DE">
            <w:pPr>
              <w:rPr>
                <w:rFonts w:ascii="Arial" w:hAnsi="Arial" w:cs="Arial"/>
                <w:sz w:val="18"/>
                <w:lang w:val="pl-PL" w:eastAsia="nl-NL"/>
              </w:rPr>
            </w:pPr>
            <w:r>
              <w:rPr>
                <w:rFonts w:ascii="Arial" w:hAnsi="Arial" w:cs="Arial"/>
                <w:sz w:val="18"/>
                <w:lang w:val="pl-PL" w:eastAsia="nl-NL"/>
              </w:rPr>
              <w:t>240,0,0</w:t>
            </w:r>
          </w:p>
        </w:tc>
      </w:tr>
      <w:tr w:rsidR="0072060F" w:rsidTr="0072060F">
        <w:tc>
          <w:tcPr>
            <w:tcW w:w="6912" w:type="dxa"/>
            <w:tcBorders>
              <w:top w:val="single" w:sz="4" w:space="0" w:color="auto"/>
              <w:left w:val="single" w:sz="4" w:space="0" w:color="auto"/>
              <w:bottom w:val="single" w:sz="4" w:space="0" w:color="auto"/>
              <w:right w:val="single" w:sz="4" w:space="0" w:color="auto"/>
            </w:tcBorders>
          </w:tcPr>
          <w:p w:rsidR="0072060F" w:rsidRPr="0072060F" w:rsidRDefault="0072060F">
            <w:pPr>
              <w:rPr>
                <w:rFonts w:ascii="Arial" w:hAnsi="Arial" w:cs="Arial"/>
                <w:sz w:val="18"/>
                <w:highlight w:val="yellow"/>
                <w:lang w:val="pl-PL" w:eastAsia="nl-NL"/>
              </w:rPr>
            </w:pPr>
            <w:r w:rsidRPr="0072060F">
              <w:rPr>
                <w:rFonts w:ascii="Arial" w:hAnsi="Arial" w:cs="Arial"/>
                <w:sz w:val="18"/>
                <w:highlight w:val="yellow"/>
                <w:lang w:val="pl-PL" w:eastAsia="nl-NL"/>
              </w:rPr>
              <w:t xml:space="preserve">800 </w:t>
            </w:r>
            <w:proofErr w:type="spellStart"/>
            <w:r>
              <w:rPr>
                <w:rFonts w:ascii="Arial" w:hAnsi="Arial" w:cs="Arial"/>
                <w:sz w:val="18"/>
                <w:highlight w:val="yellow"/>
                <w:lang w:val="pl-PL" w:eastAsia="nl-NL"/>
              </w:rPr>
              <w:t>Hydraulic</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6496C8"/>
          </w:tcPr>
          <w:p w:rsidR="0072060F" w:rsidRDefault="0072060F">
            <w:pPr>
              <w:rPr>
                <w:rFonts w:ascii="Arial" w:hAnsi="Arial" w:cs="Arial"/>
                <w:sz w:val="18"/>
                <w:lang w:val="pl-PL" w:eastAsia="nl-NL"/>
              </w:rPr>
            </w:pPr>
            <w:r>
              <w:rPr>
                <w:rFonts w:ascii="Arial" w:hAnsi="Arial" w:cs="Arial"/>
                <w:sz w:val="18"/>
                <w:lang w:val="pl-PL" w:eastAsia="nl-NL"/>
              </w:rPr>
              <w:t>100,150,200</w:t>
            </w:r>
          </w:p>
        </w:tc>
      </w:tr>
      <w:tr w:rsidR="0072060F" w:rsidTr="0072060F">
        <w:tc>
          <w:tcPr>
            <w:tcW w:w="6912" w:type="dxa"/>
            <w:tcBorders>
              <w:top w:val="single" w:sz="4" w:space="0" w:color="auto"/>
              <w:left w:val="single" w:sz="4" w:space="0" w:color="auto"/>
              <w:bottom w:val="single" w:sz="4" w:space="0" w:color="auto"/>
              <w:right w:val="single" w:sz="4" w:space="0" w:color="auto"/>
            </w:tcBorders>
          </w:tcPr>
          <w:p w:rsidR="0072060F" w:rsidRPr="0072060F" w:rsidRDefault="0072060F">
            <w:pPr>
              <w:rPr>
                <w:rFonts w:ascii="Arial" w:hAnsi="Arial" w:cs="Arial"/>
                <w:sz w:val="18"/>
                <w:highlight w:val="yellow"/>
                <w:lang w:val="pl-PL" w:eastAsia="nl-NL"/>
              </w:rPr>
            </w:pPr>
            <w:r>
              <w:rPr>
                <w:rFonts w:ascii="Arial" w:hAnsi="Arial" w:cs="Arial"/>
                <w:sz w:val="18"/>
                <w:highlight w:val="yellow"/>
                <w:lang w:val="pl-PL" w:eastAsia="nl-NL"/>
              </w:rPr>
              <w:t xml:space="preserve">900 </w:t>
            </w:r>
            <w:proofErr w:type="spellStart"/>
            <w:r>
              <w:rPr>
                <w:rFonts w:ascii="Arial" w:hAnsi="Arial" w:cs="Arial"/>
                <w:sz w:val="18"/>
                <w:highlight w:val="yellow"/>
                <w:lang w:val="pl-PL" w:eastAsia="nl-NL"/>
              </w:rPr>
              <w:t>Pneumatic</w:t>
            </w:r>
            <w:proofErr w:type="spellEnd"/>
          </w:p>
        </w:tc>
        <w:tc>
          <w:tcPr>
            <w:tcW w:w="2300" w:type="dxa"/>
            <w:tcBorders>
              <w:top w:val="single" w:sz="4" w:space="0" w:color="auto"/>
              <w:left w:val="single" w:sz="4" w:space="0" w:color="auto"/>
              <w:bottom w:val="single" w:sz="4" w:space="0" w:color="auto"/>
              <w:right w:val="single" w:sz="4" w:space="0" w:color="auto"/>
            </w:tcBorders>
            <w:shd w:val="clear" w:color="auto" w:fill="646496"/>
          </w:tcPr>
          <w:p w:rsidR="0072060F" w:rsidRDefault="0072060F">
            <w:pPr>
              <w:rPr>
                <w:rFonts w:ascii="Arial" w:hAnsi="Arial" w:cs="Arial"/>
                <w:sz w:val="18"/>
                <w:lang w:val="pl-PL" w:eastAsia="nl-NL"/>
              </w:rPr>
            </w:pPr>
            <w:r>
              <w:rPr>
                <w:rFonts w:ascii="Arial" w:hAnsi="Arial" w:cs="Arial"/>
                <w:sz w:val="18"/>
                <w:lang w:val="pl-PL" w:eastAsia="nl-NL"/>
              </w:rPr>
              <w:t>100,100,150</w:t>
            </w:r>
          </w:p>
        </w:tc>
      </w:tr>
      <w:tr w:rsidR="0072060F" w:rsidTr="0072060F">
        <w:tc>
          <w:tcPr>
            <w:tcW w:w="6912" w:type="dxa"/>
            <w:tcBorders>
              <w:top w:val="single" w:sz="4" w:space="0" w:color="auto"/>
              <w:left w:val="single" w:sz="4" w:space="0" w:color="auto"/>
              <w:bottom w:val="single" w:sz="4" w:space="0" w:color="auto"/>
              <w:right w:val="single" w:sz="4" w:space="0" w:color="auto"/>
            </w:tcBorders>
          </w:tcPr>
          <w:p w:rsidR="0072060F" w:rsidRDefault="0072060F">
            <w:pPr>
              <w:rPr>
                <w:rFonts w:ascii="Arial" w:hAnsi="Arial" w:cs="Arial"/>
                <w:sz w:val="18"/>
                <w:highlight w:val="yellow"/>
                <w:lang w:val="pl-PL" w:eastAsia="nl-NL"/>
              </w:rPr>
            </w:pPr>
            <w:r>
              <w:rPr>
                <w:rFonts w:ascii="Arial" w:hAnsi="Arial" w:cs="Arial"/>
                <w:sz w:val="18"/>
                <w:highlight w:val="yellow"/>
                <w:lang w:val="pl-PL" w:eastAsia="nl-NL"/>
              </w:rPr>
              <w:t>1000 HVAC</w:t>
            </w:r>
          </w:p>
        </w:tc>
        <w:tc>
          <w:tcPr>
            <w:tcW w:w="2300" w:type="dxa"/>
            <w:tcBorders>
              <w:top w:val="single" w:sz="4" w:space="0" w:color="auto"/>
              <w:left w:val="single" w:sz="4" w:space="0" w:color="auto"/>
              <w:bottom w:val="single" w:sz="4" w:space="0" w:color="auto"/>
              <w:right w:val="single" w:sz="4" w:space="0" w:color="auto"/>
            </w:tcBorders>
            <w:shd w:val="clear" w:color="auto" w:fill="00C832"/>
          </w:tcPr>
          <w:p w:rsidR="0072060F" w:rsidRDefault="0072060F">
            <w:pPr>
              <w:rPr>
                <w:rFonts w:ascii="Arial" w:hAnsi="Arial" w:cs="Arial"/>
                <w:sz w:val="18"/>
                <w:lang w:val="pl-PL" w:eastAsia="nl-NL"/>
              </w:rPr>
            </w:pPr>
            <w:r>
              <w:rPr>
                <w:rFonts w:ascii="Arial" w:hAnsi="Arial" w:cs="Arial"/>
                <w:sz w:val="18"/>
                <w:lang w:val="pl-PL" w:eastAsia="nl-NL"/>
              </w:rPr>
              <w:t>0,200,50</w:t>
            </w:r>
          </w:p>
        </w:tc>
      </w:tr>
    </w:tbl>
    <w:p w:rsidR="00A139DE" w:rsidRDefault="00A139DE" w:rsidP="00A139DE">
      <w:pPr>
        <w:spacing w:after="0" w:line="240" w:lineRule="auto"/>
        <w:jc w:val="both"/>
        <w:rPr>
          <w:rFonts w:ascii="Arial" w:hAnsi="Arial" w:cs="Arial"/>
          <w:lang w:val="pl-PL" w:eastAsia="nl-NL"/>
        </w:rPr>
      </w:pPr>
    </w:p>
    <w:p w:rsidR="0072060F" w:rsidRDefault="0072060F" w:rsidP="0072060F">
      <w:pPr>
        <w:spacing w:after="0" w:line="240" w:lineRule="auto"/>
        <w:jc w:val="both"/>
        <w:rPr>
          <w:rFonts w:ascii="Arial" w:eastAsia="Times New Roman" w:hAnsi="Arial" w:cs="Arial"/>
          <w:lang w:val="en-GB" w:eastAsia="pl-PL"/>
        </w:rPr>
      </w:pPr>
      <w:r w:rsidRPr="00CC0639">
        <w:rPr>
          <w:rFonts w:ascii="Arial" w:hAnsi="Arial" w:cs="Arial"/>
          <w:highlight w:val="yellow"/>
          <w:lang w:val="en-GB" w:eastAsia="nl-NL"/>
        </w:rPr>
        <w:t xml:space="preserve">All the pipe </w:t>
      </w:r>
      <w:r>
        <w:rPr>
          <w:rFonts w:ascii="Arial" w:hAnsi="Arial" w:cs="Arial"/>
          <w:highlight w:val="yellow"/>
          <w:lang w:val="en-GB" w:eastAsia="nl-NL"/>
        </w:rPr>
        <w:t>must</w:t>
      </w:r>
      <w:r w:rsidRPr="00CC0639">
        <w:rPr>
          <w:rFonts w:ascii="Arial" w:hAnsi="Arial" w:cs="Arial"/>
          <w:highlight w:val="yellow"/>
          <w:lang w:val="en-GB" w:eastAsia="nl-NL"/>
        </w:rPr>
        <w:t xml:space="preserve"> </w:t>
      </w:r>
      <w:r>
        <w:rPr>
          <w:rFonts w:ascii="Arial" w:hAnsi="Arial" w:cs="Arial"/>
          <w:highlight w:val="yellow"/>
          <w:lang w:val="en-GB" w:eastAsia="nl-NL"/>
        </w:rPr>
        <w:t xml:space="preserve">be </w:t>
      </w:r>
      <w:r w:rsidRPr="00CC0639">
        <w:rPr>
          <w:rFonts w:ascii="Arial" w:hAnsi="Arial" w:cs="Arial"/>
          <w:highlight w:val="yellow"/>
          <w:lang w:val="en-GB" w:eastAsia="nl-NL"/>
        </w:rPr>
        <w:t xml:space="preserve">included in 3D model. However, Pipes </w:t>
      </w:r>
      <w:r w:rsidRPr="00CC0639">
        <w:rPr>
          <w:rFonts w:ascii="Arial" w:eastAsia="Times New Roman" w:hAnsi="Arial" w:cs="Arial"/>
          <w:highlight w:val="yellow"/>
          <w:lang w:val="en-GB" w:eastAsia="pl-PL"/>
        </w:rPr>
        <w:t>(set: 100 Pipes) with a nominal diameter below ND 50 can be modelled in a low level o</w:t>
      </w:r>
      <w:r>
        <w:rPr>
          <w:rFonts w:ascii="Arial" w:eastAsia="Times New Roman" w:hAnsi="Arial" w:cs="Arial"/>
          <w:highlight w:val="yellow"/>
          <w:lang w:val="en-GB" w:eastAsia="pl-PL"/>
        </w:rPr>
        <w:t>f</w:t>
      </w:r>
      <w:r w:rsidRPr="00CC0639">
        <w:rPr>
          <w:rFonts w:ascii="Arial" w:eastAsia="Times New Roman" w:hAnsi="Arial" w:cs="Arial"/>
          <w:highlight w:val="yellow"/>
          <w:lang w:val="en-GB" w:eastAsia="pl-PL"/>
        </w:rPr>
        <w:t xml:space="preserve"> detail. Of course this depends on the purpose of the model and the buyer must be consulted.</w:t>
      </w:r>
    </w:p>
    <w:p w:rsidR="00A139DE" w:rsidRPr="00A139DE" w:rsidRDefault="00A139DE" w:rsidP="00A139DE">
      <w:pPr>
        <w:spacing w:after="0" w:line="240" w:lineRule="auto"/>
        <w:rPr>
          <w:rFonts w:ascii="Arial" w:eastAsia="Times New Roman" w:hAnsi="Arial" w:cs="Arial"/>
          <w:lang w:val="en-GB" w:eastAsia="pl-PL"/>
        </w:rPr>
      </w:pPr>
    </w:p>
    <w:p w:rsidR="00A139DE" w:rsidRPr="0072060F" w:rsidRDefault="00A139DE" w:rsidP="00A139DE">
      <w:pPr>
        <w:pStyle w:val="Legenda"/>
        <w:keepNext/>
        <w:jc w:val="center"/>
        <w:rPr>
          <w:rFonts w:cs="Arial"/>
          <w:color w:val="auto"/>
          <w:lang w:val="en-GB"/>
        </w:rPr>
      </w:pPr>
      <w:r w:rsidRPr="00A139DE">
        <w:rPr>
          <w:rFonts w:cs="Arial"/>
          <w:color w:val="auto"/>
          <w:lang w:val="en-GB"/>
        </w:rPr>
        <w:t xml:space="preserve">Table </w:t>
      </w:r>
      <w:r>
        <w:rPr>
          <w:rFonts w:cs="Arial"/>
          <w:color w:val="auto"/>
        </w:rPr>
        <w:fldChar w:fldCharType="begin"/>
      </w:r>
      <w:r w:rsidRPr="00A139DE">
        <w:rPr>
          <w:rFonts w:cs="Arial"/>
          <w:color w:val="auto"/>
          <w:lang w:val="en-GB"/>
        </w:rPr>
        <w:instrText xml:space="preserve"> SEQ Tabela \* ARABIC </w:instrText>
      </w:r>
      <w:r>
        <w:rPr>
          <w:rFonts w:cs="Arial"/>
          <w:color w:val="auto"/>
        </w:rPr>
        <w:fldChar w:fldCharType="separate"/>
      </w:r>
      <w:r w:rsidRPr="00A139DE">
        <w:rPr>
          <w:rFonts w:cs="Arial"/>
          <w:noProof/>
          <w:color w:val="auto"/>
          <w:lang w:val="en-GB"/>
        </w:rPr>
        <w:t xml:space="preserve">10 </w:t>
      </w:r>
      <w:r>
        <w:rPr>
          <w:rFonts w:cs="Arial"/>
          <w:color w:val="auto"/>
        </w:rPr>
        <w:fldChar w:fldCharType="end"/>
      </w:r>
      <w:r w:rsidRPr="00A139DE">
        <w:rPr>
          <w:rFonts w:cs="Arial"/>
          <w:color w:val="auto"/>
          <w:lang w:val="en-GB"/>
        </w:rPr>
        <w:t xml:space="preserve">Overview of 3D model display without and with GESUT and GIS. </w:t>
      </w:r>
      <w:r w:rsidRPr="0072060F">
        <w:rPr>
          <w:rFonts w:cs="Arial"/>
          <w:color w:val="auto"/>
          <w:lang w:val="en-GB"/>
        </w:rPr>
        <w:t xml:space="preserve">Source: 3D model </w:t>
      </w:r>
      <w:r w:rsidR="00D76CD5" w:rsidRPr="0072060F">
        <w:rPr>
          <w:rFonts w:cs="Arial"/>
          <w:color w:val="auto"/>
          <w:lang w:val="en-GB"/>
        </w:rPr>
        <w:t>from</w:t>
      </w:r>
      <w:r w:rsidRPr="0072060F">
        <w:rPr>
          <w:rFonts w:cs="Arial"/>
          <w:color w:val="auto"/>
          <w:lang w:val="en-GB"/>
        </w:rPr>
        <w:t xml:space="preserve"> AMG.</w:t>
      </w:r>
    </w:p>
    <w:tbl>
      <w:tblPr>
        <w:tblStyle w:val="Tabela-Siatka"/>
        <w:tblW w:w="0" w:type="auto"/>
        <w:tblLook w:val="04A0" w:firstRow="1" w:lastRow="0" w:firstColumn="1" w:lastColumn="0" w:noHBand="0" w:noVBand="1"/>
      </w:tblPr>
      <w:tblGrid>
        <w:gridCol w:w="4570"/>
        <w:gridCol w:w="4492"/>
      </w:tblGrid>
      <w:tr w:rsidR="00A139DE" w:rsidRPr="00A139DE" w:rsidTr="00A139DE">
        <w:tc>
          <w:tcPr>
            <w:tcW w:w="4606"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Pr="00A139DE" w:rsidRDefault="00A139DE">
            <w:pPr>
              <w:jc w:val="center"/>
              <w:rPr>
                <w:rFonts w:ascii="Arial" w:hAnsi="Arial" w:cs="Arial"/>
                <w:b/>
                <w:bCs/>
                <w:lang w:val="en-GB" w:eastAsia="nl-NL"/>
              </w:rPr>
            </w:pPr>
            <w:r w:rsidRPr="00A139DE">
              <w:rPr>
                <w:rFonts w:ascii="Arial" w:hAnsi="Arial" w:cs="Arial"/>
                <w:b/>
                <w:bCs/>
                <w:lang w:val="en-GB" w:eastAsia="nl-NL"/>
              </w:rPr>
              <w:t>3D model without GIS and GESUT layers</w:t>
            </w:r>
          </w:p>
        </w:tc>
        <w:tc>
          <w:tcPr>
            <w:tcW w:w="4606"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Pr="00A139DE" w:rsidRDefault="00A139DE">
            <w:pPr>
              <w:jc w:val="center"/>
              <w:rPr>
                <w:rFonts w:ascii="Arial" w:hAnsi="Arial" w:cs="Arial"/>
                <w:b/>
                <w:bCs/>
                <w:lang w:val="en-GB" w:eastAsia="nl-NL"/>
              </w:rPr>
            </w:pPr>
            <w:r w:rsidRPr="00A139DE">
              <w:rPr>
                <w:rFonts w:ascii="Arial" w:hAnsi="Arial" w:cs="Arial"/>
                <w:b/>
                <w:bCs/>
                <w:lang w:val="en-GB" w:eastAsia="nl-NL"/>
              </w:rPr>
              <w:t>3D model with GESUT and GIS layers</w:t>
            </w:r>
          </w:p>
        </w:tc>
      </w:tr>
      <w:tr w:rsidR="00A139DE" w:rsidTr="00A139DE">
        <w:tc>
          <w:tcPr>
            <w:tcW w:w="4606" w:type="dxa"/>
            <w:tcBorders>
              <w:top w:val="single" w:sz="4" w:space="0" w:color="auto"/>
              <w:left w:val="single" w:sz="4" w:space="0" w:color="auto"/>
              <w:bottom w:val="single" w:sz="4" w:space="0" w:color="auto"/>
              <w:right w:val="single" w:sz="4" w:space="0" w:color="auto"/>
            </w:tcBorders>
            <w:hideMark/>
          </w:tcPr>
          <w:p w:rsidR="00A139DE" w:rsidRDefault="00A139DE">
            <w:pPr>
              <w:jc w:val="both"/>
              <w:rPr>
                <w:rFonts w:ascii="Arial" w:hAnsi="Arial" w:cs="Arial"/>
                <w:lang w:val="pl-PL" w:eastAsia="nl-NL"/>
              </w:rPr>
            </w:pPr>
            <w:r>
              <w:rPr>
                <w:rFonts w:ascii="Arial" w:hAnsi="Arial" w:cs="Arial"/>
                <w:noProof/>
                <w:lang w:val="pl-PL" w:eastAsia="pl-PL"/>
              </w:rPr>
              <w:drawing>
                <wp:inline distT="0" distB="0" distL="0" distR="0">
                  <wp:extent cx="2732405" cy="2108835"/>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32405" cy="2108835"/>
                          </a:xfrm>
                          <a:prstGeom prst="rect">
                            <a:avLst/>
                          </a:prstGeom>
                          <a:noFill/>
                          <a:ln>
                            <a:noFill/>
                          </a:ln>
                        </pic:spPr>
                      </pic:pic>
                    </a:graphicData>
                  </a:graphic>
                </wp:inline>
              </w:drawing>
            </w:r>
          </w:p>
        </w:tc>
        <w:tc>
          <w:tcPr>
            <w:tcW w:w="4606" w:type="dxa"/>
            <w:tcBorders>
              <w:top w:val="single" w:sz="4" w:space="0" w:color="auto"/>
              <w:left w:val="single" w:sz="4" w:space="0" w:color="auto"/>
              <w:bottom w:val="single" w:sz="4" w:space="0" w:color="auto"/>
              <w:right w:val="single" w:sz="4" w:space="0" w:color="auto"/>
            </w:tcBorders>
            <w:hideMark/>
          </w:tcPr>
          <w:p w:rsidR="00A139DE" w:rsidRDefault="00A139DE">
            <w:pPr>
              <w:jc w:val="both"/>
              <w:rPr>
                <w:rFonts w:ascii="Arial" w:hAnsi="Arial" w:cs="Arial"/>
                <w:lang w:val="pl-PL" w:eastAsia="nl-NL"/>
              </w:rPr>
            </w:pPr>
            <w:r>
              <w:rPr>
                <w:rFonts w:ascii="Arial" w:hAnsi="Arial" w:cs="Arial"/>
                <w:noProof/>
                <w:lang w:val="pl-PL" w:eastAsia="pl-PL"/>
              </w:rPr>
              <w:drawing>
                <wp:inline distT="0" distB="0" distL="0" distR="0">
                  <wp:extent cx="2611120" cy="2098675"/>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11120" cy="2098675"/>
                          </a:xfrm>
                          <a:prstGeom prst="rect">
                            <a:avLst/>
                          </a:prstGeom>
                          <a:noFill/>
                          <a:ln>
                            <a:noFill/>
                          </a:ln>
                        </pic:spPr>
                      </pic:pic>
                    </a:graphicData>
                  </a:graphic>
                </wp:inline>
              </w:drawing>
            </w:r>
          </w:p>
        </w:tc>
      </w:tr>
    </w:tbl>
    <w:p w:rsidR="00A139DE" w:rsidRPr="00A139DE" w:rsidRDefault="00A139DE" w:rsidP="00A139DE">
      <w:pPr>
        <w:spacing w:before="240" w:line="240" w:lineRule="auto"/>
        <w:jc w:val="both"/>
        <w:rPr>
          <w:rFonts w:ascii="Arial" w:hAnsi="Arial" w:cs="Arial"/>
          <w:lang w:val="en-GB" w:eastAsia="nl-NL"/>
        </w:rPr>
      </w:pPr>
      <w:r w:rsidRPr="00A139DE">
        <w:rPr>
          <w:rFonts w:ascii="Arial" w:hAnsi="Arial" w:cs="Arial"/>
          <w:lang w:val="en-GB" w:eastAsia="nl-NL"/>
        </w:rPr>
        <w:t>The following colours should be used to distinguish the different network objects present in the 3D model. Table 11 shows the colours used in the GESUT manual. Figure 12 illustrates selected network objects in three dimensions in the selected colours.</w:t>
      </w:r>
    </w:p>
    <w:p w:rsidR="00A139DE" w:rsidRPr="00A139DE" w:rsidRDefault="00A139DE" w:rsidP="00A139DE">
      <w:pPr>
        <w:rPr>
          <w:rFonts w:ascii="Arial" w:eastAsia="Times New Roman" w:hAnsi="Arial" w:cs="Arial"/>
          <w:i/>
          <w:iCs/>
          <w:sz w:val="18"/>
          <w:szCs w:val="18"/>
          <w:lang w:val="en-GB" w:eastAsia="nl-NL"/>
        </w:rPr>
      </w:pPr>
      <w:r w:rsidRPr="00A139DE">
        <w:rPr>
          <w:rFonts w:cs="Arial"/>
          <w:lang w:val="en-GB"/>
        </w:rPr>
        <w:br w:type="page"/>
      </w:r>
    </w:p>
    <w:p w:rsidR="00A139DE" w:rsidRPr="00A139DE" w:rsidRDefault="00A139DE" w:rsidP="00A139DE">
      <w:pPr>
        <w:pStyle w:val="Legenda"/>
        <w:keepNext/>
        <w:jc w:val="center"/>
        <w:rPr>
          <w:rFonts w:cs="Arial"/>
          <w:color w:val="auto"/>
          <w:lang w:val="en-GB"/>
        </w:rPr>
      </w:pPr>
      <w:r w:rsidRPr="00A139DE">
        <w:rPr>
          <w:rFonts w:cs="Arial"/>
          <w:color w:val="auto"/>
          <w:lang w:val="en-GB"/>
        </w:rPr>
        <w:lastRenderedPageBreak/>
        <w:t xml:space="preserve">Table </w:t>
      </w:r>
      <w:r>
        <w:rPr>
          <w:rFonts w:cs="Arial"/>
          <w:color w:val="auto"/>
          <w:lang w:val="pl-PL"/>
        </w:rPr>
        <w:fldChar w:fldCharType="begin"/>
      </w:r>
      <w:r w:rsidRPr="00A139DE">
        <w:rPr>
          <w:rFonts w:cs="Arial"/>
          <w:color w:val="auto"/>
          <w:lang w:val="en-GB"/>
        </w:rPr>
        <w:instrText xml:space="preserve"> SEQ Tabela \* ARABIC </w:instrText>
      </w:r>
      <w:r>
        <w:rPr>
          <w:rFonts w:cs="Arial"/>
          <w:color w:val="auto"/>
          <w:lang w:val="pl-PL"/>
        </w:rPr>
        <w:fldChar w:fldCharType="separate"/>
      </w:r>
      <w:r w:rsidRPr="00A139DE">
        <w:rPr>
          <w:rFonts w:cs="Arial"/>
          <w:noProof/>
          <w:color w:val="auto"/>
          <w:lang w:val="en-GB"/>
        </w:rPr>
        <w:t xml:space="preserve">11 </w:t>
      </w:r>
      <w:r>
        <w:rPr>
          <w:rFonts w:cs="Arial"/>
          <w:color w:val="auto"/>
          <w:lang w:val="pl-PL"/>
        </w:rPr>
        <w:fldChar w:fldCharType="end"/>
      </w:r>
      <w:r w:rsidRPr="00A139DE">
        <w:rPr>
          <w:rFonts w:cs="Arial"/>
          <w:color w:val="auto"/>
          <w:lang w:val="en-GB"/>
        </w:rPr>
        <w:t>Selected network colours. Created based on GESUT instructions.</w:t>
      </w:r>
    </w:p>
    <w:tbl>
      <w:tblPr>
        <w:tblStyle w:val="Tabela-Siatka"/>
        <w:tblW w:w="0" w:type="auto"/>
        <w:tblInd w:w="392" w:type="dxa"/>
        <w:tblLook w:val="04A0" w:firstRow="1" w:lastRow="0" w:firstColumn="1" w:lastColumn="0" w:noHBand="0" w:noVBand="1"/>
      </w:tblPr>
      <w:tblGrid>
        <w:gridCol w:w="456"/>
        <w:gridCol w:w="2666"/>
        <w:gridCol w:w="2094"/>
        <w:gridCol w:w="3454"/>
      </w:tblGrid>
      <w:tr w:rsidR="00A139DE" w:rsidTr="00A139DE">
        <w:tc>
          <w:tcPr>
            <w:tcW w:w="312"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rPr>
                <w:rFonts w:ascii="Arial" w:hAnsi="Arial" w:cs="Arial"/>
                <w:b/>
                <w:sz w:val="18"/>
                <w:lang w:val="nl-NL" w:eastAsia="nl-NL"/>
              </w:rPr>
            </w:pPr>
            <w:r>
              <w:rPr>
                <w:rFonts w:ascii="Arial" w:hAnsi="Arial" w:cs="Arial"/>
                <w:b/>
                <w:sz w:val="18"/>
                <w:lang w:val="nl-NL" w:eastAsia="nl-NL"/>
              </w:rPr>
              <w:t>No</w:t>
            </w:r>
          </w:p>
        </w:tc>
        <w:tc>
          <w:tcPr>
            <w:tcW w:w="2693"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rPr>
                <w:rFonts w:ascii="Arial" w:hAnsi="Arial" w:cs="Arial"/>
                <w:b/>
                <w:sz w:val="18"/>
                <w:lang w:val="nl-NL" w:eastAsia="nl-NL"/>
              </w:rPr>
            </w:pPr>
            <w:r>
              <w:rPr>
                <w:rFonts w:ascii="Arial" w:hAnsi="Arial" w:cs="Arial"/>
                <w:b/>
                <w:sz w:val="18"/>
                <w:lang w:val="nl-NL" w:eastAsia="nl-NL"/>
              </w:rPr>
              <w:t>Type</w:t>
            </w:r>
          </w:p>
        </w:tc>
        <w:tc>
          <w:tcPr>
            <w:tcW w:w="2127"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rPr>
                <w:rFonts w:ascii="Arial" w:hAnsi="Arial" w:cs="Arial"/>
                <w:b/>
                <w:sz w:val="18"/>
                <w:lang w:val="nl-NL" w:eastAsia="nl-NL"/>
              </w:rPr>
            </w:pPr>
            <w:r>
              <w:rPr>
                <w:rFonts w:ascii="Arial" w:hAnsi="Arial" w:cs="Arial"/>
                <w:b/>
                <w:sz w:val="18"/>
                <w:lang w:val="nl-NL" w:eastAsia="nl-NL"/>
              </w:rPr>
              <w:t>Colour</w:t>
            </w:r>
          </w:p>
        </w:tc>
        <w:tc>
          <w:tcPr>
            <w:tcW w:w="3538"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rPr>
                <w:rFonts w:ascii="Arial" w:hAnsi="Arial" w:cs="Arial"/>
                <w:b/>
                <w:sz w:val="18"/>
                <w:lang w:val="nl-NL" w:eastAsia="nl-NL"/>
              </w:rPr>
            </w:pPr>
            <w:r>
              <w:rPr>
                <w:rFonts w:ascii="Arial" w:hAnsi="Arial" w:cs="Arial"/>
                <w:b/>
                <w:sz w:val="18"/>
                <w:lang w:val="nl-NL" w:eastAsia="nl-NL"/>
              </w:rPr>
              <w:t>RGB marking</w:t>
            </w:r>
          </w:p>
        </w:tc>
      </w:tr>
      <w:tr w:rsidR="00A139DE" w:rsidTr="00A139DE">
        <w:tc>
          <w:tcPr>
            <w:tcW w:w="3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1</w:t>
            </w:r>
          </w:p>
        </w:tc>
        <w:tc>
          <w:tcPr>
            <w:tcW w:w="269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Water supply network</w:t>
            </w:r>
          </w:p>
        </w:tc>
        <w:tc>
          <w:tcPr>
            <w:tcW w:w="2127"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blue</w:t>
            </w:r>
          </w:p>
        </w:tc>
        <w:tc>
          <w:tcPr>
            <w:tcW w:w="3538" w:type="dxa"/>
            <w:tcBorders>
              <w:top w:val="single" w:sz="4" w:space="0" w:color="auto"/>
              <w:left w:val="single" w:sz="4" w:space="0" w:color="auto"/>
              <w:bottom w:val="single" w:sz="4" w:space="0" w:color="auto"/>
              <w:right w:val="single" w:sz="4" w:space="0" w:color="auto"/>
            </w:tcBorders>
            <w:shd w:val="clear" w:color="auto" w:fill="0000FF"/>
            <w:hideMark/>
          </w:tcPr>
          <w:p w:rsidR="00A139DE" w:rsidRDefault="00A139DE">
            <w:pPr>
              <w:rPr>
                <w:rFonts w:ascii="Arial" w:hAnsi="Arial" w:cs="Arial"/>
                <w:sz w:val="18"/>
                <w:lang w:val="nl-NL" w:eastAsia="nl-NL"/>
              </w:rPr>
            </w:pPr>
            <w:r>
              <w:rPr>
                <w:rFonts w:ascii="Arial" w:hAnsi="Arial" w:cs="Arial"/>
                <w:sz w:val="18"/>
              </w:rPr>
              <w:t>0,0,255</w:t>
            </w:r>
          </w:p>
        </w:tc>
      </w:tr>
      <w:tr w:rsidR="00A139DE" w:rsidTr="00A139DE">
        <w:tc>
          <w:tcPr>
            <w:tcW w:w="3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2</w:t>
            </w:r>
          </w:p>
        </w:tc>
        <w:tc>
          <w:tcPr>
            <w:tcW w:w="269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Sewerage network</w:t>
            </w:r>
          </w:p>
        </w:tc>
        <w:tc>
          <w:tcPr>
            <w:tcW w:w="2127"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brown</w:t>
            </w:r>
          </w:p>
        </w:tc>
        <w:tc>
          <w:tcPr>
            <w:tcW w:w="3538" w:type="dxa"/>
            <w:tcBorders>
              <w:top w:val="single" w:sz="4" w:space="0" w:color="auto"/>
              <w:left w:val="single" w:sz="4" w:space="0" w:color="auto"/>
              <w:bottom w:val="single" w:sz="4" w:space="0" w:color="auto"/>
              <w:right w:val="single" w:sz="4" w:space="0" w:color="auto"/>
            </w:tcBorders>
            <w:shd w:val="clear" w:color="auto" w:fill="A52A2A"/>
            <w:hideMark/>
          </w:tcPr>
          <w:p w:rsidR="00A139DE" w:rsidRDefault="00A139DE">
            <w:pPr>
              <w:rPr>
                <w:rFonts w:ascii="Arial" w:hAnsi="Arial" w:cs="Arial"/>
                <w:sz w:val="18"/>
                <w:lang w:val="nl-NL" w:eastAsia="nl-NL"/>
              </w:rPr>
            </w:pPr>
            <w:r>
              <w:rPr>
                <w:rFonts w:ascii="Arial" w:hAnsi="Arial" w:cs="Arial"/>
                <w:sz w:val="18"/>
              </w:rPr>
              <w:t>165 42 42</w:t>
            </w:r>
          </w:p>
        </w:tc>
      </w:tr>
      <w:tr w:rsidR="00A139DE" w:rsidTr="00A139DE">
        <w:tc>
          <w:tcPr>
            <w:tcW w:w="3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3</w:t>
            </w:r>
          </w:p>
        </w:tc>
        <w:tc>
          <w:tcPr>
            <w:tcW w:w="269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Gas network</w:t>
            </w:r>
          </w:p>
        </w:tc>
        <w:tc>
          <w:tcPr>
            <w:tcW w:w="2127"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yellow</w:t>
            </w:r>
          </w:p>
        </w:tc>
        <w:tc>
          <w:tcPr>
            <w:tcW w:w="3538" w:type="dxa"/>
            <w:tcBorders>
              <w:top w:val="single" w:sz="4" w:space="0" w:color="auto"/>
              <w:left w:val="single" w:sz="4" w:space="0" w:color="auto"/>
              <w:bottom w:val="single" w:sz="4" w:space="0" w:color="auto"/>
              <w:right w:val="single" w:sz="4" w:space="0" w:color="auto"/>
            </w:tcBorders>
            <w:shd w:val="clear" w:color="auto" w:fill="FFFF00"/>
            <w:hideMark/>
          </w:tcPr>
          <w:p w:rsidR="00A139DE" w:rsidRDefault="00A139DE">
            <w:pPr>
              <w:rPr>
                <w:rFonts w:ascii="Arial" w:hAnsi="Arial" w:cs="Arial"/>
                <w:sz w:val="18"/>
                <w:lang w:val="nl-NL" w:eastAsia="nl-NL"/>
              </w:rPr>
            </w:pPr>
            <w:r>
              <w:rPr>
                <w:rFonts w:ascii="Arial" w:hAnsi="Arial" w:cs="Arial"/>
                <w:sz w:val="18"/>
              </w:rPr>
              <w:t>255 255 0</w:t>
            </w:r>
          </w:p>
        </w:tc>
      </w:tr>
      <w:tr w:rsidR="00A139DE" w:rsidTr="00A139DE">
        <w:tc>
          <w:tcPr>
            <w:tcW w:w="3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4</w:t>
            </w:r>
          </w:p>
        </w:tc>
        <w:tc>
          <w:tcPr>
            <w:tcW w:w="269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District heating network</w:t>
            </w:r>
          </w:p>
        </w:tc>
        <w:tc>
          <w:tcPr>
            <w:tcW w:w="2127"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violet</w:t>
            </w:r>
          </w:p>
        </w:tc>
        <w:tc>
          <w:tcPr>
            <w:tcW w:w="3538" w:type="dxa"/>
            <w:tcBorders>
              <w:top w:val="single" w:sz="4" w:space="0" w:color="auto"/>
              <w:left w:val="single" w:sz="4" w:space="0" w:color="auto"/>
              <w:bottom w:val="single" w:sz="4" w:space="0" w:color="auto"/>
              <w:right w:val="single" w:sz="4" w:space="0" w:color="auto"/>
            </w:tcBorders>
            <w:shd w:val="clear" w:color="auto" w:fill="EE82EE"/>
            <w:hideMark/>
          </w:tcPr>
          <w:p w:rsidR="00A139DE" w:rsidRDefault="00A139DE">
            <w:pPr>
              <w:rPr>
                <w:rFonts w:ascii="Arial" w:hAnsi="Arial" w:cs="Arial"/>
                <w:sz w:val="18"/>
                <w:lang w:val="nl-NL" w:eastAsia="nl-NL"/>
              </w:rPr>
            </w:pPr>
            <w:r>
              <w:rPr>
                <w:rFonts w:ascii="Arial" w:hAnsi="Arial" w:cs="Arial"/>
                <w:sz w:val="18"/>
              </w:rPr>
              <w:t>238 130 238</w:t>
            </w:r>
          </w:p>
        </w:tc>
      </w:tr>
      <w:tr w:rsidR="00A139DE" w:rsidTr="00A139DE">
        <w:tc>
          <w:tcPr>
            <w:tcW w:w="3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5</w:t>
            </w:r>
          </w:p>
        </w:tc>
        <w:tc>
          <w:tcPr>
            <w:tcW w:w="269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Electricity grid</w:t>
            </w:r>
          </w:p>
        </w:tc>
        <w:tc>
          <w:tcPr>
            <w:tcW w:w="2127"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red</w:t>
            </w:r>
          </w:p>
        </w:tc>
        <w:tc>
          <w:tcPr>
            <w:tcW w:w="3538" w:type="dxa"/>
            <w:tcBorders>
              <w:top w:val="single" w:sz="4" w:space="0" w:color="auto"/>
              <w:left w:val="single" w:sz="4" w:space="0" w:color="auto"/>
              <w:bottom w:val="single" w:sz="4" w:space="0" w:color="auto"/>
              <w:right w:val="single" w:sz="4" w:space="0" w:color="auto"/>
            </w:tcBorders>
            <w:shd w:val="clear" w:color="auto" w:fill="FF0000"/>
            <w:hideMark/>
          </w:tcPr>
          <w:p w:rsidR="00A139DE" w:rsidRDefault="00A139DE">
            <w:pPr>
              <w:rPr>
                <w:rFonts w:ascii="Arial" w:hAnsi="Arial" w:cs="Arial"/>
                <w:sz w:val="18"/>
                <w:lang w:val="nl-NL" w:eastAsia="nl-NL"/>
              </w:rPr>
            </w:pPr>
            <w:r>
              <w:rPr>
                <w:rFonts w:ascii="Arial" w:hAnsi="Arial" w:cs="Arial"/>
                <w:sz w:val="18"/>
              </w:rPr>
              <w:t>255 0 0</w:t>
            </w:r>
          </w:p>
        </w:tc>
      </w:tr>
      <w:tr w:rsidR="00A139DE" w:rsidTr="00A139DE">
        <w:tc>
          <w:tcPr>
            <w:tcW w:w="3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6</w:t>
            </w:r>
          </w:p>
        </w:tc>
        <w:tc>
          <w:tcPr>
            <w:tcW w:w="269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Telecommunications network</w:t>
            </w:r>
          </w:p>
        </w:tc>
        <w:tc>
          <w:tcPr>
            <w:tcW w:w="2127"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orange</w:t>
            </w:r>
          </w:p>
        </w:tc>
        <w:tc>
          <w:tcPr>
            <w:tcW w:w="3538" w:type="dxa"/>
            <w:tcBorders>
              <w:top w:val="single" w:sz="4" w:space="0" w:color="auto"/>
              <w:left w:val="single" w:sz="4" w:space="0" w:color="auto"/>
              <w:bottom w:val="single" w:sz="4" w:space="0" w:color="auto"/>
              <w:right w:val="single" w:sz="4" w:space="0" w:color="auto"/>
            </w:tcBorders>
            <w:shd w:val="clear" w:color="auto" w:fill="FFA500"/>
            <w:hideMark/>
          </w:tcPr>
          <w:p w:rsidR="00A139DE" w:rsidRDefault="00A139DE">
            <w:pPr>
              <w:rPr>
                <w:rFonts w:ascii="Arial" w:hAnsi="Arial" w:cs="Arial"/>
                <w:sz w:val="18"/>
                <w:lang w:val="nl-NL" w:eastAsia="nl-NL"/>
              </w:rPr>
            </w:pPr>
            <w:r>
              <w:rPr>
                <w:rFonts w:ascii="Arial" w:hAnsi="Arial" w:cs="Arial"/>
                <w:sz w:val="18"/>
              </w:rPr>
              <w:t>255 165 0</w:t>
            </w:r>
          </w:p>
        </w:tc>
      </w:tr>
      <w:tr w:rsidR="00A139DE" w:rsidTr="00A139DE">
        <w:tc>
          <w:tcPr>
            <w:tcW w:w="3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7</w:t>
            </w:r>
          </w:p>
        </w:tc>
        <w:tc>
          <w:tcPr>
            <w:tcW w:w="269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Non-identified network</w:t>
            </w:r>
          </w:p>
        </w:tc>
        <w:tc>
          <w:tcPr>
            <w:tcW w:w="2127"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green</w:t>
            </w:r>
          </w:p>
        </w:tc>
        <w:tc>
          <w:tcPr>
            <w:tcW w:w="3538" w:type="dxa"/>
            <w:tcBorders>
              <w:top w:val="single" w:sz="4" w:space="0" w:color="auto"/>
              <w:left w:val="single" w:sz="4" w:space="0" w:color="auto"/>
              <w:bottom w:val="single" w:sz="4" w:space="0" w:color="auto"/>
              <w:right w:val="single" w:sz="4" w:space="0" w:color="auto"/>
            </w:tcBorders>
            <w:shd w:val="clear" w:color="auto" w:fill="008000"/>
            <w:hideMark/>
          </w:tcPr>
          <w:p w:rsidR="00A139DE" w:rsidRDefault="00A139DE">
            <w:pPr>
              <w:rPr>
                <w:rFonts w:ascii="Arial" w:hAnsi="Arial" w:cs="Arial"/>
                <w:sz w:val="18"/>
                <w:lang w:val="nl-NL" w:eastAsia="nl-NL"/>
              </w:rPr>
            </w:pPr>
            <w:r>
              <w:rPr>
                <w:rFonts w:ascii="Arial" w:hAnsi="Arial" w:cs="Arial"/>
                <w:sz w:val="18"/>
              </w:rPr>
              <w:t>0 128 0</w:t>
            </w:r>
          </w:p>
        </w:tc>
      </w:tr>
      <w:tr w:rsidR="00A139DE" w:rsidTr="00A139DE">
        <w:tc>
          <w:tcPr>
            <w:tcW w:w="3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 xml:space="preserve">8 </w:t>
            </w:r>
          </w:p>
        </w:tc>
        <w:tc>
          <w:tcPr>
            <w:tcW w:w="269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Design network</w:t>
            </w:r>
          </w:p>
        </w:tc>
        <w:tc>
          <w:tcPr>
            <w:tcW w:w="2127"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light green</w:t>
            </w:r>
          </w:p>
        </w:tc>
        <w:tc>
          <w:tcPr>
            <w:tcW w:w="3538" w:type="dxa"/>
            <w:tcBorders>
              <w:top w:val="single" w:sz="4" w:space="0" w:color="auto"/>
              <w:left w:val="single" w:sz="4" w:space="0" w:color="auto"/>
              <w:bottom w:val="single" w:sz="4" w:space="0" w:color="auto"/>
              <w:right w:val="single" w:sz="4" w:space="0" w:color="auto"/>
            </w:tcBorders>
            <w:shd w:val="clear" w:color="auto" w:fill="98FB98"/>
            <w:hideMark/>
          </w:tcPr>
          <w:p w:rsidR="00A139DE" w:rsidRDefault="00A139DE">
            <w:pPr>
              <w:rPr>
                <w:rFonts w:ascii="Arial" w:hAnsi="Arial" w:cs="Arial"/>
                <w:sz w:val="18"/>
                <w:lang w:val="nl-NL" w:eastAsia="nl-NL"/>
              </w:rPr>
            </w:pPr>
            <w:r>
              <w:rPr>
                <w:rFonts w:ascii="Arial" w:hAnsi="Arial" w:cs="Arial"/>
                <w:sz w:val="18"/>
              </w:rPr>
              <w:t>152 251 152</w:t>
            </w:r>
          </w:p>
        </w:tc>
      </w:tr>
      <w:tr w:rsidR="00A139DE" w:rsidTr="00A139DE">
        <w:tc>
          <w:tcPr>
            <w:tcW w:w="312"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9</w:t>
            </w:r>
          </w:p>
        </w:tc>
        <w:tc>
          <w:tcPr>
            <w:tcW w:w="269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Computer network</w:t>
            </w:r>
          </w:p>
        </w:tc>
        <w:tc>
          <w:tcPr>
            <w:tcW w:w="2127"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black/white</w:t>
            </w:r>
          </w:p>
        </w:tc>
        <w:tc>
          <w:tcPr>
            <w:tcW w:w="3538"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0 0 0 / 255 255 255</w:t>
            </w:r>
          </w:p>
        </w:tc>
      </w:tr>
    </w:tbl>
    <w:p w:rsidR="00A139DE" w:rsidRDefault="00A139DE" w:rsidP="00A139DE">
      <w:pPr>
        <w:rPr>
          <w:rFonts w:ascii="Arial" w:hAnsi="Arial" w:cs="Arial"/>
          <w:lang w:val="nl-NL" w:eastAsia="nl-NL"/>
        </w:rPr>
      </w:pPr>
    </w:p>
    <w:p w:rsidR="00A139DE" w:rsidRDefault="00A139DE" w:rsidP="00A139DE">
      <w:pPr>
        <w:keepNext/>
        <w:jc w:val="center"/>
        <w:rPr>
          <w:rFonts w:ascii="Arial" w:hAnsi="Arial" w:cs="Arial"/>
        </w:rPr>
      </w:pPr>
      <w:r>
        <w:rPr>
          <w:rFonts w:ascii="Arial" w:hAnsi="Arial" w:cs="Arial"/>
          <w:noProof/>
          <w:lang w:val="pl-PL" w:eastAsia="pl-PL"/>
        </w:rPr>
        <w:drawing>
          <wp:inline distT="0" distB="0" distL="0" distR="0">
            <wp:extent cx="4075430" cy="1971675"/>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75430" cy="1971675"/>
                    </a:xfrm>
                    <a:prstGeom prst="rect">
                      <a:avLst/>
                    </a:prstGeom>
                    <a:noFill/>
                    <a:ln>
                      <a:noFill/>
                    </a:ln>
                  </pic:spPr>
                </pic:pic>
              </a:graphicData>
            </a:graphic>
          </wp:inline>
        </w:drawing>
      </w:r>
    </w:p>
    <w:p w:rsidR="00A139DE" w:rsidRPr="00A139DE" w:rsidRDefault="00A139DE" w:rsidP="00A139DE">
      <w:pPr>
        <w:pStyle w:val="Legenda"/>
        <w:jc w:val="center"/>
        <w:rPr>
          <w:rFonts w:cs="Arial"/>
          <w:color w:val="auto"/>
          <w:lang w:val="en-GB"/>
        </w:rPr>
      </w:pPr>
      <w:r w:rsidRPr="00A139DE">
        <w:rPr>
          <w:rFonts w:cs="Arial"/>
          <w:color w:val="auto"/>
          <w:lang w:val="en-GB"/>
        </w:rPr>
        <w:t xml:space="preserve">Figure </w:t>
      </w:r>
      <w:r>
        <w:rPr>
          <w:rFonts w:cs="Arial"/>
          <w:color w:val="auto"/>
        </w:rPr>
        <w:fldChar w:fldCharType="begin"/>
      </w:r>
      <w:r w:rsidRPr="00A139DE">
        <w:rPr>
          <w:rFonts w:cs="Arial"/>
          <w:color w:val="auto"/>
          <w:lang w:val="en-GB"/>
        </w:rPr>
        <w:instrText xml:space="preserve"> SEQ Rysunek \* ARABIC </w:instrText>
      </w:r>
      <w:r>
        <w:rPr>
          <w:rFonts w:cs="Arial"/>
          <w:color w:val="auto"/>
        </w:rPr>
        <w:fldChar w:fldCharType="separate"/>
      </w:r>
      <w:r w:rsidRPr="00A139DE">
        <w:rPr>
          <w:rFonts w:cs="Arial"/>
          <w:noProof/>
          <w:color w:val="auto"/>
          <w:lang w:val="en-GB"/>
        </w:rPr>
        <w:t xml:space="preserve">12: </w:t>
      </w:r>
      <w:r>
        <w:rPr>
          <w:rFonts w:cs="Arial"/>
          <w:color w:val="auto"/>
        </w:rPr>
        <w:fldChar w:fldCharType="end"/>
      </w:r>
      <w:r w:rsidRPr="00A139DE">
        <w:rPr>
          <w:rFonts w:cs="Arial"/>
          <w:color w:val="auto"/>
          <w:lang w:val="en-GB"/>
        </w:rPr>
        <w:t xml:space="preserve">The colours of network objects. Source: http://rg. </w:t>
      </w:r>
      <w:proofErr w:type="spellStart"/>
      <w:r w:rsidRPr="00A139DE">
        <w:rPr>
          <w:rFonts w:cs="Arial"/>
          <w:color w:val="auto"/>
          <w:lang w:val="en-GB"/>
        </w:rPr>
        <w:t>ptip</w:t>
      </w:r>
      <w:proofErr w:type="spellEnd"/>
      <w:r w:rsidRPr="00A139DE">
        <w:rPr>
          <w:rFonts w:cs="Arial"/>
          <w:color w:val="auto"/>
          <w:lang w:val="en-GB"/>
        </w:rPr>
        <w:t>. org.pl/index. php/</w:t>
      </w:r>
      <w:proofErr w:type="spellStart"/>
      <w:r w:rsidRPr="00A139DE">
        <w:rPr>
          <w:rFonts w:cs="Arial"/>
          <w:color w:val="auto"/>
          <w:lang w:val="en-GB"/>
        </w:rPr>
        <w:t>rg</w:t>
      </w:r>
      <w:proofErr w:type="spellEnd"/>
      <w:r w:rsidRPr="00A139DE">
        <w:rPr>
          <w:rFonts w:cs="Arial"/>
          <w:color w:val="auto"/>
          <w:lang w:val="en-GB"/>
        </w:rPr>
        <w:t>/article/</w:t>
      </w:r>
      <w:proofErr w:type="spellStart"/>
      <w:r w:rsidRPr="00A139DE">
        <w:rPr>
          <w:rFonts w:cs="Arial"/>
          <w:color w:val="auto"/>
          <w:lang w:val="en-GB"/>
        </w:rPr>
        <w:t>viewFile</w:t>
      </w:r>
      <w:proofErr w:type="spellEnd"/>
      <w:r w:rsidRPr="00A139DE">
        <w:rPr>
          <w:rFonts w:cs="Arial"/>
          <w:color w:val="auto"/>
          <w:lang w:val="en-GB"/>
        </w:rPr>
        <w:t>/RG2014-4-MrozWisniewskaFijalkowska/1570</w:t>
      </w:r>
    </w:p>
    <w:p w:rsidR="00A139DE" w:rsidRPr="00A139DE" w:rsidRDefault="00A139DE" w:rsidP="00A139DE">
      <w:pPr>
        <w:spacing w:line="240" w:lineRule="auto"/>
        <w:jc w:val="both"/>
        <w:rPr>
          <w:rFonts w:ascii="Arial" w:hAnsi="Arial" w:cs="Arial"/>
          <w:lang w:val="en-GB" w:eastAsia="nl-NL"/>
        </w:rPr>
      </w:pPr>
    </w:p>
    <w:p w:rsidR="00A139DE" w:rsidRPr="00A139DE" w:rsidRDefault="00A139DE" w:rsidP="00A139DE">
      <w:pPr>
        <w:spacing w:line="240" w:lineRule="auto"/>
        <w:jc w:val="both"/>
        <w:rPr>
          <w:rFonts w:ascii="Arial" w:hAnsi="Arial" w:cs="Arial"/>
          <w:lang w:val="en-GB" w:eastAsia="nl-NL"/>
        </w:rPr>
      </w:pPr>
      <w:r w:rsidRPr="00A139DE">
        <w:rPr>
          <w:rFonts w:ascii="Arial" w:hAnsi="Arial" w:cs="Arial"/>
          <w:lang w:val="en-GB" w:eastAsia="nl-NL"/>
        </w:rPr>
        <w:t xml:space="preserve">Any changes made to the layer sets and colours must be included in the </w:t>
      </w:r>
      <w:r w:rsidRPr="00A139DE">
        <w:rPr>
          <w:rFonts w:ascii="Arial" w:hAnsi="Arial" w:cs="Arial"/>
          <w:b/>
          <w:lang w:val="en-GB" w:eastAsia="nl-NL"/>
        </w:rPr>
        <w:t>technical report</w:t>
      </w:r>
      <w:r w:rsidRPr="00A139DE">
        <w:rPr>
          <w:rFonts w:ascii="Arial" w:hAnsi="Arial" w:cs="Arial"/>
          <w:lang w:val="en-GB" w:eastAsia="nl-NL"/>
        </w:rPr>
        <w:t>.</w:t>
      </w:r>
    </w:p>
    <w:p w:rsidR="0072060F" w:rsidRPr="0072060F" w:rsidRDefault="0072060F" w:rsidP="0072060F">
      <w:pPr>
        <w:rPr>
          <w:lang w:eastAsia="nl-NL"/>
        </w:rPr>
      </w:pPr>
    </w:p>
    <w:p w:rsidR="00A139DE" w:rsidRDefault="00A139DE" w:rsidP="00A139DE">
      <w:pPr>
        <w:pStyle w:val="Nagwek4"/>
        <w:numPr>
          <w:ilvl w:val="3"/>
          <w:numId w:val="33"/>
        </w:numPr>
        <w:tabs>
          <w:tab w:val="clear" w:pos="1020"/>
          <w:tab w:val="num" w:pos="1560"/>
        </w:tabs>
        <w:ind w:left="1021" w:hanging="454"/>
        <w:rPr>
          <w:b/>
        </w:rPr>
      </w:pPr>
      <w:r>
        <w:rPr>
          <w:b/>
        </w:rPr>
        <w:t>Z-</w:t>
      </w:r>
      <w:proofErr w:type="spellStart"/>
      <w:r>
        <w:rPr>
          <w:b/>
        </w:rPr>
        <w:t>fighting</w:t>
      </w:r>
      <w:proofErr w:type="spellEnd"/>
    </w:p>
    <w:p w:rsidR="00A139DE" w:rsidRDefault="00A139DE" w:rsidP="00A139DE">
      <w:pPr>
        <w:pStyle w:val="Insprong1"/>
        <w:rPr>
          <w:rFonts w:ascii="Arial" w:hAnsi="Arial" w:cs="Arial"/>
          <w:lang w:val="pl-PL"/>
        </w:rPr>
      </w:pPr>
    </w:p>
    <w:p w:rsidR="00A139DE" w:rsidRPr="00A139DE" w:rsidRDefault="00A139DE" w:rsidP="00A139DE">
      <w:pPr>
        <w:pStyle w:val="Insprong1"/>
        <w:spacing w:line="240" w:lineRule="auto"/>
        <w:rPr>
          <w:rFonts w:ascii="Arial" w:hAnsi="Arial" w:cs="Arial"/>
          <w:lang w:val="en-GB"/>
        </w:rPr>
      </w:pPr>
      <w:r w:rsidRPr="00A139DE">
        <w:rPr>
          <w:rFonts w:ascii="Arial" w:hAnsi="Arial" w:cs="Arial"/>
          <w:lang w:val="en-GB"/>
        </w:rPr>
        <w:t xml:space="preserve">It is mandatory to remove double lumps in order to avoid the effect indicated in figure 13. To this end, overlapping objects must be removed or concealed, or, as a last resort, given the same colours. </w:t>
      </w:r>
    </w:p>
    <w:p w:rsidR="00A139DE" w:rsidRDefault="00A139DE" w:rsidP="00A139DE">
      <w:pPr>
        <w:pStyle w:val="Insprong1"/>
        <w:keepNext/>
        <w:jc w:val="center"/>
        <w:rPr>
          <w:rFonts w:ascii="Arial" w:hAnsi="Arial" w:cs="Arial"/>
        </w:rPr>
      </w:pPr>
      <w:r>
        <w:rPr>
          <w:rFonts w:ascii="Arial" w:hAnsi="Arial" w:cs="Arial"/>
          <w:noProof/>
          <w:lang w:val="pl-PL" w:eastAsia="pl-PL"/>
        </w:rPr>
        <w:drawing>
          <wp:inline distT="0" distB="0" distL="0" distR="0">
            <wp:extent cx="1374140" cy="110998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74140" cy="1109980"/>
                    </a:xfrm>
                    <a:prstGeom prst="rect">
                      <a:avLst/>
                    </a:prstGeom>
                    <a:noFill/>
                    <a:ln>
                      <a:noFill/>
                    </a:ln>
                  </pic:spPr>
                </pic:pic>
              </a:graphicData>
            </a:graphic>
          </wp:inline>
        </w:drawing>
      </w:r>
    </w:p>
    <w:p w:rsidR="00A139DE" w:rsidRPr="00A139DE" w:rsidRDefault="00A139DE" w:rsidP="00A139DE">
      <w:pPr>
        <w:pStyle w:val="Legenda"/>
        <w:jc w:val="center"/>
        <w:rPr>
          <w:rFonts w:cs="Arial"/>
          <w:color w:val="auto"/>
          <w:lang w:val="en-GB"/>
        </w:rPr>
      </w:pPr>
      <w:r w:rsidRPr="00A139DE">
        <w:rPr>
          <w:rFonts w:cs="Arial"/>
          <w:color w:val="auto"/>
          <w:lang w:val="en-GB"/>
        </w:rPr>
        <w:t xml:space="preserve">Figure </w:t>
      </w:r>
      <w:r>
        <w:rPr>
          <w:rFonts w:cs="Arial"/>
          <w:color w:val="auto"/>
        </w:rPr>
        <w:fldChar w:fldCharType="begin"/>
      </w:r>
      <w:r w:rsidRPr="00A139DE">
        <w:rPr>
          <w:rFonts w:cs="Arial"/>
          <w:color w:val="auto"/>
          <w:lang w:val="en-GB"/>
        </w:rPr>
        <w:instrText xml:space="preserve"> SEQ Rysunek \* ARABIC </w:instrText>
      </w:r>
      <w:r>
        <w:rPr>
          <w:rFonts w:cs="Arial"/>
          <w:color w:val="auto"/>
        </w:rPr>
        <w:fldChar w:fldCharType="separate"/>
      </w:r>
      <w:r w:rsidRPr="00A139DE">
        <w:rPr>
          <w:rFonts w:cs="Arial"/>
          <w:noProof/>
          <w:color w:val="auto"/>
          <w:lang w:val="en-GB"/>
        </w:rPr>
        <w:t xml:space="preserve">13 </w:t>
      </w:r>
      <w:r>
        <w:rPr>
          <w:rFonts w:cs="Arial"/>
          <w:color w:val="auto"/>
        </w:rPr>
        <w:fldChar w:fldCharType="end"/>
      </w:r>
      <w:r w:rsidRPr="00A139DE">
        <w:rPr>
          <w:rFonts w:cs="Arial"/>
          <w:color w:val="auto"/>
          <w:lang w:val="en-GB"/>
        </w:rPr>
        <w:t xml:space="preserve">The problem of Z-fighting occurs when there are overlaps </w:t>
      </w:r>
      <w:r w:rsidRPr="00A139DE">
        <w:rPr>
          <w:rFonts w:cs="Arial"/>
          <w:color w:val="auto"/>
          <w:lang w:val="en-GB"/>
        </w:rPr>
        <w:br/>
        <w:t>at least two lumps on top of each other.</w:t>
      </w:r>
    </w:p>
    <w:p w:rsidR="0072060F" w:rsidRPr="0072060F" w:rsidRDefault="0072060F" w:rsidP="00A139DE">
      <w:pPr>
        <w:pStyle w:val="Nagwek3"/>
        <w:numPr>
          <w:ilvl w:val="2"/>
          <w:numId w:val="33"/>
        </w:numPr>
        <w:tabs>
          <w:tab w:val="num" w:pos="794"/>
        </w:tabs>
        <w:ind w:left="794"/>
        <w:rPr>
          <w:rFonts w:cs="Arial"/>
          <w:highlight w:val="yellow"/>
          <w:lang w:val="pl-PL"/>
        </w:rPr>
      </w:pPr>
      <w:bookmarkStart w:id="15" w:name="_Toc63419789"/>
      <w:proofErr w:type="spellStart"/>
      <w:r w:rsidRPr="0072060F">
        <w:rPr>
          <w:rFonts w:cs="Arial"/>
          <w:highlight w:val="yellow"/>
          <w:lang w:val="pl-PL"/>
        </w:rPr>
        <w:t>Tree</w:t>
      </w:r>
      <w:proofErr w:type="spellEnd"/>
      <w:r w:rsidRPr="0072060F">
        <w:rPr>
          <w:rFonts w:cs="Arial"/>
          <w:highlight w:val="yellow"/>
          <w:lang w:val="pl-PL"/>
        </w:rPr>
        <w:t xml:space="preserve"> </w:t>
      </w:r>
      <w:proofErr w:type="spellStart"/>
      <w:r w:rsidRPr="0072060F">
        <w:rPr>
          <w:rFonts w:cs="Arial"/>
          <w:highlight w:val="yellow"/>
          <w:lang w:val="pl-PL"/>
        </w:rPr>
        <w:t>structure</w:t>
      </w:r>
      <w:bookmarkEnd w:id="15"/>
      <w:proofErr w:type="spellEnd"/>
    </w:p>
    <w:p w:rsidR="0072060F" w:rsidRDefault="0072060F" w:rsidP="0072060F">
      <w:pPr>
        <w:rPr>
          <w:lang w:val="pl-PL" w:eastAsia="nl-NL"/>
        </w:rPr>
      </w:pPr>
    </w:p>
    <w:p w:rsidR="0072060F" w:rsidRPr="0072060F" w:rsidRDefault="0072060F" w:rsidP="0072060F">
      <w:pPr>
        <w:rPr>
          <w:rFonts w:ascii="Arial" w:eastAsia="Times New Roman" w:hAnsi="Arial" w:cs="Arial"/>
          <w:highlight w:val="yellow"/>
          <w:lang w:val="en-GB" w:eastAsia="nl-NL"/>
        </w:rPr>
      </w:pPr>
      <w:r w:rsidRPr="0072060F">
        <w:rPr>
          <w:rFonts w:ascii="Arial" w:eastAsia="Times New Roman" w:hAnsi="Arial" w:cs="Arial"/>
          <w:highlight w:val="yellow"/>
          <w:lang w:val="en-GB" w:eastAsia="nl-NL"/>
        </w:rPr>
        <w:t>First level of master plan is divided by 3D Engineering Supplier as follows (</w:t>
      </w:r>
      <w:proofErr w:type="spellStart"/>
      <w:r w:rsidRPr="0072060F">
        <w:rPr>
          <w:rFonts w:ascii="Arial" w:eastAsia="Times New Roman" w:hAnsi="Arial" w:cs="Arial"/>
          <w:highlight w:val="yellow"/>
          <w:lang w:val="en-GB" w:eastAsia="nl-NL"/>
        </w:rPr>
        <w:t>nonexhaustive</w:t>
      </w:r>
      <w:proofErr w:type="spellEnd"/>
      <w:r w:rsidRPr="0072060F">
        <w:rPr>
          <w:rFonts w:ascii="Arial" w:eastAsia="Times New Roman" w:hAnsi="Arial" w:cs="Arial"/>
          <w:highlight w:val="yellow"/>
          <w:lang w:val="en-GB" w:eastAsia="nl-NL"/>
        </w:rPr>
        <w:t xml:space="preserve"> list; example of BF2):</w:t>
      </w:r>
    </w:p>
    <w:p w:rsidR="0072060F" w:rsidRPr="0072060F" w:rsidRDefault="0072060F" w:rsidP="0072060F">
      <w:pPr>
        <w:pStyle w:val="Insprong1"/>
        <w:numPr>
          <w:ilvl w:val="0"/>
          <w:numId w:val="27"/>
        </w:numPr>
        <w:spacing w:after="0" w:line="240" w:lineRule="auto"/>
        <w:rPr>
          <w:rFonts w:ascii="Arial" w:hAnsi="Arial" w:cs="Arial"/>
          <w:highlight w:val="yellow"/>
          <w:lang w:val="pl-PL"/>
        </w:rPr>
      </w:pPr>
      <w:r w:rsidRPr="0072060F">
        <w:rPr>
          <w:rFonts w:ascii="Arial" w:hAnsi="Arial" w:cs="Arial"/>
          <w:highlight w:val="yellow"/>
          <w:lang w:val="pl-PL"/>
        </w:rPr>
        <w:t xml:space="preserve">BP </w:t>
      </w:r>
      <w:proofErr w:type="spellStart"/>
      <w:r w:rsidRPr="0072060F">
        <w:rPr>
          <w:rFonts w:ascii="Arial" w:hAnsi="Arial" w:cs="Arial"/>
          <w:highlight w:val="yellow"/>
          <w:lang w:val="pl-PL"/>
        </w:rPr>
        <w:t>Proper</w:t>
      </w:r>
      <w:proofErr w:type="spellEnd"/>
    </w:p>
    <w:p w:rsidR="0072060F" w:rsidRPr="0072060F" w:rsidRDefault="0072060F" w:rsidP="0072060F">
      <w:pPr>
        <w:pStyle w:val="Insprong1"/>
        <w:numPr>
          <w:ilvl w:val="0"/>
          <w:numId w:val="27"/>
        </w:numPr>
        <w:spacing w:after="0" w:line="240" w:lineRule="auto"/>
        <w:rPr>
          <w:rFonts w:ascii="Arial" w:hAnsi="Arial" w:cs="Arial"/>
          <w:highlight w:val="yellow"/>
          <w:lang w:val="pl-PL"/>
        </w:rPr>
      </w:pPr>
      <w:proofErr w:type="spellStart"/>
      <w:r w:rsidRPr="0072060F">
        <w:rPr>
          <w:rFonts w:ascii="Arial" w:hAnsi="Arial" w:cs="Arial"/>
          <w:highlight w:val="yellow"/>
          <w:lang w:val="pl-PL"/>
        </w:rPr>
        <w:lastRenderedPageBreak/>
        <w:t>Water</w:t>
      </w:r>
      <w:proofErr w:type="spellEnd"/>
      <w:r w:rsidRPr="0072060F">
        <w:rPr>
          <w:rFonts w:ascii="Arial" w:hAnsi="Arial" w:cs="Arial"/>
          <w:highlight w:val="yellow"/>
          <w:lang w:val="pl-PL"/>
        </w:rPr>
        <w:t xml:space="preserve"> </w:t>
      </w:r>
      <w:proofErr w:type="spellStart"/>
      <w:r w:rsidRPr="0072060F">
        <w:rPr>
          <w:rFonts w:ascii="Arial" w:hAnsi="Arial" w:cs="Arial"/>
          <w:highlight w:val="yellow"/>
          <w:lang w:val="pl-PL"/>
        </w:rPr>
        <w:t>cooling</w:t>
      </w:r>
      <w:proofErr w:type="spellEnd"/>
    </w:p>
    <w:p w:rsidR="0072060F" w:rsidRPr="0072060F" w:rsidRDefault="0072060F" w:rsidP="0072060F">
      <w:pPr>
        <w:pStyle w:val="Insprong1"/>
        <w:numPr>
          <w:ilvl w:val="0"/>
          <w:numId w:val="27"/>
        </w:numPr>
        <w:spacing w:after="0" w:line="240" w:lineRule="auto"/>
        <w:rPr>
          <w:rFonts w:ascii="Arial" w:hAnsi="Arial" w:cs="Arial"/>
          <w:highlight w:val="yellow"/>
          <w:lang w:val="pl-PL"/>
        </w:rPr>
      </w:pPr>
      <w:proofErr w:type="spellStart"/>
      <w:r w:rsidRPr="0072060F">
        <w:rPr>
          <w:rFonts w:ascii="Arial" w:hAnsi="Arial" w:cs="Arial"/>
          <w:highlight w:val="yellow"/>
          <w:lang w:val="pl-PL"/>
        </w:rPr>
        <w:t>Gas</w:t>
      </w:r>
      <w:proofErr w:type="spellEnd"/>
      <w:r w:rsidRPr="0072060F">
        <w:rPr>
          <w:rFonts w:ascii="Arial" w:hAnsi="Arial" w:cs="Arial"/>
          <w:highlight w:val="yellow"/>
          <w:lang w:val="pl-PL"/>
        </w:rPr>
        <w:t xml:space="preserve"> </w:t>
      </w:r>
      <w:proofErr w:type="spellStart"/>
      <w:r w:rsidRPr="0072060F">
        <w:rPr>
          <w:rFonts w:ascii="Arial" w:hAnsi="Arial" w:cs="Arial"/>
          <w:highlight w:val="yellow"/>
          <w:lang w:val="pl-PL"/>
        </w:rPr>
        <w:t>Cleaning</w:t>
      </w:r>
      <w:proofErr w:type="spellEnd"/>
    </w:p>
    <w:p w:rsidR="0072060F" w:rsidRPr="0072060F" w:rsidRDefault="0072060F" w:rsidP="0072060F">
      <w:pPr>
        <w:pStyle w:val="Insprong1"/>
        <w:numPr>
          <w:ilvl w:val="0"/>
          <w:numId w:val="27"/>
        </w:numPr>
        <w:spacing w:after="0" w:line="240" w:lineRule="auto"/>
        <w:rPr>
          <w:rFonts w:ascii="Arial" w:hAnsi="Arial" w:cs="Arial"/>
          <w:highlight w:val="yellow"/>
          <w:lang w:val="pl-PL"/>
        </w:rPr>
      </w:pPr>
      <w:r w:rsidRPr="0072060F">
        <w:rPr>
          <w:rFonts w:ascii="Arial" w:hAnsi="Arial" w:cs="Arial"/>
          <w:highlight w:val="yellow"/>
          <w:lang w:val="pl-PL"/>
        </w:rPr>
        <w:t xml:space="preserve">CH </w:t>
      </w:r>
      <w:proofErr w:type="spellStart"/>
      <w:r w:rsidRPr="0072060F">
        <w:rPr>
          <w:rFonts w:ascii="Arial" w:hAnsi="Arial" w:cs="Arial"/>
          <w:highlight w:val="yellow"/>
          <w:lang w:val="pl-PL"/>
        </w:rPr>
        <w:t>Didusting</w:t>
      </w:r>
      <w:proofErr w:type="spellEnd"/>
    </w:p>
    <w:p w:rsidR="0072060F" w:rsidRPr="0072060F" w:rsidRDefault="0072060F" w:rsidP="0072060F">
      <w:pPr>
        <w:pStyle w:val="Insprong1"/>
        <w:numPr>
          <w:ilvl w:val="0"/>
          <w:numId w:val="27"/>
        </w:numPr>
        <w:spacing w:after="0" w:line="240" w:lineRule="auto"/>
        <w:rPr>
          <w:rFonts w:ascii="Arial" w:hAnsi="Arial" w:cs="Arial"/>
          <w:highlight w:val="yellow"/>
          <w:lang w:val="pl-PL"/>
        </w:rPr>
      </w:pPr>
      <w:r w:rsidRPr="0072060F">
        <w:rPr>
          <w:rFonts w:ascii="Arial" w:hAnsi="Arial" w:cs="Arial"/>
          <w:highlight w:val="yellow"/>
          <w:lang w:val="pl-PL"/>
        </w:rPr>
        <w:t xml:space="preserve">BF </w:t>
      </w:r>
      <w:proofErr w:type="spellStart"/>
      <w:r w:rsidRPr="0072060F">
        <w:rPr>
          <w:rFonts w:ascii="Arial" w:hAnsi="Arial" w:cs="Arial"/>
          <w:highlight w:val="yellow"/>
          <w:lang w:val="pl-PL"/>
        </w:rPr>
        <w:t>Charger</w:t>
      </w:r>
      <w:proofErr w:type="spellEnd"/>
      <w:r w:rsidRPr="0072060F">
        <w:rPr>
          <w:rFonts w:ascii="Arial" w:hAnsi="Arial" w:cs="Arial"/>
          <w:highlight w:val="yellow"/>
          <w:lang w:val="pl-PL"/>
        </w:rPr>
        <w:t>.</w:t>
      </w:r>
    </w:p>
    <w:p w:rsidR="0072060F" w:rsidRPr="0072060F" w:rsidRDefault="0072060F" w:rsidP="0072060F">
      <w:pPr>
        <w:pStyle w:val="Insprong1"/>
        <w:spacing w:after="0" w:line="240" w:lineRule="auto"/>
        <w:ind w:left="0"/>
        <w:rPr>
          <w:rFonts w:ascii="Arial" w:hAnsi="Arial" w:cs="Arial"/>
          <w:highlight w:val="yellow"/>
          <w:lang w:val="en-GB"/>
        </w:rPr>
      </w:pPr>
    </w:p>
    <w:p w:rsidR="0072060F" w:rsidRPr="0072060F" w:rsidRDefault="0072060F" w:rsidP="0072060F">
      <w:pPr>
        <w:pStyle w:val="Insprong1"/>
        <w:spacing w:after="0" w:line="240" w:lineRule="auto"/>
        <w:ind w:left="0"/>
        <w:rPr>
          <w:rFonts w:ascii="Arial" w:hAnsi="Arial" w:cs="Arial"/>
          <w:highlight w:val="yellow"/>
          <w:lang w:val="en-GB"/>
        </w:rPr>
      </w:pPr>
      <w:r w:rsidRPr="0072060F">
        <w:rPr>
          <w:rFonts w:ascii="Arial" w:hAnsi="Arial" w:cs="Arial"/>
          <w:highlight w:val="yellow"/>
          <w:lang w:val="en-GB"/>
        </w:rPr>
        <w:t xml:space="preserve">This structure </w:t>
      </w:r>
      <w:r>
        <w:rPr>
          <w:rFonts w:ascii="Arial" w:hAnsi="Arial" w:cs="Arial"/>
          <w:highlight w:val="yellow"/>
          <w:lang w:val="en-GB"/>
        </w:rPr>
        <w:t xml:space="preserve">must </w:t>
      </w:r>
      <w:r w:rsidRPr="0072060F">
        <w:rPr>
          <w:rFonts w:ascii="Arial" w:hAnsi="Arial" w:cs="Arial"/>
          <w:highlight w:val="yellow"/>
          <w:lang w:val="en-GB"/>
        </w:rPr>
        <w:t xml:space="preserve">permit to have an efficient integration of the part of the subcontractor on the 3D model. Second level of master plan (first level of 3D Engineering contractor) must </w:t>
      </w:r>
      <w:r>
        <w:rPr>
          <w:rFonts w:ascii="Arial" w:hAnsi="Arial" w:cs="Arial"/>
          <w:highlight w:val="yellow"/>
          <w:lang w:val="en-GB"/>
        </w:rPr>
        <w:t xml:space="preserve">be </w:t>
      </w:r>
      <w:r w:rsidRPr="0072060F">
        <w:rPr>
          <w:rFonts w:ascii="Arial" w:hAnsi="Arial" w:cs="Arial"/>
          <w:highlight w:val="yellow"/>
          <w:lang w:val="en-GB"/>
        </w:rPr>
        <w:t xml:space="preserve">done by area. Each area must be shared by activities and by specific detailed activity in order to reach the part to be erected. The Tree Structure </w:t>
      </w:r>
      <w:r>
        <w:rPr>
          <w:rFonts w:ascii="Arial" w:hAnsi="Arial" w:cs="Arial"/>
          <w:highlight w:val="yellow"/>
          <w:lang w:val="en-GB"/>
        </w:rPr>
        <w:t xml:space="preserve">must </w:t>
      </w:r>
      <w:r w:rsidRPr="0072060F">
        <w:rPr>
          <w:rFonts w:ascii="Arial" w:hAnsi="Arial" w:cs="Arial"/>
          <w:highlight w:val="yellow"/>
          <w:lang w:val="en-GB"/>
        </w:rPr>
        <w:t>be adjusted regarding specifi</w:t>
      </w:r>
      <w:r>
        <w:rPr>
          <w:rFonts w:ascii="Arial" w:hAnsi="Arial" w:cs="Arial"/>
          <w:highlight w:val="yellow"/>
          <w:lang w:val="en-GB"/>
        </w:rPr>
        <w:t>c</w:t>
      </w:r>
      <w:r w:rsidRPr="0072060F">
        <w:rPr>
          <w:rFonts w:ascii="Arial" w:hAnsi="Arial" w:cs="Arial"/>
          <w:highlight w:val="yellow"/>
          <w:lang w:val="en-GB"/>
        </w:rPr>
        <w:t xml:space="preserve"> scope of each 3D Modelling contractor. Each 3D Modelling contractor </w:t>
      </w:r>
      <w:r>
        <w:rPr>
          <w:rFonts w:ascii="Arial" w:hAnsi="Arial" w:cs="Arial"/>
          <w:highlight w:val="yellow"/>
          <w:lang w:val="en-GB"/>
        </w:rPr>
        <w:t>must</w:t>
      </w:r>
      <w:r w:rsidRPr="0072060F">
        <w:rPr>
          <w:rFonts w:ascii="Arial" w:hAnsi="Arial" w:cs="Arial"/>
          <w:highlight w:val="yellow"/>
          <w:lang w:val="en-GB"/>
        </w:rPr>
        <w:t xml:space="preserve"> send its Tree Structure for </w:t>
      </w:r>
      <w:r>
        <w:rPr>
          <w:rFonts w:ascii="Arial" w:hAnsi="Arial" w:cs="Arial"/>
          <w:highlight w:val="yellow"/>
          <w:lang w:val="en-GB"/>
        </w:rPr>
        <w:t>the a</w:t>
      </w:r>
      <w:r w:rsidRPr="0072060F">
        <w:rPr>
          <w:rFonts w:ascii="Arial" w:hAnsi="Arial" w:cs="Arial"/>
          <w:highlight w:val="yellow"/>
          <w:lang w:val="en-GB"/>
        </w:rPr>
        <w:t xml:space="preserve">pproval by AM/AIM before 3D </w:t>
      </w:r>
      <w:proofErr w:type="spellStart"/>
      <w:r w:rsidRPr="0072060F">
        <w:rPr>
          <w:rFonts w:ascii="Arial" w:hAnsi="Arial" w:cs="Arial"/>
          <w:highlight w:val="yellow"/>
          <w:lang w:val="en-GB"/>
        </w:rPr>
        <w:t>modelling.</w:t>
      </w:r>
      <w:r>
        <w:rPr>
          <w:rFonts w:ascii="Arial" w:hAnsi="Arial" w:cs="Arial"/>
          <w:highlight w:val="yellow"/>
          <w:lang w:val="en-GB"/>
        </w:rPr>
        <w:t>Names</w:t>
      </w:r>
      <w:proofErr w:type="spellEnd"/>
      <w:r>
        <w:rPr>
          <w:rFonts w:ascii="Arial" w:hAnsi="Arial" w:cs="Arial"/>
          <w:highlight w:val="yellow"/>
          <w:lang w:val="en-GB"/>
        </w:rPr>
        <w:t xml:space="preserve"> of third levels must include 4-digit code (see table 9) and 4-element code (2 letters + 2 digits).</w:t>
      </w:r>
    </w:p>
    <w:p w:rsidR="0072060F" w:rsidRPr="0072060F" w:rsidRDefault="0072060F" w:rsidP="0072060F">
      <w:pPr>
        <w:pStyle w:val="Insprong1"/>
        <w:spacing w:after="0" w:line="240" w:lineRule="auto"/>
        <w:ind w:left="0"/>
        <w:rPr>
          <w:rFonts w:ascii="Arial" w:hAnsi="Arial" w:cs="Arial"/>
          <w:highlight w:val="yellow"/>
          <w:lang w:val="en-GB"/>
        </w:rPr>
      </w:pPr>
    </w:p>
    <w:p w:rsidR="0072060F" w:rsidRPr="0072060F" w:rsidRDefault="0072060F" w:rsidP="0072060F">
      <w:pPr>
        <w:spacing w:line="240" w:lineRule="auto"/>
        <w:rPr>
          <w:rFonts w:ascii="Arial" w:hAnsi="Arial" w:cs="Arial"/>
          <w:lang w:val="en-GB"/>
        </w:rPr>
      </w:pPr>
      <w:r w:rsidRPr="0072060F">
        <w:rPr>
          <w:rFonts w:ascii="Arial" w:hAnsi="Arial" w:cs="Arial"/>
          <w:highlight w:val="yellow"/>
          <w:lang w:val="en-GB"/>
        </w:rPr>
        <w:t>Legend of the structure tree:</w:t>
      </w:r>
    </w:p>
    <w:p w:rsidR="0072060F" w:rsidRPr="00597D90" w:rsidRDefault="0072060F" w:rsidP="0072060F">
      <w:pPr>
        <w:pStyle w:val="Akapitzlist"/>
        <w:numPr>
          <w:ilvl w:val="0"/>
          <w:numId w:val="44"/>
        </w:numPr>
        <w:spacing w:after="160" w:line="240" w:lineRule="auto"/>
        <w:rPr>
          <w:rFonts w:ascii="Arial" w:hAnsi="Arial" w:cs="Arial"/>
          <w:b/>
          <w:bCs/>
          <w:color w:val="4F81BD" w:themeColor="accent1"/>
          <w:sz w:val="24"/>
          <w:szCs w:val="24"/>
          <w:lang w:val="en-GB"/>
        </w:rPr>
      </w:pPr>
      <w:r w:rsidRPr="00597D90">
        <w:rPr>
          <w:rFonts w:ascii="Arial" w:hAnsi="Arial" w:cs="Arial"/>
          <w:b/>
          <w:bCs/>
          <w:color w:val="4F81BD" w:themeColor="accent1"/>
          <w:sz w:val="24"/>
          <w:szCs w:val="24"/>
          <w:lang w:val="en-GB"/>
        </w:rPr>
        <w:t>First level</w:t>
      </w:r>
    </w:p>
    <w:p w:rsidR="0072060F" w:rsidRPr="00597D90" w:rsidRDefault="0072060F" w:rsidP="0072060F">
      <w:pPr>
        <w:pStyle w:val="Akapitzlist"/>
        <w:numPr>
          <w:ilvl w:val="1"/>
          <w:numId w:val="44"/>
        </w:numPr>
        <w:spacing w:after="16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Second level</w:t>
      </w:r>
    </w:p>
    <w:p w:rsidR="0072060F" w:rsidRDefault="0072060F" w:rsidP="0072060F">
      <w:pPr>
        <w:pStyle w:val="Akapitzlist"/>
        <w:numPr>
          <w:ilvl w:val="3"/>
          <w:numId w:val="44"/>
        </w:numPr>
        <w:spacing w:after="16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 xml:space="preserve">100 </w:t>
      </w:r>
      <w:r w:rsidRPr="00597D90">
        <w:rPr>
          <w:rFonts w:ascii="Arial" w:hAnsi="Arial" w:cs="Arial"/>
          <w:b/>
          <w:bCs/>
          <w:color w:val="E36C0A" w:themeColor="accent6" w:themeShade="BF"/>
          <w:sz w:val="16"/>
          <w:szCs w:val="16"/>
          <w:lang w:val="en-GB"/>
        </w:rPr>
        <w:t>Third level</w:t>
      </w:r>
    </w:p>
    <w:p w:rsidR="0072060F" w:rsidRDefault="0072060F" w:rsidP="0072060F">
      <w:pPr>
        <w:pStyle w:val="Akapitzlist"/>
        <w:numPr>
          <w:ilvl w:val="4"/>
          <w:numId w:val="44"/>
        </w:numPr>
        <w:spacing w:after="160" w:line="240" w:lineRule="auto"/>
        <w:rPr>
          <w:rFonts w:ascii="Arial" w:hAnsi="Arial" w:cs="Arial"/>
          <w:b/>
          <w:bCs/>
          <w:color w:val="E36C0A" w:themeColor="accent6" w:themeShade="BF"/>
          <w:sz w:val="16"/>
          <w:szCs w:val="16"/>
          <w:lang w:val="en-GB"/>
        </w:rPr>
      </w:pPr>
      <w:r w:rsidRPr="0038478B">
        <w:rPr>
          <w:rFonts w:ascii="Arial" w:hAnsi="Arial" w:cs="Arial"/>
          <w:b/>
          <w:bCs/>
          <w:color w:val="E36C0A" w:themeColor="accent6" w:themeShade="BF"/>
          <w:sz w:val="16"/>
          <w:szCs w:val="16"/>
          <w:lang w:val="en-GB"/>
        </w:rPr>
        <w:t xml:space="preserve">101 Third level </w:t>
      </w:r>
    </w:p>
    <w:p w:rsidR="0072060F" w:rsidRDefault="0072060F" w:rsidP="0072060F">
      <w:pPr>
        <w:pStyle w:val="Akapitzlist"/>
        <w:numPr>
          <w:ilvl w:val="5"/>
          <w:numId w:val="44"/>
        </w:numPr>
        <w:spacing w:after="16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Third level element AB01</w:t>
      </w:r>
    </w:p>
    <w:p w:rsidR="0072060F" w:rsidRDefault="0072060F" w:rsidP="0072060F">
      <w:pPr>
        <w:pStyle w:val="Akapitzlist"/>
        <w:numPr>
          <w:ilvl w:val="4"/>
          <w:numId w:val="44"/>
        </w:numPr>
        <w:spacing w:after="160" w:line="240" w:lineRule="auto"/>
        <w:rPr>
          <w:rFonts w:ascii="Arial" w:hAnsi="Arial" w:cs="Arial"/>
          <w:b/>
          <w:bCs/>
          <w:color w:val="E36C0A" w:themeColor="accent6" w:themeShade="BF"/>
          <w:sz w:val="16"/>
          <w:szCs w:val="16"/>
          <w:lang w:val="en-GB"/>
        </w:rPr>
      </w:pPr>
      <w:r w:rsidRPr="0038478B">
        <w:rPr>
          <w:rFonts w:ascii="Arial" w:hAnsi="Arial" w:cs="Arial"/>
          <w:b/>
          <w:bCs/>
          <w:color w:val="E36C0A" w:themeColor="accent6" w:themeShade="BF"/>
          <w:sz w:val="16"/>
          <w:szCs w:val="16"/>
          <w:lang w:val="en-GB"/>
        </w:rPr>
        <w:t xml:space="preserve">102 Third level </w:t>
      </w:r>
    </w:p>
    <w:p w:rsidR="0072060F" w:rsidRPr="0038478B" w:rsidRDefault="0072060F" w:rsidP="0072060F">
      <w:pPr>
        <w:pStyle w:val="Akapitzlist"/>
        <w:numPr>
          <w:ilvl w:val="5"/>
          <w:numId w:val="44"/>
        </w:numPr>
        <w:spacing w:after="16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Third level element  CD01</w:t>
      </w:r>
    </w:p>
    <w:p w:rsidR="0072060F" w:rsidRPr="0072060F" w:rsidRDefault="0072060F" w:rsidP="0072060F">
      <w:pPr>
        <w:pBdr>
          <w:bottom w:val="single" w:sz="6" w:space="1" w:color="auto"/>
        </w:pBdr>
        <w:spacing w:after="0" w:line="240" w:lineRule="auto"/>
        <w:ind w:left="360" w:hanging="360"/>
        <w:rPr>
          <w:rFonts w:ascii="Arial" w:hAnsi="Arial" w:cs="Arial"/>
          <w:color w:val="000000" w:themeColor="text1"/>
          <w:sz w:val="16"/>
          <w:szCs w:val="16"/>
          <w:lang w:val="en-GB"/>
        </w:rPr>
      </w:pPr>
    </w:p>
    <w:p w:rsidR="0072060F" w:rsidRPr="0072060F" w:rsidRDefault="0072060F" w:rsidP="0072060F">
      <w:pPr>
        <w:pBdr>
          <w:bottom w:val="single" w:sz="6" w:space="1" w:color="auto"/>
        </w:pBdr>
        <w:spacing w:after="0" w:line="240" w:lineRule="auto"/>
        <w:ind w:left="360" w:hanging="360"/>
        <w:rPr>
          <w:rFonts w:ascii="Arial" w:hAnsi="Arial" w:cs="Arial"/>
          <w:color w:val="000000" w:themeColor="text1"/>
          <w:lang w:val="en-GB"/>
        </w:rPr>
      </w:pPr>
      <w:r w:rsidRPr="0072060F">
        <w:rPr>
          <w:rFonts w:ascii="Arial" w:hAnsi="Arial" w:cs="Arial"/>
          <w:color w:val="000000" w:themeColor="text1"/>
          <w:lang w:val="en-GB"/>
        </w:rPr>
        <w:t>Description:</w:t>
      </w:r>
    </w:p>
    <w:p w:rsidR="0072060F" w:rsidRPr="0072060F" w:rsidRDefault="0072060F" w:rsidP="0072060F">
      <w:pPr>
        <w:pBdr>
          <w:bottom w:val="single" w:sz="6" w:space="1" w:color="auto"/>
        </w:pBdr>
        <w:spacing w:after="0" w:line="240" w:lineRule="auto"/>
        <w:ind w:left="360" w:hanging="360"/>
        <w:rPr>
          <w:rFonts w:ascii="Arial" w:hAnsi="Arial" w:cs="Arial"/>
          <w:b/>
          <w:bCs/>
          <w:color w:val="E36C0A" w:themeColor="accent6" w:themeShade="BF"/>
          <w:lang w:val="en-GB"/>
        </w:rPr>
      </w:pPr>
      <w:r w:rsidRPr="0072060F">
        <w:rPr>
          <w:rFonts w:ascii="Arial" w:hAnsi="Arial" w:cs="Arial"/>
          <w:b/>
          <w:bCs/>
          <w:color w:val="E36C0A" w:themeColor="accent6" w:themeShade="BF"/>
          <w:lang w:val="en-GB"/>
        </w:rPr>
        <w:t>AB01, CD01 – first letter relates to third level category:</w:t>
      </w:r>
    </w:p>
    <w:p w:rsidR="0072060F" w:rsidRPr="0072060F" w:rsidRDefault="0072060F" w:rsidP="0072060F">
      <w:pPr>
        <w:pBdr>
          <w:bottom w:val="single" w:sz="6" w:space="1" w:color="auto"/>
        </w:pBdr>
        <w:spacing w:after="0" w:line="240" w:lineRule="auto"/>
        <w:ind w:left="360" w:hanging="360"/>
        <w:rPr>
          <w:rFonts w:ascii="Arial" w:hAnsi="Arial" w:cs="Arial"/>
          <w:color w:val="000000" w:themeColor="text1"/>
          <w:lang w:val="en-GB"/>
        </w:rPr>
      </w:pPr>
      <w:r w:rsidRPr="0072060F">
        <w:rPr>
          <w:rFonts w:ascii="Arial" w:hAnsi="Arial" w:cs="Arial"/>
          <w:color w:val="000000" w:themeColor="text1"/>
          <w:lang w:val="en-GB"/>
        </w:rPr>
        <w:t>Piping (P)</w:t>
      </w:r>
    </w:p>
    <w:p w:rsidR="0072060F" w:rsidRPr="0072060F" w:rsidRDefault="0072060F" w:rsidP="0072060F">
      <w:pPr>
        <w:pBdr>
          <w:bottom w:val="single" w:sz="6" w:space="1" w:color="auto"/>
        </w:pBdr>
        <w:spacing w:after="0" w:line="240" w:lineRule="auto"/>
        <w:ind w:left="360" w:hanging="360"/>
        <w:rPr>
          <w:rFonts w:ascii="Arial" w:hAnsi="Arial" w:cs="Arial"/>
          <w:color w:val="000000" w:themeColor="text1"/>
          <w:lang w:val="en-GB"/>
        </w:rPr>
      </w:pPr>
      <w:r w:rsidRPr="0072060F">
        <w:rPr>
          <w:rFonts w:ascii="Arial" w:hAnsi="Arial" w:cs="Arial"/>
          <w:color w:val="000000" w:themeColor="text1"/>
          <w:lang w:val="en-GB"/>
        </w:rPr>
        <w:t>Equipment (E)</w:t>
      </w:r>
    </w:p>
    <w:p w:rsidR="0072060F" w:rsidRPr="0072060F" w:rsidRDefault="0072060F" w:rsidP="0072060F">
      <w:pPr>
        <w:pBdr>
          <w:bottom w:val="single" w:sz="6" w:space="1" w:color="auto"/>
        </w:pBdr>
        <w:spacing w:after="0" w:line="240" w:lineRule="auto"/>
        <w:ind w:left="360" w:hanging="360"/>
        <w:rPr>
          <w:rFonts w:ascii="Arial" w:hAnsi="Arial" w:cs="Arial"/>
          <w:color w:val="000000" w:themeColor="text1"/>
          <w:lang w:val="en-GB"/>
        </w:rPr>
      </w:pPr>
      <w:r w:rsidRPr="0072060F">
        <w:rPr>
          <w:rFonts w:ascii="Arial" w:hAnsi="Arial" w:cs="Arial"/>
          <w:color w:val="000000" w:themeColor="text1"/>
          <w:lang w:val="en-GB"/>
        </w:rPr>
        <w:t>Electricity (C)</w:t>
      </w:r>
    </w:p>
    <w:p w:rsidR="0072060F" w:rsidRPr="0072060F" w:rsidRDefault="0072060F" w:rsidP="0072060F">
      <w:pPr>
        <w:pBdr>
          <w:bottom w:val="single" w:sz="6" w:space="1" w:color="auto"/>
        </w:pBdr>
        <w:spacing w:after="0" w:line="240" w:lineRule="auto"/>
        <w:ind w:left="360" w:hanging="360"/>
        <w:rPr>
          <w:rFonts w:ascii="Arial" w:hAnsi="Arial" w:cs="Arial"/>
          <w:color w:val="000000" w:themeColor="text1"/>
          <w:lang w:val="en-GB"/>
        </w:rPr>
      </w:pPr>
      <w:r w:rsidRPr="0072060F">
        <w:rPr>
          <w:rFonts w:ascii="Arial" w:hAnsi="Arial" w:cs="Arial"/>
          <w:color w:val="000000" w:themeColor="text1"/>
          <w:lang w:val="en-GB"/>
        </w:rPr>
        <w:t>Buildings (B)</w:t>
      </w:r>
    </w:p>
    <w:p w:rsidR="0072060F" w:rsidRDefault="0072060F" w:rsidP="0072060F">
      <w:pPr>
        <w:pBdr>
          <w:bottom w:val="single" w:sz="6" w:space="1" w:color="auto"/>
        </w:pBdr>
        <w:ind w:left="360" w:hanging="360"/>
        <w:rPr>
          <w:rFonts w:ascii="Arial" w:hAnsi="Arial" w:cs="Arial"/>
          <w:color w:val="000000" w:themeColor="text1"/>
          <w:lang w:val="en-GB"/>
        </w:rPr>
      </w:pPr>
    </w:p>
    <w:p w:rsidR="0072060F" w:rsidRPr="0072060F" w:rsidRDefault="0072060F" w:rsidP="0072060F">
      <w:pPr>
        <w:pBdr>
          <w:bottom w:val="single" w:sz="6" w:space="1" w:color="auto"/>
        </w:pBdr>
        <w:ind w:left="360" w:hanging="360"/>
        <w:rPr>
          <w:rFonts w:ascii="Arial" w:hAnsi="Arial" w:cs="Arial"/>
          <w:color w:val="000000" w:themeColor="text1"/>
          <w:lang w:val="en-GB"/>
        </w:rPr>
      </w:pPr>
      <w:r w:rsidRPr="0072060F">
        <w:rPr>
          <w:rFonts w:ascii="Arial" w:hAnsi="Arial" w:cs="Arial"/>
          <w:color w:val="000000" w:themeColor="text1"/>
          <w:highlight w:val="yellow"/>
          <w:lang w:val="en-GB"/>
        </w:rPr>
        <w:t>Example of three structure:</w:t>
      </w:r>
    </w:p>
    <w:p w:rsidR="0072060F" w:rsidRPr="00597D90" w:rsidRDefault="0072060F" w:rsidP="0072060F">
      <w:pPr>
        <w:pStyle w:val="Akapitzlist"/>
        <w:numPr>
          <w:ilvl w:val="0"/>
          <w:numId w:val="44"/>
        </w:numPr>
        <w:spacing w:after="0" w:line="240" w:lineRule="auto"/>
        <w:rPr>
          <w:rFonts w:ascii="Arial" w:hAnsi="Arial" w:cs="Arial"/>
          <w:b/>
          <w:bCs/>
          <w:color w:val="4F81BD" w:themeColor="accent1"/>
          <w:sz w:val="24"/>
          <w:szCs w:val="24"/>
          <w:lang w:val="en-GB"/>
        </w:rPr>
      </w:pPr>
      <w:r w:rsidRPr="00597D90">
        <w:rPr>
          <w:rFonts w:ascii="Arial" w:hAnsi="Arial" w:cs="Arial"/>
          <w:b/>
          <w:bCs/>
          <w:color w:val="4F81BD" w:themeColor="accent1"/>
          <w:sz w:val="24"/>
          <w:szCs w:val="24"/>
          <w:lang w:val="en-GB"/>
        </w:rPr>
        <w:t>BP Proper</w:t>
      </w:r>
    </w:p>
    <w:p w:rsidR="0072060F" w:rsidRPr="00597D90" w:rsidRDefault="0072060F" w:rsidP="0072060F">
      <w:pPr>
        <w:pStyle w:val="Akapitzlist"/>
        <w:numPr>
          <w:ilvl w:val="1"/>
          <w:numId w:val="44"/>
        </w:numPr>
        <w:spacing w:after="0" w:line="240" w:lineRule="auto"/>
        <w:rPr>
          <w:rFonts w:ascii="Arial" w:hAnsi="Arial" w:cs="Arial"/>
          <w:b/>
          <w:bCs/>
          <w:color w:val="C0504D" w:themeColor="accent2"/>
          <w:lang w:val="en-GB"/>
        </w:rPr>
      </w:pPr>
      <w:r w:rsidRPr="00597D90">
        <w:rPr>
          <w:rFonts w:ascii="Arial" w:hAnsi="Arial" w:cs="Arial"/>
          <w:b/>
          <w:bCs/>
          <w:color w:val="C0504D" w:themeColor="accent2"/>
          <w:lang w:val="en-GB"/>
        </w:rPr>
        <w:t>BF Top</w:t>
      </w:r>
    </w:p>
    <w:p w:rsidR="0072060F" w:rsidRPr="00597D90" w:rsidRDefault="0072060F" w:rsidP="0072060F">
      <w:pPr>
        <w:pStyle w:val="Akapitzlist"/>
        <w:numPr>
          <w:ilvl w:val="1"/>
          <w:numId w:val="44"/>
        </w:numPr>
        <w:spacing w:after="0" w:line="240" w:lineRule="auto"/>
        <w:rPr>
          <w:rFonts w:ascii="Arial" w:hAnsi="Arial" w:cs="Arial"/>
          <w:b/>
          <w:bCs/>
          <w:color w:val="C0504D" w:themeColor="accent2"/>
          <w:lang w:val="en-GB"/>
        </w:rPr>
      </w:pPr>
      <w:r w:rsidRPr="00597D90">
        <w:rPr>
          <w:rFonts w:ascii="Arial" w:hAnsi="Arial" w:cs="Arial"/>
          <w:b/>
          <w:bCs/>
          <w:color w:val="C0504D" w:themeColor="accent2"/>
          <w:lang w:val="en-GB"/>
        </w:rPr>
        <w:t>BF Inside</w:t>
      </w:r>
    </w:p>
    <w:p w:rsidR="0072060F" w:rsidRDefault="0072060F" w:rsidP="0072060F">
      <w:pPr>
        <w:pStyle w:val="Akapitzlist"/>
        <w:numPr>
          <w:ilvl w:val="2"/>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BF Top</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010 GIS</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020 GESUT</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030 Point cloud</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 xml:space="preserve">100 </w:t>
      </w:r>
      <w:r w:rsidRPr="00597D90">
        <w:rPr>
          <w:rFonts w:ascii="Arial" w:hAnsi="Arial" w:cs="Arial"/>
          <w:b/>
          <w:bCs/>
          <w:color w:val="E36C0A" w:themeColor="accent6" w:themeShade="BF"/>
          <w:sz w:val="16"/>
          <w:szCs w:val="16"/>
          <w:lang w:val="en-GB"/>
        </w:rPr>
        <w:t>Piping</w:t>
      </w:r>
    </w:p>
    <w:p w:rsidR="0072060F"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 xml:space="preserve">101 </w:t>
      </w:r>
      <w:r w:rsidRPr="00597D90">
        <w:rPr>
          <w:rFonts w:ascii="Arial" w:hAnsi="Arial" w:cs="Arial"/>
          <w:b/>
          <w:bCs/>
          <w:color w:val="E36C0A" w:themeColor="accent6" w:themeShade="BF"/>
          <w:sz w:val="16"/>
          <w:szCs w:val="16"/>
          <w:lang w:val="en-GB"/>
        </w:rPr>
        <w:t>Piping</w:t>
      </w:r>
      <w:r>
        <w:rPr>
          <w:rFonts w:ascii="Arial" w:hAnsi="Arial" w:cs="Arial"/>
          <w:b/>
          <w:bCs/>
          <w:color w:val="E36C0A" w:themeColor="accent6" w:themeShade="BF"/>
          <w:sz w:val="16"/>
          <w:szCs w:val="16"/>
          <w:lang w:val="en-GB"/>
        </w:rPr>
        <w:t xml:space="preserve"> components</w:t>
      </w:r>
    </w:p>
    <w:p w:rsidR="0072060F"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Flange PF01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Flange Part01 PN0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Valve PV01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Valve Part01</w:t>
      </w:r>
      <w:r w:rsidRPr="00597D90">
        <w:rPr>
          <w:rFonts w:ascii="Arial" w:hAnsi="Arial" w:cs="Arial"/>
          <w:color w:val="E36C0A" w:themeColor="accent6" w:themeShade="BF"/>
          <w:sz w:val="16"/>
          <w:szCs w:val="16"/>
          <w:lang w:val="en-GB"/>
        </w:rPr>
        <w:t xml:space="preserve"> </w:t>
      </w:r>
      <w:r>
        <w:rPr>
          <w:rFonts w:ascii="Arial" w:hAnsi="Arial" w:cs="Arial"/>
          <w:color w:val="E36C0A" w:themeColor="accent6" w:themeShade="BF"/>
          <w:sz w:val="16"/>
          <w:szCs w:val="16"/>
          <w:lang w:val="en-GB"/>
        </w:rPr>
        <w:t>PP0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Instrument PM01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Instrument Part01</w:t>
      </w:r>
      <w:r w:rsidRPr="00597D90">
        <w:rPr>
          <w:rFonts w:ascii="Arial" w:hAnsi="Arial" w:cs="Arial"/>
          <w:color w:val="E36C0A" w:themeColor="accent6" w:themeShade="BF"/>
          <w:sz w:val="16"/>
          <w:szCs w:val="16"/>
          <w:lang w:val="en-GB"/>
        </w:rPr>
        <w:t xml:space="preserve"> </w:t>
      </w:r>
      <w:r>
        <w:rPr>
          <w:rFonts w:ascii="Arial" w:hAnsi="Arial" w:cs="Arial"/>
          <w:color w:val="E36C0A" w:themeColor="accent6" w:themeShade="BF"/>
          <w:sz w:val="16"/>
          <w:szCs w:val="16"/>
          <w:lang w:val="en-GB"/>
        </w:rPr>
        <w:t>PE0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 xml:space="preserve">102 </w:t>
      </w:r>
      <w:r w:rsidRPr="00597D90">
        <w:rPr>
          <w:rFonts w:ascii="Arial" w:hAnsi="Arial" w:cs="Arial"/>
          <w:b/>
          <w:bCs/>
          <w:color w:val="E36C0A" w:themeColor="accent6" w:themeShade="BF"/>
          <w:sz w:val="16"/>
          <w:szCs w:val="16"/>
          <w:lang w:val="en-GB"/>
        </w:rPr>
        <w:t>Piping</w:t>
      </w:r>
      <w:r>
        <w:rPr>
          <w:rFonts w:ascii="Arial" w:hAnsi="Arial" w:cs="Arial"/>
          <w:b/>
          <w:bCs/>
          <w:color w:val="E36C0A" w:themeColor="accent6" w:themeShade="BF"/>
          <w:sz w:val="16"/>
          <w:szCs w:val="16"/>
          <w:lang w:val="en-GB"/>
        </w:rPr>
        <w:t xml:space="preserve"> support structures</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Piping support</w:t>
      </w:r>
      <w:r>
        <w:rPr>
          <w:rFonts w:ascii="Arial" w:hAnsi="Arial" w:cs="Arial"/>
          <w:color w:val="E36C0A" w:themeColor="accent6" w:themeShade="BF"/>
          <w:sz w:val="16"/>
          <w:szCs w:val="16"/>
          <w:lang w:val="en-GB"/>
        </w:rPr>
        <w:t xml:space="preserve"> PS01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 xml:space="preserve">Piping support </w:t>
      </w:r>
      <w:r>
        <w:rPr>
          <w:rFonts w:ascii="Arial" w:hAnsi="Arial" w:cs="Arial"/>
          <w:color w:val="E36C0A" w:themeColor="accent6" w:themeShade="BF"/>
          <w:sz w:val="16"/>
          <w:szCs w:val="16"/>
          <w:lang w:val="en-GB"/>
        </w:rPr>
        <w:t xml:space="preserve">Line </w:t>
      </w:r>
      <w:r w:rsidRPr="00597D90">
        <w:rPr>
          <w:rFonts w:ascii="Arial" w:hAnsi="Arial" w:cs="Arial"/>
          <w:color w:val="E36C0A" w:themeColor="accent6" w:themeShade="BF"/>
          <w:sz w:val="16"/>
          <w:szCs w:val="16"/>
          <w:lang w:val="en-GB"/>
        </w:rPr>
        <w:t>P</w:t>
      </w:r>
      <w:r>
        <w:rPr>
          <w:rFonts w:ascii="Arial" w:hAnsi="Arial" w:cs="Arial"/>
          <w:color w:val="E36C0A" w:themeColor="accent6" w:themeShade="BF"/>
          <w:sz w:val="16"/>
          <w:szCs w:val="16"/>
          <w:lang w:val="en-GB"/>
        </w:rPr>
        <w:t>U0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7"/>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Piping Support</w:t>
      </w:r>
      <w:r>
        <w:rPr>
          <w:rFonts w:ascii="Arial" w:hAnsi="Arial" w:cs="Arial"/>
          <w:color w:val="E36C0A" w:themeColor="accent6" w:themeShade="BF"/>
          <w:sz w:val="16"/>
          <w:szCs w:val="16"/>
          <w:lang w:val="en-GB"/>
        </w:rPr>
        <w:t xml:space="preserve"> Part 01</w:t>
      </w:r>
      <w:r w:rsidRPr="00597D90">
        <w:rPr>
          <w:rFonts w:ascii="Arial" w:hAnsi="Arial" w:cs="Arial"/>
          <w:color w:val="E36C0A" w:themeColor="accent6" w:themeShade="BF"/>
          <w:sz w:val="16"/>
          <w:szCs w:val="16"/>
          <w:lang w:val="en-GB"/>
        </w:rPr>
        <w:t xml:space="preserve"> P</w:t>
      </w:r>
      <w:r>
        <w:rPr>
          <w:rFonts w:ascii="Arial" w:hAnsi="Arial" w:cs="Arial"/>
          <w:color w:val="E36C0A" w:themeColor="accent6" w:themeShade="BF"/>
          <w:sz w:val="16"/>
          <w:szCs w:val="16"/>
          <w:lang w:val="en-GB"/>
        </w:rPr>
        <w:t>R0</w:t>
      </w:r>
      <w:r w:rsidRPr="00597D90">
        <w:rPr>
          <w:rFonts w:ascii="Arial" w:hAnsi="Arial" w:cs="Arial"/>
          <w:color w:val="E36C0A" w:themeColor="accent6" w:themeShade="BF"/>
          <w:sz w:val="16"/>
          <w:szCs w:val="16"/>
          <w:lang w:val="en-GB"/>
        </w:rPr>
        <w:t>1</w:t>
      </w:r>
    </w:p>
    <w:p w:rsidR="0072060F" w:rsidRDefault="0072060F" w:rsidP="0072060F">
      <w:pPr>
        <w:pStyle w:val="Akapitzlist"/>
        <w:numPr>
          <w:ilvl w:val="7"/>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Piping Support</w:t>
      </w:r>
      <w:r>
        <w:rPr>
          <w:rFonts w:ascii="Arial" w:hAnsi="Arial" w:cs="Arial"/>
          <w:color w:val="E36C0A" w:themeColor="accent6" w:themeShade="BF"/>
          <w:sz w:val="16"/>
          <w:szCs w:val="16"/>
          <w:lang w:val="en-GB"/>
        </w:rPr>
        <w:t xml:space="preserve"> Part 02</w:t>
      </w:r>
      <w:r w:rsidRPr="00597D90">
        <w:rPr>
          <w:rFonts w:ascii="Arial" w:hAnsi="Arial" w:cs="Arial"/>
          <w:color w:val="E36C0A" w:themeColor="accent6" w:themeShade="BF"/>
          <w:sz w:val="16"/>
          <w:szCs w:val="16"/>
          <w:lang w:val="en-GB"/>
        </w:rPr>
        <w:t xml:space="preserve"> P</w:t>
      </w:r>
      <w:r>
        <w:rPr>
          <w:rFonts w:ascii="Arial" w:hAnsi="Arial" w:cs="Arial"/>
          <w:color w:val="E36C0A" w:themeColor="accent6" w:themeShade="BF"/>
          <w:sz w:val="16"/>
          <w:szCs w:val="16"/>
          <w:lang w:val="en-GB"/>
        </w:rPr>
        <w:t>R0</w:t>
      </w:r>
      <w:r w:rsidRPr="00597D90">
        <w:rPr>
          <w:rFonts w:ascii="Arial" w:hAnsi="Arial" w:cs="Arial"/>
          <w:color w:val="E36C0A" w:themeColor="accent6" w:themeShade="BF"/>
          <w:sz w:val="16"/>
          <w:szCs w:val="16"/>
          <w:lang w:val="en-GB"/>
        </w:rPr>
        <w:t>1</w:t>
      </w:r>
    </w:p>
    <w:p w:rsidR="0072060F" w:rsidRDefault="0072060F" w:rsidP="0072060F">
      <w:pPr>
        <w:pStyle w:val="Akapitzlist"/>
        <w:numPr>
          <w:ilvl w:val="7"/>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Pr="00597D90" w:rsidRDefault="0072060F" w:rsidP="0072060F">
      <w:pPr>
        <w:pStyle w:val="Akapitzlist"/>
        <w:numPr>
          <w:ilvl w:val="4"/>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P</w:t>
      </w:r>
      <w:r>
        <w:rPr>
          <w:rFonts w:ascii="Arial" w:hAnsi="Arial" w:cs="Arial"/>
          <w:color w:val="E36C0A" w:themeColor="accent6" w:themeShade="BF"/>
          <w:sz w:val="16"/>
          <w:szCs w:val="16"/>
          <w:lang w:val="en-GB"/>
        </w:rPr>
        <w:t>ipe</w:t>
      </w:r>
      <w:r w:rsidRPr="00597D90">
        <w:rPr>
          <w:rFonts w:ascii="Arial" w:hAnsi="Arial" w:cs="Arial"/>
          <w:color w:val="E36C0A" w:themeColor="accent6" w:themeShade="BF"/>
          <w:sz w:val="16"/>
          <w:szCs w:val="16"/>
          <w:lang w:val="en-GB"/>
        </w:rPr>
        <w:t xml:space="preserve"> P</w:t>
      </w:r>
      <w:r>
        <w:rPr>
          <w:rFonts w:ascii="Arial" w:hAnsi="Arial" w:cs="Arial"/>
          <w:color w:val="E36C0A" w:themeColor="accent6" w:themeShade="BF"/>
          <w:sz w:val="16"/>
          <w:szCs w:val="16"/>
          <w:lang w:val="en-GB"/>
        </w:rPr>
        <w:t>P0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 xml:space="preserve">Line </w:t>
      </w:r>
      <w:r>
        <w:rPr>
          <w:rFonts w:ascii="Arial" w:hAnsi="Arial" w:cs="Arial"/>
          <w:color w:val="E36C0A" w:themeColor="accent6" w:themeShade="BF"/>
          <w:sz w:val="16"/>
          <w:szCs w:val="16"/>
          <w:lang w:val="en-GB"/>
        </w:rPr>
        <w:t>P</w:t>
      </w:r>
      <w:r w:rsidRPr="00597D90">
        <w:rPr>
          <w:rFonts w:ascii="Arial" w:hAnsi="Arial" w:cs="Arial"/>
          <w:color w:val="E36C0A" w:themeColor="accent6" w:themeShade="BF"/>
          <w:sz w:val="16"/>
          <w:szCs w:val="16"/>
          <w:lang w:val="en-GB"/>
        </w:rPr>
        <w:t>L</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 xml:space="preserve">Isometric </w:t>
      </w:r>
      <w:r>
        <w:rPr>
          <w:rFonts w:ascii="Arial" w:hAnsi="Arial" w:cs="Arial"/>
          <w:color w:val="E36C0A" w:themeColor="accent6" w:themeShade="BF"/>
          <w:sz w:val="16"/>
          <w:szCs w:val="16"/>
          <w:lang w:val="en-GB"/>
        </w:rPr>
        <w:t>P</w:t>
      </w:r>
      <w:r w:rsidRPr="00597D90">
        <w:rPr>
          <w:rFonts w:ascii="Arial" w:hAnsi="Arial" w:cs="Arial"/>
          <w:color w:val="E36C0A" w:themeColor="accent6" w:themeShade="BF"/>
          <w:sz w:val="16"/>
          <w:szCs w:val="16"/>
          <w:lang w:val="en-GB"/>
        </w:rPr>
        <w:t>I</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 xml:space="preserve">Isometric </w:t>
      </w:r>
      <w:r>
        <w:rPr>
          <w:rFonts w:ascii="Arial" w:hAnsi="Arial" w:cs="Arial"/>
          <w:color w:val="E36C0A" w:themeColor="accent6" w:themeShade="BF"/>
          <w:sz w:val="16"/>
          <w:szCs w:val="16"/>
          <w:lang w:val="en-GB"/>
        </w:rPr>
        <w:t>P</w:t>
      </w:r>
      <w:r w:rsidRPr="00597D90">
        <w:rPr>
          <w:rFonts w:ascii="Arial" w:hAnsi="Arial" w:cs="Arial"/>
          <w:color w:val="E36C0A" w:themeColor="accent6" w:themeShade="BF"/>
          <w:sz w:val="16"/>
          <w:szCs w:val="16"/>
          <w:lang w:val="en-GB"/>
        </w:rPr>
        <w:t>I</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2</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Pr="00597D90"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 xml:space="preserve">200 </w:t>
      </w:r>
      <w:r w:rsidRPr="00597D90">
        <w:rPr>
          <w:rFonts w:ascii="Arial" w:hAnsi="Arial" w:cs="Arial"/>
          <w:b/>
          <w:bCs/>
          <w:color w:val="E36C0A" w:themeColor="accent6" w:themeShade="BF"/>
          <w:sz w:val="16"/>
          <w:szCs w:val="16"/>
          <w:lang w:val="en-GB"/>
        </w:rPr>
        <w:t>Equipmen</w:t>
      </w:r>
      <w:r>
        <w:rPr>
          <w:rFonts w:ascii="Arial" w:hAnsi="Arial" w:cs="Arial"/>
          <w:b/>
          <w:bCs/>
          <w:color w:val="E36C0A" w:themeColor="accent6" w:themeShade="BF"/>
          <w:sz w:val="16"/>
          <w:szCs w:val="16"/>
          <w:lang w:val="en-GB"/>
        </w:rPr>
        <w:t>t</w:t>
      </w:r>
    </w:p>
    <w:p w:rsidR="0072060F" w:rsidRPr="0038478B"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sidRPr="0038478B">
        <w:rPr>
          <w:rFonts w:ascii="Arial" w:hAnsi="Arial" w:cs="Arial"/>
          <w:b/>
          <w:bCs/>
          <w:color w:val="E36C0A" w:themeColor="accent6" w:themeShade="BF"/>
          <w:sz w:val="16"/>
          <w:szCs w:val="16"/>
          <w:lang w:val="en-GB"/>
        </w:rPr>
        <w:t>201 Tanks</w:t>
      </w:r>
    </w:p>
    <w:p w:rsidR="0072060F" w:rsidRPr="0038478B"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 xml:space="preserve">202 </w:t>
      </w:r>
      <w:r w:rsidRPr="0038478B">
        <w:rPr>
          <w:rFonts w:ascii="Arial" w:hAnsi="Arial" w:cs="Arial"/>
          <w:b/>
          <w:bCs/>
          <w:color w:val="E36C0A" w:themeColor="accent6" w:themeShade="BF"/>
          <w:sz w:val="16"/>
          <w:szCs w:val="16"/>
          <w:lang w:val="en-GB"/>
        </w:rPr>
        <w:t>Pumps</w:t>
      </w:r>
    </w:p>
    <w:p w:rsidR="0072060F" w:rsidRPr="0038478B"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lastRenderedPageBreak/>
        <w:t xml:space="preserve">203 </w:t>
      </w:r>
      <w:r w:rsidRPr="0038478B">
        <w:rPr>
          <w:rFonts w:ascii="Arial" w:hAnsi="Arial" w:cs="Arial"/>
          <w:b/>
          <w:bCs/>
          <w:color w:val="E36C0A" w:themeColor="accent6" w:themeShade="BF"/>
          <w:sz w:val="16"/>
          <w:szCs w:val="16"/>
          <w:lang w:val="en-GB"/>
        </w:rPr>
        <w:t>Motors</w:t>
      </w:r>
    </w:p>
    <w:p w:rsidR="0072060F"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 xml:space="preserve">204 </w:t>
      </w:r>
      <w:r w:rsidRPr="0038478B">
        <w:rPr>
          <w:rFonts w:ascii="Arial" w:hAnsi="Arial" w:cs="Arial"/>
          <w:b/>
          <w:bCs/>
          <w:color w:val="E36C0A" w:themeColor="accent6" w:themeShade="BF"/>
          <w:sz w:val="16"/>
          <w:szCs w:val="16"/>
          <w:lang w:val="en-GB"/>
        </w:rPr>
        <w:t xml:space="preserve">Filters </w:t>
      </w:r>
    </w:p>
    <w:p w:rsidR="0072060F"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w:t>
      </w:r>
    </w:p>
    <w:p w:rsidR="0072060F" w:rsidRDefault="0072060F" w:rsidP="0072060F">
      <w:pPr>
        <w:pStyle w:val="Akapitzlist"/>
        <w:numPr>
          <w:ilvl w:val="4"/>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Equipment E</w:t>
      </w:r>
      <w:r>
        <w:rPr>
          <w:rFonts w:ascii="Arial" w:hAnsi="Arial" w:cs="Arial"/>
          <w:color w:val="E36C0A" w:themeColor="accent6" w:themeShade="BF"/>
          <w:sz w:val="16"/>
          <w:szCs w:val="16"/>
          <w:lang w:val="en-GB"/>
        </w:rPr>
        <w:t>E0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 xml:space="preserve">Equipment </w:t>
      </w:r>
      <w:r>
        <w:rPr>
          <w:rFonts w:ascii="Arial" w:hAnsi="Arial" w:cs="Arial"/>
          <w:color w:val="E36C0A" w:themeColor="accent6" w:themeShade="BF"/>
          <w:sz w:val="16"/>
          <w:szCs w:val="16"/>
          <w:lang w:val="en-GB"/>
        </w:rPr>
        <w:t>Su</w:t>
      </w:r>
      <w:r w:rsidRPr="00597D90">
        <w:rPr>
          <w:rFonts w:ascii="Arial" w:hAnsi="Arial" w:cs="Arial"/>
          <w:color w:val="E36C0A" w:themeColor="accent6" w:themeShade="BF"/>
          <w:sz w:val="16"/>
          <w:szCs w:val="16"/>
          <w:lang w:val="en-GB"/>
        </w:rPr>
        <w:t xml:space="preserve">bpart </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1</w:t>
      </w:r>
      <w:r>
        <w:rPr>
          <w:rFonts w:ascii="Arial" w:hAnsi="Arial" w:cs="Arial"/>
          <w:color w:val="E36C0A" w:themeColor="accent6" w:themeShade="BF"/>
          <w:sz w:val="16"/>
          <w:szCs w:val="16"/>
          <w:lang w:val="en-GB"/>
        </w:rPr>
        <w:t xml:space="preserve"> ES01</w:t>
      </w:r>
    </w:p>
    <w:p w:rsidR="0072060F"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 xml:space="preserve">Equipment Subpart </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2</w:t>
      </w:r>
      <w:r>
        <w:rPr>
          <w:rFonts w:ascii="Arial" w:hAnsi="Arial" w:cs="Arial"/>
          <w:color w:val="E36C0A" w:themeColor="accent6" w:themeShade="BF"/>
          <w:sz w:val="16"/>
          <w:szCs w:val="16"/>
          <w:lang w:val="en-GB"/>
        </w:rPr>
        <w:t xml:space="preserve"> ES02</w:t>
      </w:r>
    </w:p>
    <w:p w:rsidR="0072060F"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Pr="00597D90" w:rsidRDefault="0072060F" w:rsidP="0072060F">
      <w:pPr>
        <w:pStyle w:val="Akapitzlist"/>
        <w:numPr>
          <w:ilvl w:val="4"/>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 xml:space="preserve">Temporary </w:t>
      </w:r>
      <w:r w:rsidRPr="00597D90">
        <w:rPr>
          <w:rFonts w:ascii="Arial" w:hAnsi="Arial" w:cs="Arial"/>
          <w:color w:val="E36C0A" w:themeColor="accent6" w:themeShade="BF"/>
          <w:sz w:val="16"/>
          <w:szCs w:val="16"/>
          <w:lang w:val="en-GB"/>
        </w:rPr>
        <w:t xml:space="preserve">Equipment </w:t>
      </w:r>
      <w:r>
        <w:rPr>
          <w:rFonts w:ascii="Arial" w:hAnsi="Arial" w:cs="Arial"/>
          <w:color w:val="E36C0A" w:themeColor="accent6" w:themeShade="BF"/>
          <w:sz w:val="16"/>
          <w:szCs w:val="16"/>
          <w:lang w:val="en-GB"/>
        </w:rPr>
        <w:t>ET01</w:t>
      </w:r>
    </w:p>
    <w:p w:rsidR="0072060F"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Crane EC01</w:t>
      </w:r>
    </w:p>
    <w:p w:rsidR="0072060F"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Steel Structure Temp ER01</w:t>
      </w:r>
    </w:p>
    <w:p w:rsidR="0072060F"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Scaffolding EA01</w:t>
      </w:r>
    </w:p>
    <w:p w:rsidR="0072060F"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 xml:space="preserve">300 </w:t>
      </w:r>
      <w:r w:rsidRPr="00597D90">
        <w:rPr>
          <w:rFonts w:ascii="Arial" w:hAnsi="Arial" w:cs="Arial"/>
          <w:b/>
          <w:bCs/>
          <w:color w:val="E36C0A" w:themeColor="accent6" w:themeShade="BF"/>
          <w:sz w:val="16"/>
          <w:szCs w:val="16"/>
          <w:lang w:val="en-GB"/>
        </w:rPr>
        <w:t>Electricity</w:t>
      </w:r>
    </w:p>
    <w:p w:rsidR="0072060F"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301 Cable trays</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Cable trays</w:t>
      </w:r>
      <w:r>
        <w:rPr>
          <w:rFonts w:ascii="Arial" w:hAnsi="Arial" w:cs="Arial"/>
          <w:color w:val="E36C0A" w:themeColor="accent6" w:themeShade="BF"/>
          <w:sz w:val="16"/>
          <w:szCs w:val="16"/>
          <w:lang w:val="en-GB"/>
        </w:rPr>
        <w:t xml:space="preserve"> CC01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proofErr w:type="spellStart"/>
      <w:r w:rsidRPr="00597D90">
        <w:rPr>
          <w:rFonts w:ascii="Arial" w:hAnsi="Arial" w:cs="Arial"/>
          <w:color w:val="E36C0A" w:themeColor="accent6" w:themeShade="BF"/>
          <w:sz w:val="16"/>
          <w:szCs w:val="16"/>
          <w:lang w:val="en-GB"/>
        </w:rPr>
        <w:t>ControlCommand</w:t>
      </w:r>
      <w:proofErr w:type="spellEnd"/>
      <w:r>
        <w:rPr>
          <w:rFonts w:ascii="Arial" w:hAnsi="Arial" w:cs="Arial"/>
          <w:color w:val="E36C0A" w:themeColor="accent6" w:themeShade="BF"/>
          <w:sz w:val="16"/>
          <w:szCs w:val="16"/>
          <w:lang w:val="en-GB"/>
        </w:rPr>
        <w:t xml:space="preserve"> CM01</w:t>
      </w:r>
    </w:p>
    <w:p w:rsidR="0072060F" w:rsidRPr="00597D90" w:rsidRDefault="0072060F" w:rsidP="0072060F">
      <w:pPr>
        <w:pStyle w:val="Akapitzlist"/>
        <w:numPr>
          <w:ilvl w:val="7"/>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Cable trays C</w:t>
      </w:r>
      <w:r>
        <w:rPr>
          <w:rFonts w:ascii="Arial" w:hAnsi="Arial" w:cs="Arial"/>
          <w:color w:val="E36C0A" w:themeColor="accent6" w:themeShade="BF"/>
          <w:sz w:val="16"/>
          <w:szCs w:val="16"/>
          <w:lang w:val="en-GB"/>
        </w:rPr>
        <w:t>T0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7"/>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Cable trays C</w:t>
      </w:r>
      <w:r>
        <w:rPr>
          <w:rFonts w:ascii="Arial" w:hAnsi="Arial" w:cs="Arial"/>
          <w:color w:val="E36C0A" w:themeColor="accent6" w:themeShade="BF"/>
          <w:sz w:val="16"/>
          <w:szCs w:val="16"/>
          <w:lang w:val="en-GB"/>
        </w:rPr>
        <w:t>T0</w:t>
      </w:r>
      <w:r w:rsidRPr="00597D90">
        <w:rPr>
          <w:rFonts w:ascii="Arial" w:hAnsi="Arial" w:cs="Arial"/>
          <w:color w:val="E36C0A" w:themeColor="accent6" w:themeShade="BF"/>
          <w:sz w:val="16"/>
          <w:szCs w:val="16"/>
          <w:lang w:val="en-GB"/>
        </w:rPr>
        <w:t>2</w:t>
      </w:r>
    </w:p>
    <w:p w:rsidR="0072060F" w:rsidRPr="00597D90" w:rsidRDefault="0072060F" w:rsidP="0072060F">
      <w:pPr>
        <w:pStyle w:val="Akapitzlist"/>
        <w:numPr>
          <w:ilvl w:val="7"/>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w:t>
      </w:r>
    </w:p>
    <w:p w:rsidR="0072060F"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302 Support structures for cable trays</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Cable trays Support</w:t>
      </w:r>
      <w:r>
        <w:rPr>
          <w:rFonts w:ascii="Arial" w:hAnsi="Arial" w:cs="Arial"/>
          <w:color w:val="E36C0A" w:themeColor="accent6" w:themeShade="BF"/>
          <w:sz w:val="16"/>
          <w:szCs w:val="16"/>
          <w:lang w:val="en-GB"/>
        </w:rPr>
        <w:t xml:space="preserve"> CO01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 xml:space="preserve">Cable trays Support </w:t>
      </w:r>
      <w:r>
        <w:rPr>
          <w:rFonts w:ascii="Arial" w:hAnsi="Arial" w:cs="Arial"/>
          <w:color w:val="E36C0A" w:themeColor="accent6" w:themeShade="BF"/>
          <w:sz w:val="16"/>
          <w:szCs w:val="16"/>
          <w:lang w:val="en-GB"/>
        </w:rPr>
        <w:t>CR01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 xml:space="preserve">Cable trays Support </w:t>
      </w:r>
      <w:r>
        <w:rPr>
          <w:rFonts w:ascii="Arial" w:hAnsi="Arial" w:cs="Arial"/>
          <w:color w:val="E36C0A" w:themeColor="accent6" w:themeShade="BF"/>
          <w:sz w:val="16"/>
          <w:szCs w:val="16"/>
          <w:lang w:val="en-GB"/>
        </w:rPr>
        <w:t>CR01</w:t>
      </w:r>
    </w:p>
    <w:p w:rsidR="0072060F" w:rsidRPr="0038478B"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w:t>
      </w:r>
    </w:p>
    <w:p w:rsidR="0072060F"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303 Electrical/control cabinets</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Electrical Cabinet</w:t>
      </w:r>
      <w:r>
        <w:rPr>
          <w:rFonts w:ascii="Arial" w:hAnsi="Arial" w:cs="Arial"/>
          <w:color w:val="E36C0A" w:themeColor="accent6" w:themeShade="BF"/>
          <w:sz w:val="16"/>
          <w:szCs w:val="16"/>
          <w:lang w:val="en-GB"/>
        </w:rPr>
        <w:t xml:space="preserve"> CE01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 xml:space="preserve">Electronic Cabinet </w:t>
      </w:r>
      <w:r>
        <w:rPr>
          <w:rFonts w:ascii="Arial" w:hAnsi="Arial" w:cs="Arial"/>
          <w:color w:val="E36C0A" w:themeColor="accent6" w:themeShade="BF"/>
          <w:sz w:val="16"/>
          <w:szCs w:val="16"/>
          <w:lang w:val="en-GB"/>
        </w:rPr>
        <w:t>CB01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sidRPr="00597D90">
        <w:rPr>
          <w:rFonts w:ascii="Arial" w:hAnsi="Arial" w:cs="Arial"/>
          <w:color w:val="E36C0A" w:themeColor="accent6" w:themeShade="BF"/>
          <w:sz w:val="16"/>
          <w:szCs w:val="16"/>
          <w:lang w:val="en-GB"/>
        </w:rPr>
        <w:t xml:space="preserve">Electronic Cabinet </w:t>
      </w:r>
      <w:r>
        <w:rPr>
          <w:rFonts w:ascii="Arial" w:hAnsi="Arial" w:cs="Arial"/>
          <w:color w:val="E36C0A" w:themeColor="accent6" w:themeShade="BF"/>
          <w:sz w:val="16"/>
          <w:szCs w:val="16"/>
          <w:lang w:val="en-GB"/>
        </w:rPr>
        <w:t>CB01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304 Lighting</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Lighting</w:t>
      </w:r>
      <w:r w:rsidRPr="00597D90">
        <w:rPr>
          <w:rFonts w:ascii="Arial" w:hAnsi="Arial" w:cs="Arial"/>
          <w:color w:val="E36C0A" w:themeColor="accent6" w:themeShade="BF"/>
          <w:sz w:val="16"/>
          <w:szCs w:val="16"/>
          <w:lang w:val="en-GB"/>
        </w:rPr>
        <w:t xml:space="preserve"> </w:t>
      </w:r>
      <w:r>
        <w:rPr>
          <w:rFonts w:ascii="Arial" w:hAnsi="Arial" w:cs="Arial"/>
          <w:color w:val="E36C0A" w:themeColor="accent6" w:themeShade="BF"/>
          <w:sz w:val="16"/>
          <w:szCs w:val="16"/>
          <w:lang w:val="en-GB"/>
        </w:rPr>
        <w:t>CL01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Lighting Cabinet</w:t>
      </w:r>
      <w:r w:rsidRPr="00597D90">
        <w:rPr>
          <w:rFonts w:ascii="Arial" w:hAnsi="Arial" w:cs="Arial"/>
          <w:color w:val="E36C0A" w:themeColor="accent6" w:themeShade="BF"/>
          <w:sz w:val="16"/>
          <w:szCs w:val="16"/>
          <w:lang w:val="en-GB"/>
        </w:rPr>
        <w:t xml:space="preserve"> </w:t>
      </w:r>
      <w:r>
        <w:rPr>
          <w:rFonts w:ascii="Arial" w:hAnsi="Arial" w:cs="Arial"/>
          <w:color w:val="E36C0A" w:themeColor="accent6" w:themeShade="BF"/>
          <w:sz w:val="16"/>
          <w:szCs w:val="16"/>
          <w:lang w:val="en-GB"/>
        </w:rPr>
        <w:t>CQ01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Lighting</w:t>
      </w:r>
      <w:r w:rsidRPr="00597D90">
        <w:rPr>
          <w:rFonts w:ascii="Arial" w:hAnsi="Arial" w:cs="Arial"/>
          <w:color w:val="E36C0A" w:themeColor="accent6" w:themeShade="BF"/>
          <w:sz w:val="16"/>
          <w:szCs w:val="16"/>
          <w:lang w:val="en-GB"/>
        </w:rPr>
        <w:t xml:space="preserve"> Cabinet </w:t>
      </w:r>
      <w:r>
        <w:rPr>
          <w:rFonts w:ascii="Arial" w:hAnsi="Arial" w:cs="Arial"/>
          <w:color w:val="E36C0A" w:themeColor="accent6" w:themeShade="BF"/>
          <w:sz w:val="16"/>
          <w:szCs w:val="16"/>
          <w:lang w:val="en-GB"/>
        </w:rPr>
        <w:t>CQ01</w:t>
      </w:r>
    </w:p>
    <w:p w:rsidR="0072060F" w:rsidRPr="0099489A"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sidRPr="0099489A">
        <w:rPr>
          <w:rFonts w:ascii="Arial" w:hAnsi="Arial" w:cs="Arial"/>
          <w:color w:val="E36C0A" w:themeColor="accent6" w:themeShade="BF"/>
          <w:sz w:val="16"/>
          <w:szCs w:val="16"/>
          <w:lang w:val="en-GB"/>
        </w:rPr>
        <w:t>…</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400 Buildings</w:t>
      </w:r>
    </w:p>
    <w:p w:rsidR="0072060F" w:rsidRPr="00597D90"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401 S</w:t>
      </w:r>
      <w:r w:rsidRPr="00597D90">
        <w:rPr>
          <w:rFonts w:ascii="Arial" w:hAnsi="Arial" w:cs="Arial"/>
          <w:b/>
          <w:bCs/>
          <w:color w:val="E36C0A" w:themeColor="accent6" w:themeShade="BF"/>
          <w:sz w:val="16"/>
          <w:szCs w:val="16"/>
          <w:lang w:val="en-GB"/>
        </w:rPr>
        <w:t>tructure</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S</w:t>
      </w:r>
      <w:r w:rsidRPr="00597D90">
        <w:rPr>
          <w:rFonts w:ascii="Arial" w:hAnsi="Arial" w:cs="Arial"/>
          <w:color w:val="E36C0A" w:themeColor="accent6" w:themeShade="BF"/>
          <w:sz w:val="16"/>
          <w:szCs w:val="16"/>
          <w:lang w:val="en-GB"/>
        </w:rPr>
        <w:t xml:space="preserve">tructure </w:t>
      </w:r>
      <w:r>
        <w:rPr>
          <w:rFonts w:ascii="Arial" w:hAnsi="Arial" w:cs="Arial"/>
          <w:color w:val="E36C0A" w:themeColor="accent6" w:themeShade="BF"/>
          <w:sz w:val="16"/>
          <w:szCs w:val="16"/>
          <w:lang w:val="en-GB"/>
        </w:rPr>
        <w:t>BS0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S</w:t>
      </w:r>
      <w:r w:rsidRPr="00597D90">
        <w:rPr>
          <w:rFonts w:ascii="Arial" w:hAnsi="Arial" w:cs="Arial"/>
          <w:color w:val="E36C0A" w:themeColor="accent6" w:themeShade="BF"/>
          <w:sz w:val="16"/>
          <w:szCs w:val="16"/>
          <w:lang w:val="en-GB"/>
        </w:rPr>
        <w:t>tructure 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1</w:t>
      </w:r>
      <w:r>
        <w:rPr>
          <w:rFonts w:ascii="Arial" w:hAnsi="Arial" w:cs="Arial"/>
          <w:color w:val="E36C0A" w:themeColor="accent6" w:themeShade="BF"/>
          <w:sz w:val="16"/>
          <w:szCs w:val="16"/>
          <w:lang w:val="en-GB"/>
        </w:rPr>
        <w:t xml:space="preserve"> BF01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S</w:t>
      </w:r>
      <w:r w:rsidRPr="00597D90">
        <w:rPr>
          <w:rFonts w:ascii="Arial" w:hAnsi="Arial" w:cs="Arial"/>
          <w:color w:val="E36C0A" w:themeColor="accent6" w:themeShade="BF"/>
          <w:sz w:val="16"/>
          <w:szCs w:val="16"/>
          <w:lang w:val="en-GB"/>
        </w:rPr>
        <w:t>tructure 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2</w:t>
      </w:r>
      <w:r>
        <w:rPr>
          <w:rFonts w:ascii="Arial" w:hAnsi="Arial" w:cs="Arial"/>
          <w:color w:val="E36C0A" w:themeColor="accent6" w:themeShade="BF"/>
          <w:sz w:val="16"/>
          <w:szCs w:val="16"/>
          <w:lang w:val="en-GB"/>
        </w:rPr>
        <w:t xml:space="preserve"> BF02</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Pr="00597D90"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402 Stairs</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Stairs Element</w:t>
      </w:r>
      <w:r w:rsidRPr="00597D90">
        <w:rPr>
          <w:rFonts w:ascii="Arial" w:hAnsi="Arial" w:cs="Arial"/>
          <w:color w:val="E36C0A" w:themeColor="accent6" w:themeShade="BF"/>
          <w:sz w:val="16"/>
          <w:szCs w:val="16"/>
          <w:lang w:val="en-GB"/>
        </w:rPr>
        <w:t xml:space="preserve"> </w:t>
      </w:r>
      <w:r>
        <w:rPr>
          <w:rFonts w:ascii="Arial" w:hAnsi="Arial" w:cs="Arial"/>
          <w:color w:val="E36C0A" w:themeColor="accent6" w:themeShade="BF"/>
          <w:sz w:val="16"/>
          <w:szCs w:val="16"/>
          <w:lang w:val="en-GB"/>
        </w:rPr>
        <w:t>BR0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S</w:t>
      </w:r>
      <w:r w:rsidRPr="00597D90">
        <w:rPr>
          <w:rFonts w:ascii="Arial" w:hAnsi="Arial" w:cs="Arial"/>
          <w:color w:val="E36C0A" w:themeColor="accent6" w:themeShade="BF"/>
          <w:sz w:val="16"/>
          <w:szCs w:val="16"/>
          <w:lang w:val="en-GB"/>
        </w:rPr>
        <w:t>t</w:t>
      </w:r>
      <w:r>
        <w:rPr>
          <w:rFonts w:ascii="Arial" w:hAnsi="Arial" w:cs="Arial"/>
          <w:color w:val="E36C0A" w:themeColor="accent6" w:themeShade="BF"/>
          <w:sz w:val="16"/>
          <w:szCs w:val="16"/>
          <w:lang w:val="en-GB"/>
        </w:rPr>
        <w:t>airs</w:t>
      </w:r>
      <w:r w:rsidRPr="00597D90">
        <w:rPr>
          <w:rFonts w:ascii="Arial" w:hAnsi="Arial" w:cs="Arial"/>
          <w:color w:val="E36C0A" w:themeColor="accent6" w:themeShade="BF"/>
          <w:sz w:val="16"/>
          <w:szCs w:val="16"/>
          <w:lang w:val="en-GB"/>
        </w:rPr>
        <w:t xml:space="preserve"> 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1</w:t>
      </w:r>
      <w:r>
        <w:rPr>
          <w:rFonts w:ascii="Arial" w:hAnsi="Arial" w:cs="Arial"/>
          <w:color w:val="E36C0A" w:themeColor="accent6" w:themeShade="BF"/>
          <w:sz w:val="16"/>
          <w:szCs w:val="16"/>
          <w:lang w:val="en-GB"/>
        </w:rPr>
        <w:t xml:space="preserve"> BA01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 xml:space="preserve">Stairs </w:t>
      </w:r>
      <w:r w:rsidRPr="00597D90">
        <w:rPr>
          <w:rFonts w:ascii="Arial" w:hAnsi="Arial" w:cs="Arial"/>
          <w:color w:val="E36C0A" w:themeColor="accent6" w:themeShade="BF"/>
          <w:sz w:val="16"/>
          <w:szCs w:val="16"/>
          <w:lang w:val="en-GB"/>
        </w:rPr>
        <w:t>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2</w:t>
      </w:r>
      <w:r>
        <w:rPr>
          <w:rFonts w:ascii="Arial" w:hAnsi="Arial" w:cs="Arial"/>
          <w:color w:val="E36C0A" w:themeColor="accent6" w:themeShade="BF"/>
          <w:sz w:val="16"/>
          <w:szCs w:val="16"/>
          <w:lang w:val="en-GB"/>
        </w:rPr>
        <w:t xml:space="preserve"> BA02</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Pr="00597D90"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403 Railings</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Railings Element</w:t>
      </w:r>
      <w:r w:rsidRPr="00597D90">
        <w:rPr>
          <w:rFonts w:ascii="Arial" w:hAnsi="Arial" w:cs="Arial"/>
          <w:color w:val="E36C0A" w:themeColor="accent6" w:themeShade="BF"/>
          <w:sz w:val="16"/>
          <w:szCs w:val="16"/>
          <w:lang w:val="en-GB"/>
        </w:rPr>
        <w:t xml:space="preserve"> </w:t>
      </w:r>
      <w:r>
        <w:rPr>
          <w:rFonts w:ascii="Arial" w:hAnsi="Arial" w:cs="Arial"/>
          <w:color w:val="E36C0A" w:themeColor="accent6" w:themeShade="BF"/>
          <w:sz w:val="16"/>
          <w:szCs w:val="16"/>
          <w:lang w:val="en-GB"/>
        </w:rPr>
        <w:t>BN0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Railings</w:t>
      </w:r>
      <w:r w:rsidRPr="00597D90">
        <w:rPr>
          <w:rFonts w:ascii="Arial" w:hAnsi="Arial" w:cs="Arial"/>
          <w:color w:val="E36C0A" w:themeColor="accent6" w:themeShade="BF"/>
          <w:sz w:val="16"/>
          <w:szCs w:val="16"/>
          <w:lang w:val="en-GB"/>
        </w:rPr>
        <w:t xml:space="preserve"> 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1</w:t>
      </w:r>
      <w:r>
        <w:rPr>
          <w:rFonts w:ascii="Arial" w:hAnsi="Arial" w:cs="Arial"/>
          <w:color w:val="E36C0A" w:themeColor="accent6" w:themeShade="BF"/>
          <w:sz w:val="16"/>
          <w:szCs w:val="16"/>
          <w:lang w:val="en-GB"/>
        </w:rPr>
        <w:t xml:space="preserve"> BR01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 xml:space="preserve">Railings </w:t>
      </w:r>
      <w:r w:rsidRPr="00597D90">
        <w:rPr>
          <w:rFonts w:ascii="Arial" w:hAnsi="Arial" w:cs="Arial"/>
          <w:color w:val="E36C0A" w:themeColor="accent6" w:themeShade="BF"/>
          <w:sz w:val="16"/>
          <w:szCs w:val="16"/>
          <w:lang w:val="en-GB"/>
        </w:rPr>
        <w:t>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2</w:t>
      </w:r>
      <w:r>
        <w:rPr>
          <w:rFonts w:ascii="Arial" w:hAnsi="Arial" w:cs="Arial"/>
          <w:color w:val="E36C0A" w:themeColor="accent6" w:themeShade="BF"/>
          <w:sz w:val="16"/>
          <w:szCs w:val="16"/>
          <w:lang w:val="en-GB"/>
        </w:rPr>
        <w:t xml:space="preserve"> BR02</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Pr="00597D90"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404 Gratings</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Gratings Element</w:t>
      </w:r>
      <w:r w:rsidRPr="00597D90">
        <w:rPr>
          <w:rFonts w:ascii="Arial" w:hAnsi="Arial" w:cs="Arial"/>
          <w:color w:val="E36C0A" w:themeColor="accent6" w:themeShade="BF"/>
          <w:sz w:val="16"/>
          <w:szCs w:val="16"/>
          <w:lang w:val="en-GB"/>
        </w:rPr>
        <w:t xml:space="preserve"> </w:t>
      </w:r>
      <w:r>
        <w:rPr>
          <w:rFonts w:ascii="Arial" w:hAnsi="Arial" w:cs="Arial"/>
          <w:color w:val="E36C0A" w:themeColor="accent6" w:themeShade="BF"/>
          <w:sz w:val="16"/>
          <w:szCs w:val="16"/>
          <w:lang w:val="en-GB"/>
        </w:rPr>
        <w:t>BG0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Gratings</w:t>
      </w:r>
      <w:r w:rsidRPr="00597D90">
        <w:rPr>
          <w:rFonts w:ascii="Arial" w:hAnsi="Arial" w:cs="Arial"/>
          <w:color w:val="E36C0A" w:themeColor="accent6" w:themeShade="BF"/>
          <w:sz w:val="16"/>
          <w:szCs w:val="16"/>
          <w:lang w:val="en-GB"/>
        </w:rPr>
        <w:t xml:space="preserve"> 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1</w:t>
      </w:r>
      <w:r>
        <w:rPr>
          <w:rFonts w:ascii="Arial" w:hAnsi="Arial" w:cs="Arial"/>
          <w:color w:val="E36C0A" w:themeColor="accent6" w:themeShade="BF"/>
          <w:sz w:val="16"/>
          <w:szCs w:val="16"/>
          <w:lang w:val="en-GB"/>
        </w:rPr>
        <w:t xml:space="preserve"> BP01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 xml:space="preserve">Gratings </w:t>
      </w:r>
      <w:r w:rsidRPr="00597D90">
        <w:rPr>
          <w:rFonts w:ascii="Arial" w:hAnsi="Arial" w:cs="Arial"/>
          <w:color w:val="E36C0A" w:themeColor="accent6" w:themeShade="BF"/>
          <w:sz w:val="16"/>
          <w:szCs w:val="16"/>
          <w:lang w:val="en-GB"/>
        </w:rPr>
        <w:t>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2</w:t>
      </w:r>
      <w:r>
        <w:rPr>
          <w:rFonts w:ascii="Arial" w:hAnsi="Arial" w:cs="Arial"/>
          <w:color w:val="E36C0A" w:themeColor="accent6" w:themeShade="BF"/>
          <w:sz w:val="16"/>
          <w:szCs w:val="16"/>
          <w:lang w:val="en-GB"/>
        </w:rPr>
        <w:t xml:space="preserve"> BP02</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Pr="00597D90"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405 Architecture</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Architecture Element</w:t>
      </w:r>
      <w:r w:rsidRPr="00597D90">
        <w:rPr>
          <w:rFonts w:ascii="Arial" w:hAnsi="Arial" w:cs="Arial"/>
          <w:color w:val="E36C0A" w:themeColor="accent6" w:themeShade="BF"/>
          <w:sz w:val="16"/>
          <w:szCs w:val="16"/>
          <w:lang w:val="en-GB"/>
        </w:rPr>
        <w:t xml:space="preserve"> </w:t>
      </w:r>
      <w:r>
        <w:rPr>
          <w:rFonts w:ascii="Arial" w:hAnsi="Arial" w:cs="Arial"/>
          <w:color w:val="E36C0A" w:themeColor="accent6" w:themeShade="BF"/>
          <w:sz w:val="16"/>
          <w:szCs w:val="16"/>
          <w:lang w:val="en-GB"/>
        </w:rPr>
        <w:t>BE0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Architecture</w:t>
      </w:r>
      <w:r w:rsidRPr="00597D90">
        <w:rPr>
          <w:rFonts w:ascii="Arial" w:hAnsi="Arial" w:cs="Arial"/>
          <w:color w:val="E36C0A" w:themeColor="accent6" w:themeShade="BF"/>
          <w:sz w:val="16"/>
          <w:szCs w:val="16"/>
          <w:lang w:val="en-GB"/>
        </w:rPr>
        <w:t xml:space="preserve"> 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1</w:t>
      </w:r>
      <w:r>
        <w:rPr>
          <w:rFonts w:ascii="Arial" w:hAnsi="Arial" w:cs="Arial"/>
          <w:color w:val="E36C0A" w:themeColor="accent6" w:themeShade="BF"/>
          <w:sz w:val="16"/>
          <w:szCs w:val="16"/>
          <w:lang w:val="en-GB"/>
        </w:rPr>
        <w:t xml:space="preserve"> BC01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 xml:space="preserve">Architecture </w:t>
      </w:r>
      <w:r w:rsidRPr="00597D90">
        <w:rPr>
          <w:rFonts w:ascii="Arial" w:hAnsi="Arial" w:cs="Arial"/>
          <w:color w:val="E36C0A" w:themeColor="accent6" w:themeShade="BF"/>
          <w:sz w:val="16"/>
          <w:szCs w:val="16"/>
          <w:lang w:val="en-GB"/>
        </w:rPr>
        <w:t>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2</w:t>
      </w:r>
      <w:r>
        <w:rPr>
          <w:rFonts w:ascii="Arial" w:hAnsi="Arial" w:cs="Arial"/>
          <w:color w:val="E36C0A" w:themeColor="accent6" w:themeShade="BF"/>
          <w:sz w:val="16"/>
          <w:szCs w:val="16"/>
          <w:lang w:val="en-GB"/>
        </w:rPr>
        <w:t xml:space="preserve"> BC02</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Pr="00597D90"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406 Ladders</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Ladders Element</w:t>
      </w:r>
      <w:r w:rsidRPr="00597D90">
        <w:rPr>
          <w:rFonts w:ascii="Arial" w:hAnsi="Arial" w:cs="Arial"/>
          <w:color w:val="E36C0A" w:themeColor="accent6" w:themeShade="BF"/>
          <w:sz w:val="16"/>
          <w:szCs w:val="16"/>
          <w:lang w:val="en-GB"/>
        </w:rPr>
        <w:t xml:space="preserve"> </w:t>
      </w:r>
      <w:r>
        <w:rPr>
          <w:rFonts w:ascii="Arial" w:hAnsi="Arial" w:cs="Arial"/>
          <w:color w:val="E36C0A" w:themeColor="accent6" w:themeShade="BF"/>
          <w:sz w:val="16"/>
          <w:szCs w:val="16"/>
          <w:lang w:val="en-GB"/>
        </w:rPr>
        <w:t>BL0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Ladders</w:t>
      </w:r>
      <w:r w:rsidRPr="00597D90">
        <w:rPr>
          <w:rFonts w:ascii="Arial" w:hAnsi="Arial" w:cs="Arial"/>
          <w:color w:val="E36C0A" w:themeColor="accent6" w:themeShade="BF"/>
          <w:sz w:val="16"/>
          <w:szCs w:val="16"/>
          <w:lang w:val="en-GB"/>
        </w:rPr>
        <w:t xml:space="preserve"> 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1</w:t>
      </w:r>
      <w:r>
        <w:rPr>
          <w:rFonts w:ascii="Arial" w:hAnsi="Arial" w:cs="Arial"/>
          <w:color w:val="E36C0A" w:themeColor="accent6" w:themeShade="BF"/>
          <w:sz w:val="16"/>
          <w:szCs w:val="16"/>
          <w:lang w:val="en-GB"/>
        </w:rPr>
        <w:t xml:space="preserve"> BX01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 xml:space="preserve">Ladders </w:t>
      </w:r>
      <w:r w:rsidRPr="00597D90">
        <w:rPr>
          <w:rFonts w:ascii="Arial" w:hAnsi="Arial" w:cs="Arial"/>
          <w:color w:val="E36C0A" w:themeColor="accent6" w:themeShade="BF"/>
          <w:sz w:val="16"/>
          <w:szCs w:val="16"/>
          <w:lang w:val="en-GB"/>
        </w:rPr>
        <w:t>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2</w:t>
      </w:r>
      <w:r>
        <w:rPr>
          <w:rFonts w:ascii="Arial" w:hAnsi="Arial" w:cs="Arial"/>
          <w:color w:val="E36C0A" w:themeColor="accent6" w:themeShade="BF"/>
          <w:sz w:val="16"/>
          <w:szCs w:val="16"/>
          <w:lang w:val="en-GB"/>
        </w:rPr>
        <w:t xml:space="preserve"> BX02</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Pr="00597D90"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407 Foundations</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Foundations Element</w:t>
      </w:r>
      <w:r w:rsidRPr="00597D90">
        <w:rPr>
          <w:rFonts w:ascii="Arial" w:hAnsi="Arial" w:cs="Arial"/>
          <w:color w:val="E36C0A" w:themeColor="accent6" w:themeShade="BF"/>
          <w:sz w:val="16"/>
          <w:szCs w:val="16"/>
          <w:lang w:val="en-GB"/>
        </w:rPr>
        <w:t xml:space="preserve"> </w:t>
      </w:r>
      <w:r>
        <w:rPr>
          <w:rFonts w:ascii="Arial" w:hAnsi="Arial" w:cs="Arial"/>
          <w:color w:val="E36C0A" w:themeColor="accent6" w:themeShade="BF"/>
          <w:sz w:val="16"/>
          <w:szCs w:val="16"/>
          <w:lang w:val="en-GB"/>
        </w:rPr>
        <w:t>BO0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Foundations</w:t>
      </w:r>
      <w:r w:rsidRPr="00597D90">
        <w:rPr>
          <w:rFonts w:ascii="Arial" w:hAnsi="Arial" w:cs="Arial"/>
          <w:color w:val="E36C0A" w:themeColor="accent6" w:themeShade="BF"/>
          <w:sz w:val="16"/>
          <w:szCs w:val="16"/>
          <w:lang w:val="en-GB"/>
        </w:rPr>
        <w:t xml:space="preserve"> 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1</w:t>
      </w:r>
      <w:r>
        <w:rPr>
          <w:rFonts w:ascii="Arial" w:hAnsi="Arial" w:cs="Arial"/>
          <w:color w:val="E36C0A" w:themeColor="accent6" w:themeShade="BF"/>
          <w:sz w:val="16"/>
          <w:szCs w:val="16"/>
          <w:lang w:val="en-GB"/>
        </w:rPr>
        <w:t xml:space="preserve"> BV01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 xml:space="preserve">Foundations </w:t>
      </w:r>
      <w:r w:rsidRPr="00597D90">
        <w:rPr>
          <w:rFonts w:ascii="Arial" w:hAnsi="Arial" w:cs="Arial"/>
          <w:color w:val="E36C0A" w:themeColor="accent6" w:themeShade="BF"/>
          <w:sz w:val="16"/>
          <w:szCs w:val="16"/>
          <w:lang w:val="en-GB"/>
        </w:rPr>
        <w:t>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2</w:t>
      </w:r>
      <w:r>
        <w:rPr>
          <w:rFonts w:ascii="Arial" w:hAnsi="Arial" w:cs="Arial"/>
          <w:color w:val="E36C0A" w:themeColor="accent6" w:themeShade="BF"/>
          <w:sz w:val="16"/>
          <w:szCs w:val="16"/>
          <w:lang w:val="en-GB"/>
        </w:rPr>
        <w:t xml:space="preserve"> BV02</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Pr="00597D90" w:rsidRDefault="0072060F" w:rsidP="0072060F">
      <w:pPr>
        <w:pStyle w:val="Akapitzlist"/>
        <w:numPr>
          <w:ilvl w:val="4"/>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408 Walls</w:t>
      </w:r>
    </w:p>
    <w:p w:rsidR="0072060F" w:rsidRPr="00597D90" w:rsidRDefault="0072060F" w:rsidP="0072060F">
      <w:pPr>
        <w:pStyle w:val="Akapitzlist"/>
        <w:numPr>
          <w:ilvl w:val="5"/>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Walls Element</w:t>
      </w:r>
      <w:r w:rsidRPr="00597D90">
        <w:rPr>
          <w:rFonts w:ascii="Arial" w:hAnsi="Arial" w:cs="Arial"/>
          <w:color w:val="E36C0A" w:themeColor="accent6" w:themeShade="BF"/>
          <w:sz w:val="16"/>
          <w:szCs w:val="16"/>
          <w:lang w:val="en-GB"/>
        </w:rPr>
        <w:t xml:space="preserve"> </w:t>
      </w:r>
      <w:r>
        <w:rPr>
          <w:rFonts w:ascii="Arial" w:hAnsi="Arial" w:cs="Arial"/>
          <w:color w:val="E36C0A" w:themeColor="accent6" w:themeShade="BF"/>
          <w:sz w:val="16"/>
          <w:szCs w:val="16"/>
          <w:lang w:val="en-GB"/>
        </w:rPr>
        <w:t>BW0</w:t>
      </w:r>
      <w:r w:rsidRPr="00597D90">
        <w:rPr>
          <w:rFonts w:ascii="Arial" w:hAnsi="Arial" w:cs="Arial"/>
          <w:color w:val="E36C0A" w:themeColor="accent6" w:themeShade="BF"/>
          <w:sz w:val="16"/>
          <w:szCs w:val="16"/>
          <w:lang w:val="en-GB"/>
        </w:rPr>
        <w:t>1</w:t>
      </w:r>
    </w:p>
    <w:p w:rsidR="0072060F" w:rsidRPr="00597D90"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Walls</w:t>
      </w:r>
      <w:r w:rsidRPr="00597D90">
        <w:rPr>
          <w:rFonts w:ascii="Arial" w:hAnsi="Arial" w:cs="Arial"/>
          <w:color w:val="E36C0A" w:themeColor="accent6" w:themeShade="BF"/>
          <w:sz w:val="16"/>
          <w:szCs w:val="16"/>
          <w:lang w:val="en-GB"/>
        </w:rPr>
        <w:t xml:space="preserve"> 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1</w:t>
      </w:r>
      <w:r>
        <w:rPr>
          <w:rFonts w:ascii="Arial" w:hAnsi="Arial" w:cs="Arial"/>
          <w:color w:val="E36C0A" w:themeColor="accent6" w:themeShade="BF"/>
          <w:sz w:val="16"/>
          <w:szCs w:val="16"/>
          <w:lang w:val="en-GB"/>
        </w:rPr>
        <w:t xml:space="preserve"> BZ01</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 xml:space="preserve">Walls </w:t>
      </w:r>
      <w:r w:rsidRPr="00597D90">
        <w:rPr>
          <w:rFonts w:ascii="Arial" w:hAnsi="Arial" w:cs="Arial"/>
          <w:color w:val="E36C0A" w:themeColor="accent6" w:themeShade="BF"/>
          <w:sz w:val="16"/>
          <w:szCs w:val="16"/>
          <w:lang w:val="en-GB"/>
        </w:rPr>
        <w:t>PreFabPart</w:t>
      </w:r>
      <w:r>
        <w:rPr>
          <w:rFonts w:ascii="Arial" w:hAnsi="Arial" w:cs="Arial"/>
          <w:color w:val="E36C0A" w:themeColor="accent6" w:themeShade="BF"/>
          <w:sz w:val="16"/>
          <w:szCs w:val="16"/>
          <w:lang w:val="en-GB"/>
        </w:rPr>
        <w:t>0</w:t>
      </w:r>
      <w:r w:rsidRPr="00597D90">
        <w:rPr>
          <w:rFonts w:ascii="Arial" w:hAnsi="Arial" w:cs="Arial"/>
          <w:color w:val="E36C0A" w:themeColor="accent6" w:themeShade="BF"/>
          <w:sz w:val="16"/>
          <w:szCs w:val="16"/>
          <w:lang w:val="en-GB"/>
        </w:rPr>
        <w:t>2</w:t>
      </w:r>
      <w:r>
        <w:rPr>
          <w:rFonts w:ascii="Arial" w:hAnsi="Arial" w:cs="Arial"/>
          <w:color w:val="E36C0A" w:themeColor="accent6" w:themeShade="BF"/>
          <w:sz w:val="16"/>
          <w:szCs w:val="16"/>
          <w:lang w:val="en-GB"/>
        </w:rPr>
        <w:t xml:space="preserve"> BZ02</w:t>
      </w:r>
    </w:p>
    <w:p w:rsidR="0072060F" w:rsidRDefault="0072060F" w:rsidP="0072060F">
      <w:pPr>
        <w:pStyle w:val="Akapitzlist"/>
        <w:numPr>
          <w:ilvl w:val="6"/>
          <w:numId w:val="44"/>
        </w:numPr>
        <w:spacing w:after="0" w:line="240" w:lineRule="auto"/>
        <w:rPr>
          <w:rFonts w:ascii="Arial" w:hAnsi="Arial" w:cs="Arial"/>
          <w:color w:val="E36C0A" w:themeColor="accent6" w:themeShade="BF"/>
          <w:sz w:val="16"/>
          <w:szCs w:val="16"/>
          <w:lang w:val="en-GB"/>
        </w:rPr>
      </w:pPr>
      <w:r>
        <w:rPr>
          <w:rFonts w:ascii="Arial" w:hAnsi="Arial" w:cs="Arial"/>
          <w:color w:val="E36C0A" w:themeColor="accent6" w:themeShade="BF"/>
          <w:sz w:val="16"/>
          <w:szCs w:val="16"/>
          <w:lang w:val="en-GB"/>
        </w:rPr>
        <w:t>…</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500 Gas</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600 Fluids</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700 Fire Prevention</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lastRenderedPageBreak/>
        <w:t>800 Hydraulic</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900 Pneumatic</w:t>
      </w:r>
    </w:p>
    <w:p w:rsidR="0072060F" w:rsidRDefault="0072060F" w:rsidP="0072060F">
      <w:pPr>
        <w:pStyle w:val="Akapitzlist"/>
        <w:numPr>
          <w:ilvl w:val="3"/>
          <w:numId w:val="44"/>
        </w:numPr>
        <w:spacing w:after="0" w:line="240" w:lineRule="auto"/>
        <w:rPr>
          <w:rFonts w:ascii="Arial" w:hAnsi="Arial" w:cs="Arial"/>
          <w:b/>
          <w:bCs/>
          <w:color w:val="E36C0A" w:themeColor="accent6" w:themeShade="BF"/>
          <w:sz w:val="16"/>
          <w:szCs w:val="16"/>
          <w:lang w:val="en-GB"/>
        </w:rPr>
      </w:pPr>
      <w:r>
        <w:rPr>
          <w:rFonts w:ascii="Arial" w:hAnsi="Arial" w:cs="Arial"/>
          <w:b/>
          <w:bCs/>
          <w:color w:val="E36C0A" w:themeColor="accent6" w:themeShade="BF"/>
          <w:sz w:val="16"/>
          <w:szCs w:val="16"/>
          <w:lang w:val="en-GB"/>
        </w:rPr>
        <w:t>1000 HVAC</w:t>
      </w:r>
    </w:p>
    <w:p w:rsidR="0072060F" w:rsidRPr="00597D90" w:rsidRDefault="0072060F" w:rsidP="0072060F">
      <w:pPr>
        <w:pStyle w:val="Akapitzlist"/>
        <w:numPr>
          <w:ilvl w:val="2"/>
          <w:numId w:val="44"/>
        </w:numPr>
        <w:spacing w:after="0" w:line="240" w:lineRule="auto"/>
        <w:rPr>
          <w:rFonts w:ascii="Arial" w:hAnsi="Arial" w:cs="Arial"/>
          <w:b/>
          <w:bCs/>
          <w:color w:val="C0504D" w:themeColor="accent2"/>
          <w:sz w:val="20"/>
          <w:szCs w:val="20"/>
          <w:lang w:val="en-GB"/>
        </w:rPr>
      </w:pPr>
      <w:proofErr w:type="spellStart"/>
      <w:r w:rsidRPr="00597D90">
        <w:rPr>
          <w:rFonts w:ascii="Arial" w:hAnsi="Arial" w:cs="Arial"/>
          <w:b/>
          <w:bCs/>
          <w:color w:val="C0504D" w:themeColor="accent2"/>
          <w:sz w:val="20"/>
          <w:szCs w:val="20"/>
          <w:lang w:val="en-GB"/>
        </w:rPr>
        <w:t>Bosh&amp;Body</w:t>
      </w:r>
      <w:proofErr w:type="spellEnd"/>
    </w:p>
    <w:p w:rsidR="0072060F" w:rsidRPr="00597D90" w:rsidRDefault="0072060F" w:rsidP="0072060F">
      <w:pPr>
        <w:pStyle w:val="Akapitzlist"/>
        <w:numPr>
          <w:ilvl w:val="2"/>
          <w:numId w:val="44"/>
        </w:numPr>
        <w:spacing w:after="0" w:line="240" w:lineRule="auto"/>
        <w:rPr>
          <w:rFonts w:ascii="Arial" w:hAnsi="Arial" w:cs="Arial"/>
          <w:b/>
          <w:bCs/>
          <w:color w:val="C0504D" w:themeColor="accent2"/>
          <w:sz w:val="20"/>
          <w:szCs w:val="20"/>
          <w:lang w:val="en-GB"/>
        </w:rPr>
      </w:pPr>
      <w:proofErr w:type="spellStart"/>
      <w:r w:rsidRPr="00597D90">
        <w:rPr>
          <w:rFonts w:ascii="Arial" w:hAnsi="Arial" w:cs="Arial"/>
          <w:b/>
          <w:bCs/>
          <w:color w:val="C0504D" w:themeColor="accent2"/>
          <w:sz w:val="20"/>
          <w:szCs w:val="20"/>
          <w:lang w:val="en-GB"/>
        </w:rPr>
        <w:t>Tuyeres</w:t>
      </w:r>
      <w:proofErr w:type="spellEnd"/>
      <w:r w:rsidRPr="00597D90">
        <w:rPr>
          <w:rFonts w:ascii="Arial" w:hAnsi="Arial" w:cs="Arial"/>
          <w:b/>
          <w:bCs/>
          <w:color w:val="C0504D" w:themeColor="accent2"/>
          <w:sz w:val="20"/>
          <w:szCs w:val="20"/>
          <w:lang w:val="en-GB"/>
        </w:rPr>
        <w:t xml:space="preserve"> and heard</w:t>
      </w:r>
    </w:p>
    <w:p w:rsidR="0072060F" w:rsidRPr="00597D90" w:rsidRDefault="0072060F" w:rsidP="0072060F">
      <w:pPr>
        <w:pStyle w:val="Akapitzlist"/>
        <w:numPr>
          <w:ilvl w:val="1"/>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BF Tower</w:t>
      </w:r>
    </w:p>
    <w:p w:rsidR="0072060F" w:rsidRPr="00597D90" w:rsidRDefault="0072060F" w:rsidP="0072060F">
      <w:pPr>
        <w:pStyle w:val="Akapitzlist"/>
        <w:numPr>
          <w:ilvl w:val="2"/>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 xml:space="preserve">Under </w:t>
      </w:r>
      <w:proofErr w:type="spellStart"/>
      <w:r w:rsidRPr="00597D90">
        <w:rPr>
          <w:rFonts w:ascii="Arial" w:hAnsi="Arial" w:cs="Arial"/>
          <w:b/>
          <w:bCs/>
          <w:color w:val="C0504D" w:themeColor="accent2"/>
          <w:sz w:val="20"/>
          <w:szCs w:val="20"/>
          <w:lang w:val="en-GB"/>
        </w:rPr>
        <w:t>CastFloor</w:t>
      </w:r>
      <w:proofErr w:type="spellEnd"/>
    </w:p>
    <w:p w:rsidR="0072060F" w:rsidRPr="00597D90" w:rsidRDefault="0072060F" w:rsidP="0072060F">
      <w:pPr>
        <w:pStyle w:val="Akapitzlist"/>
        <w:numPr>
          <w:ilvl w:val="2"/>
          <w:numId w:val="44"/>
        </w:numPr>
        <w:spacing w:after="0" w:line="240" w:lineRule="auto"/>
        <w:rPr>
          <w:rFonts w:ascii="Arial" w:hAnsi="Arial" w:cs="Arial"/>
          <w:b/>
          <w:bCs/>
          <w:color w:val="C0504D" w:themeColor="accent2"/>
          <w:sz w:val="20"/>
          <w:szCs w:val="20"/>
          <w:lang w:val="en-GB"/>
        </w:rPr>
      </w:pPr>
      <w:proofErr w:type="spellStart"/>
      <w:r w:rsidRPr="00597D90">
        <w:rPr>
          <w:rFonts w:ascii="Arial" w:hAnsi="Arial" w:cs="Arial"/>
          <w:b/>
          <w:bCs/>
          <w:color w:val="C0504D" w:themeColor="accent2"/>
          <w:sz w:val="20"/>
          <w:szCs w:val="20"/>
          <w:lang w:val="en-GB"/>
        </w:rPr>
        <w:t>Tuyeres</w:t>
      </w:r>
      <w:proofErr w:type="spellEnd"/>
      <w:r w:rsidRPr="00597D90">
        <w:rPr>
          <w:rFonts w:ascii="Arial" w:hAnsi="Arial" w:cs="Arial"/>
          <w:b/>
          <w:bCs/>
          <w:color w:val="C0504D" w:themeColor="accent2"/>
          <w:sz w:val="20"/>
          <w:szCs w:val="20"/>
          <w:lang w:val="en-GB"/>
        </w:rPr>
        <w:t xml:space="preserve"> Zone</w:t>
      </w:r>
    </w:p>
    <w:p w:rsidR="0072060F" w:rsidRPr="00597D90" w:rsidRDefault="0072060F" w:rsidP="0072060F">
      <w:pPr>
        <w:pStyle w:val="Akapitzlist"/>
        <w:numPr>
          <w:ilvl w:val="2"/>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Body</w:t>
      </w:r>
    </w:p>
    <w:p w:rsidR="0072060F" w:rsidRPr="00597D90" w:rsidRDefault="0072060F" w:rsidP="0072060F">
      <w:pPr>
        <w:pStyle w:val="Akapitzlist"/>
        <w:numPr>
          <w:ilvl w:val="1"/>
          <w:numId w:val="44"/>
        </w:numPr>
        <w:spacing w:after="0" w:line="240" w:lineRule="auto"/>
        <w:rPr>
          <w:rFonts w:ascii="Arial" w:hAnsi="Arial" w:cs="Arial"/>
          <w:b/>
          <w:bCs/>
          <w:color w:val="C0504D" w:themeColor="accent2"/>
          <w:sz w:val="20"/>
          <w:szCs w:val="20"/>
          <w:lang w:val="en-GB"/>
        </w:rPr>
      </w:pPr>
      <w:proofErr w:type="spellStart"/>
      <w:r w:rsidRPr="00597D90">
        <w:rPr>
          <w:rFonts w:ascii="Arial" w:hAnsi="Arial" w:cs="Arial"/>
          <w:b/>
          <w:bCs/>
          <w:color w:val="C0504D" w:themeColor="accent2"/>
          <w:sz w:val="20"/>
          <w:szCs w:val="20"/>
          <w:lang w:val="en-GB"/>
        </w:rPr>
        <w:t>CastHouse</w:t>
      </w:r>
      <w:proofErr w:type="spellEnd"/>
    </w:p>
    <w:p w:rsidR="0072060F" w:rsidRPr="00597D90" w:rsidRDefault="0072060F" w:rsidP="0072060F">
      <w:pPr>
        <w:pStyle w:val="Akapitzlist"/>
        <w:numPr>
          <w:ilvl w:val="2"/>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TH1</w:t>
      </w:r>
    </w:p>
    <w:p w:rsidR="0072060F" w:rsidRPr="00597D90" w:rsidRDefault="0072060F" w:rsidP="0072060F">
      <w:pPr>
        <w:pStyle w:val="Akapitzlist"/>
        <w:numPr>
          <w:ilvl w:val="2"/>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TH3</w:t>
      </w:r>
    </w:p>
    <w:p w:rsidR="0072060F" w:rsidRPr="00597D90" w:rsidRDefault="0072060F" w:rsidP="0072060F">
      <w:pPr>
        <w:pStyle w:val="Akapitzlist"/>
        <w:numPr>
          <w:ilvl w:val="2"/>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TH4</w:t>
      </w:r>
    </w:p>
    <w:p w:rsidR="0072060F" w:rsidRPr="00597D90" w:rsidRDefault="0072060F" w:rsidP="0072060F">
      <w:pPr>
        <w:pStyle w:val="Akapitzlist"/>
        <w:numPr>
          <w:ilvl w:val="1"/>
          <w:numId w:val="44"/>
        </w:numPr>
        <w:spacing w:after="0" w:line="240" w:lineRule="auto"/>
        <w:rPr>
          <w:rFonts w:ascii="Arial" w:hAnsi="Arial" w:cs="Arial"/>
          <w:b/>
          <w:bCs/>
          <w:color w:val="C0504D" w:themeColor="accent2"/>
          <w:sz w:val="20"/>
          <w:szCs w:val="20"/>
          <w:lang w:val="en-GB"/>
        </w:rPr>
      </w:pPr>
      <w:proofErr w:type="spellStart"/>
      <w:r w:rsidRPr="00597D90">
        <w:rPr>
          <w:rFonts w:ascii="Arial" w:hAnsi="Arial" w:cs="Arial"/>
          <w:b/>
          <w:bCs/>
          <w:color w:val="C0504D" w:themeColor="accent2"/>
          <w:sz w:val="20"/>
          <w:szCs w:val="20"/>
          <w:lang w:val="en-GB"/>
        </w:rPr>
        <w:t>StockHouse</w:t>
      </w:r>
      <w:proofErr w:type="spellEnd"/>
    </w:p>
    <w:p w:rsidR="0072060F" w:rsidRPr="00597D90" w:rsidRDefault="0072060F" w:rsidP="0072060F">
      <w:pPr>
        <w:pStyle w:val="Akapitzlist"/>
        <w:numPr>
          <w:ilvl w:val="1"/>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Tunnel</w:t>
      </w:r>
    </w:p>
    <w:p w:rsidR="0072060F" w:rsidRPr="00597D90" w:rsidRDefault="0072060F" w:rsidP="0072060F">
      <w:pPr>
        <w:pStyle w:val="Akapitzlist"/>
        <w:numPr>
          <w:ilvl w:val="1"/>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Pumphouse</w:t>
      </w:r>
    </w:p>
    <w:p w:rsidR="0072060F" w:rsidRPr="00597D90" w:rsidRDefault="0072060F" w:rsidP="0072060F">
      <w:pPr>
        <w:pStyle w:val="Akapitzlist"/>
        <w:numPr>
          <w:ilvl w:val="1"/>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Cooling Farm</w:t>
      </w:r>
    </w:p>
    <w:p w:rsidR="0072060F" w:rsidRPr="00597D90" w:rsidRDefault="0072060F" w:rsidP="0072060F">
      <w:pPr>
        <w:pStyle w:val="Akapitzlist"/>
        <w:numPr>
          <w:ilvl w:val="1"/>
          <w:numId w:val="44"/>
        </w:numPr>
        <w:spacing w:after="0" w:line="240" w:lineRule="auto"/>
        <w:rPr>
          <w:rFonts w:ascii="Arial" w:hAnsi="Arial" w:cs="Arial"/>
          <w:b/>
          <w:bCs/>
          <w:color w:val="C0504D" w:themeColor="accent2"/>
          <w:sz w:val="20"/>
          <w:szCs w:val="20"/>
          <w:lang w:val="en-GB"/>
        </w:rPr>
      </w:pPr>
      <w:proofErr w:type="spellStart"/>
      <w:r w:rsidRPr="00597D90">
        <w:rPr>
          <w:rFonts w:ascii="Arial" w:hAnsi="Arial" w:cs="Arial"/>
          <w:b/>
          <w:bCs/>
          <w:color w:val="C0504D" w:themeColor="accent2"/>
          <w:sz w:val="20"/>
          <w:szCs w:val="20"/>
          <w:lang w:val="en-GB"/>
        </w:rPr>
        <w:t>Dusttank</w:t>
      </w:r>
      <w:proofErr w:type="spellEnd"/>
    </w:p>
    <w:p w:rsidR="0072060F" w:rsidRPr="00597D90" w:rsidRDefault="0072060F" w:rsidP="0072060F">
      <w:pPr>
        <w:pStyle w:val="Akapitzlist"/>
        <w:numPr>
          <w:ilvl w:val="1"/>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Scrubber</w:t>
      </w:r>
    </w:p>
    <w:p w:rsidR="0072060F" w:rsidRPr="00597D90" w:rsidRDefault="0072060F" w:rsidP="0072060F">
      <w:pPr>
        <w:pStyle w:val="Akapitzlist"/>
        <w:numPr>
          <w:ilvl w:val="1"/>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 xml:space="preserve">BF </w:t>
      </w:r>
      <w:proofErr w:type="spellStart"/>
      <w:r w:rsidRPr="00597D90">
        <w:rPr>
          <w:rFonts w:ascii="Arial" w:hAnsi="Arial" w:cs="Arial"/>
          <w:b/>
          <w:bCs/>
          <w:color w:val="C0504D" w:themeColor="accent2"/>
          <w:sz w:val="20"/>
          <w:szCs w:val="20"/>
          <w:lang w:val="en-GB"/>
        </w:rPr>
        <w:t>gaz</w:t>
      </w:r>
      <w:proofErr w:type="spellEnd"/>
      <w:r w:rsidRPr="00597D90">
        <w:rPr>
          <w:rFonts w:ascii="Arial" w:hAnsi="Arial" w:cs="Arial"/>
          <w:b/>
          <w:bCs/>
          <w:color w:val="C0504D" w:themeColor="accent2"/>
          <w:sz w:val="20"/>
          <w:szCs w:val="20"/>
          <w:lang w:val="en-GB"/>
        </w:rPr>
        <w:t xml:space="preserve"> Line</w:t>
      </w:r>
    </w:p>
    <w:p w:rsidR="0072060F" w:rsidRPr="00597D90" w:rsidRDefault="0072060F" w:rsidP="0072060F">
      <w:pPr>
        <w:pStyle w:val="Akapitzlist"/>
        <w:numPr>
          <w:ilvl w:val="1"/>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Cooling tower</w:t>
      </w:r>
    </w:p>
    <w:p w:rsidR="0072060F" w:rsidRPr="00597D90" w:rsidRDefault="0072060F" w:rsidP="0072060F">
      <w:pPr>
        <w:pStyle w:val="Akapitzlist"/>
        <w:numPr>
          <w:ilvl w:val="1"/>
          <w:numId w:val="44"/>
        </w:numPr>
        <w:spacing w:after="0" w:line="240" w:lineRule="auto"/>
        <w:rPr>
          <w:rFonts w:ascii="Arial" w:hAnsi="Arial" w:cs="Arial"/>
          <w:b/>
          <w:bCs/>
          <w:color w:val="C0504D" w:themeColor="accent2"/>
          <w:sz w:val="20"/>
          <w:szCs w:val="20"/>
          <w:lang w:val="en-GB"/>
        </w:rPr>
      </w:pPr>
      <w:r w:rsidRPr="00597D90">
        <w:rPr>
          <w:rFonts w:ascii="Arial" w:hAnsi="Arial" w:cs="Arial"/>
          <w:b/>
          <w:bCs/>
          <w:color w:val="C0504D" w:themeColor="accent2"/>
          <w:sz w:val="20"/>
          <w:szCs w:val="20"/>
          <w:lang w:val="en-GB"/>
        </w:rPr>
        <w:t xml:space="preserve">Wind Stove </w:t>
      </w:r>
    </w:p>
    <w:p w:rsidR="0072060F" w:rsidRPr="00597D90" w:rsidRDefault="0072060F" w:rsidP="0072060F">
      <w:pPr>
        <w:pStyle w:val="Akapitzlist"/>
        <w:numPr>
          <w:ilvl w:val="0"/>
          <w:numId w:val="44"/>
        </w:numPr>
        <w:spacing w:after="0" w:line="240" w:lineRule="auto"/>
        <w:rPr>
          <w:rFonts w:ascii="Arial" w:hAnsi="Arial" w:cs="Arial"/>
          <w:b/>
          <w:bCs/>
          <w:color w:val="4F81BD" w:themeColor="accent1"/>
          <w:sz w:val="24"/>
          <w:szCs w:val="24"/>
          <w:lang w:val="en-GB"/>
        </w:rPr>
      </w:pPr>
      <w:r w:rsidRPr="00597D90">
        <w:rPr>
          <w:rFonts w:ascii="Arial" w:hAnsi="Arial" w:cs="Arial"/>
          <w:b/>
          <w:bCs/>
          <w:color w:val="4F81BD" w:themeColor="accent1"/>
          <w:sz w:val="24"/>
          <w:szCs w:val="24"/>
          <w:lang w:val="en-GB"/>
        </w:rPr>
        <w:t xml:space="preserve">Water </w:t>
      </w:r>
      <w:proofErr w:type="spellStart"/>
      <w:r w:rsidRPr="00597D90">
        <w:rPr>
          <w:rFonts w:ascii="Arial" w:hAnsi="Arial" w:cs="Arial"/>
          <w:b/>
          <w:bCs/>
          <w:color w:val="4F81BD" w:themeColor="accent1"/>
          <w:sz w:val="24"/>
          <w:szCs w:val="24"/>
          <w:lang w:val="en-GB"/>
        </w:rPr>
        <w:t>colling</w:t>
      </w:r>
      <w:proofErr w:type="spellEnd"/>
    </w:p>
    <w:p w:rsidR="0072060F" w:rsidRPr="00597D90" w:rsidRDefault="0072060F" w:rsidP="0072060F">
      <w:pPr>
        <w:pStyle w:val="Akapitzlist"/>
        <w:numPr>
          <w:ilvl w:val="0"/>
          <w:numId w:val="44"/>
        </w:numPr>
        <w:spacing w:after="0" w:line="240" w:lineRule="auto"/>
        <w:rPr>
          <w:rFonts w:ascii="Arial" w:hAnsi="Arial" w:cs="Arial"/>
          <w:b/>
          <w:bCs/>
          <w:color w:val="4F81BD" w:themeColor="accent1"/>
          <w:sz w:val="24"/>
          <w:szCs w:val="24"/>
          <w:lang w:val="en-GB"/>
        </w:rPr>
      </w:pPr>
      <w:r w:rsidRPr="00597D90">
        <w:rPr>
          <w:rFonts w:ascii="Arial" w:hAnsi="Arial" w:cs="Arial"/>
          <w:b/>
          <w:bCs/>
          <w:color w:val="4F81BD" w:themeColor="accent1"/>
          <w:sz w:val="24"/>
          <w:szCs w:val="24"/>
          <w:lang w:val="en-GB"/>
        </w:rPr>
        <w:t>Gas cleaning</w:t>
      </w:r>
    </w:p>
    <w:p w:rsidR="0072060F" w:rsidRPr="00597D90" w:rsidRDefault="0072060F" w:rsidP="0072060F">
      <w:pPr>
        <w:pStyle w:val="Akapitzlist"/>
        <w:numPr>
          <w:ilvl w:val="0"/>
          <w:numId w:val="44"/>
        </w:numPr>
        <w:spacing w:after="0" w:line="240" w:lineRule="auto"/>
        <w:rPr>
          <w:rFonts w:ascii="Arial" w:hAnsi="Arial" w:cs="Arial"/>
          <w:b/>
          <w:bCs/>
          <w:color w:val="4F81BD" w:themeColor="accent1"/>
          <w:sz w:val="24"/>
          <w:szCs w:val="24"/>
          <w:lang w:val="en-GB"/>
        </w:rPr>
      </w:pPr>
      <w:r w:rsidRPr="00597D90">
        <w:rPr>
          <w:rFonts w:ascii="Arial" w:hAnsi="Arial" w:cs="Arial"/>
          <w:b/>
          <w:bCs/>
          <w:color w:val="4F81BD" w:themeColor="accent1"/>
          <w:sz w:val="24"/>
          <w:szCs w:val="24"/>
          <w:lang w:val="en-GB"/>
        </w:rPr>
        <w:t xml:space="preserve">CH </w:t>
      </w:r>
      <w:proofErr w:type="spellStart"/>
      <w:r w:rsidRPr="00597D90">
        <w:rPr>
          <w:rFonts w:ascii="Arial" w:hAnsi="Arial" w:cs="Arial"/>
          <w:b/>
          <w:bCs/>
          <w:color w:val="4F81BD" w:themeColor="accent1"/>
          <w:sz w:val="24"/>
          <w:szCs w:val="24"/>
          <w:lang w:val="en-GB"/>
        </w:rPr>
        <w:t>Didusting</w:t>
      </w:r>
      <w:proofErr w:type="spellEnd"/>
    </w:p>
    <w:p w:rsidR="0072060F" w:rsidRPr="00597D90" w:rsidRDefault="0072060F" w:rsidP="0072060F">
      <w:pPr>
        <w:pStyle w:val="Akapitzlist"/>
        <w:numPr>
          <w:ilvl w:val="0"/>
          <w:numId w:val="44"/>
        </w:numPr>
        <w:spacing w:after="0" w:line="240" w:lineRule="auto"/>
        <w:rPr>
          <w:rFonts w:ascii="Arial" w:hAnsi="Arial" w:cs="Arial"/>
          <w:b/>
          <w:bCs/>
          <w:color w:val="4F81BD" w:themeColor="accent1"/>
          <w:sz w:val="24"/>
          <w:szCs w:val="24"/>
          <w:lang w:val="en-GB"/>
        </w:rPr>
      </w:pPr>
      <w:r w:rsidRPr="00597D90">
        <w:rPr>
          <w:rFonts w:ascii="Arial" w:hAnsi="Arial" w:cs="Arial"/>
          <w:b/>
          <w:bCs/>
          <w:color w:val="4F81BD" w:themeColor="accent1"/>
          <w:sz w:val="24"/>
          <w:szCs w:val="24"/>
          <w:lang w:val="en-GB"/>
        </w:rPr>
        <w:t>BF Charger</w:t>
      </w:r>
    </w:p>
    <w:p w:rsidR="0072060F" w:rsidRDefault="0072060F" w:rsidP="0072060F">
      <w:pPr>
        <w:pStyle w:val="Akapitzlist"/>
        <w:numPr>
          <w:ilvl w:val="0"/>
          <w:numId w:val="44"/>
        </w:numPr>
        <w:spacing w:after="0" w:line="240" w:lineRule="auto"/>
        <w:rPr>
          <w:rFonts w:ascii="Arial" w:hAnsi="Arial" w:cs="Arial"/>
          <w:b/>
          <w:bCs/>
          <w:color w:val="4F81BD" w:themeColor="accent1"/>
          <w:sz w:val="24"/>
          <w:szCs w:val="24"/>
          <w:lang w:val="en-GB"/>
        </w:rPr>
      </w:pPr>
      <w:r w:rsidRPr="00597D90">
        <w:rPr>
          <w:rFonts w:ascii="Arial" w:hAnsi="Arial" w:cs="Arial"/>
          <w:b/>
          <w:bCs/>
          <w:color w:val="4F81BD" w:themeColor="accent1"/>
          <w:sz w:val="24"/>
          <w:szCs w:val="24"/>
          <w:lang w:val="en-GB"/>
        </w:rPr>
        <w:t>Other</w:t>
      </w:r>
    </w:p>
    <w:p w:rsidR="0072060F" w:rsidRPr="0072060F" w:rsidRDefault="0072060F" w:rsidP="0072060F">
      <w:pPr>
        <w:rPr>
          <w:lang w:val="pl-PL" w:eastAsia="nl-NL"/>
        </w:rPr>
      </w:pPr>
    </w:p>
    <w:p w:rsidR="00A139DE" w:rsidRDefault="00A139DE" w:rsidP="00A139DE">
      <w:pPr>
        <w:pStyle w:val="Nagwek3"/>
        <w:numPr>
          <w:ilvl w:val="2"/>
          <w:numId w:val="33"/>
        </w:numPr>
        <w:tabs>
          <w:tab w:val="num" w:pos="794"/>
        </w:tabs>
        <w:ind w:left="794"/>
        <w:rPr>
          <w:rFonts w:cs="Arial"/>
          <w:lang w:val="pl-PL"/>
        </w:rPr>
      </w:pPr>
      <w:bookmarkStart w:id="16" w:name="_Toc63419790"/>
      <w:proofErr w:type="spellStart"/>
      <w:r>
        <w:rPr>
          <w:rFonts w:cs="Arial"/>
          <w:lang w:val="pl-PL"/>
        </w:rPr>
        <w:t>Metadata</w:t>
      </w:r>
      <w:bookmarkEnd w:id="16"/>
      <w:proofErr w:type="spellEnd"/>
      <w:r>
        <w:rPr>
          <w:rFonts w:cs="Arial"/>
          <w:lang w:val="pl-PL"/>
        </w:rPr>
        <w:t xml:space="preserve"> </w:t>
      </w:r>
    </w:p>
    <w:p w:rsidR="00737992" w:rsidRPr="00737992" w:rsidRDefault="00737992" w:rsidP="00737992">
      <w:pPr>
        <w:pStyle w:val="Nagwek4"/>
        <w:numPr>
          <w:ilvl w:val="3"/>
          <w:numId w:val="33"/>
        </w:numPr>
        <w:jc w:val="both"/>
        <w:rPr>
          <w:rFonts w:cs="Arial"/>
          <w:highlight w:val="yellow"/>
          <w:lang w:val="en-GB"/>
        </w:rPr>
      </w:pPr>
      <w:r w:rsidRPr="00737992">
        <w:rPr>
          <w:rFonts w:cs="Arial"/>
          <w:highlight w:val="yellow"/>
          <w:lang w:val="en-GB"/>
        </w:rPr>
        <w:t>Project metadata</w:t>
      </w:r>
    </w:p>
    <w:p w:rsidR="00A139DE" w:rsidRPr="00A139DE" w:rsidRDefault="00A139DE" w:rsidP="00A139DE">
      <w:pPr>
        <w:jc w:val="both"/>
        <w:rPr>
          <w:rFonts w:ascii="Arial" w:hAnsi="Arial" w:cs="Arial"/>
          <w:lang w:val="en-GB" w:eastAsia="nl-NL"/>
        </w:rPr>
      </w:pPr>
      <w:r w:rsidRPr="00A139DE">
        <w:rPr>
          <w:rFonts w:ascii="Arial" w:hAnsi="Arial" w:cs="Arial"/>
          <w:lang w:val="en-GB" w:eastAsia="nl-NL"/>
        </w:rPr>
        <w:t>In the Navisworks NWD file in the Properties panel, create an ArcelorMittal tab with basic information about the project (Figure 14). Table 12 lists the metadata that must be included in the project description. The metadata about the project should be visible in Navisworks Freedom in the properties window in the structural tree under ArcelorMittal (Figure 15). Structural names that are not on the 3D model should not be included (Figure 16). Information about the metadata must also be included in the technical report.</w:t>
      </w:r>
    </w:p>
    <w:p w:rsidR="00A139DE" w:rsidRDefault="00A139DE" w:rsidP="00A139DE">
      <w:pPr>
        <w:keepNext/>
        <w:jc w:val="center"/>
        <w:rPr>
          <w:rFonts w:ascii="Arial" w:hAnsi="Arial" w:cs="Arial"/>
        </w:rPr>
      </w:pPr>
      <w:r>
        <w:rPr>
          <w:rFonts w:ascii="Arial" w:hAnsi="Arial" w:cs="Arial"/>
          <w:noProof/>
          <w:lang w:val="pl-PL" w:eastAsia="pl-PL"/>
        </w:rPr>
        <w:drawing>
          <wp:inline distT="0" distB="0" distL="0" distR="0">
            <wp:extent cx="2600325" cy="644525"/>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00325" cy="644525"/>
                    </a:xfrm>
                    <a:prstGeom prst="rect">
                      <a:avLst/>
                    </a:prstGeom>
                    <a:noFill/>
                    <a:ln>
                      <a:noFill/>
                    </a:ln>
                  </pic:spPr>
                </pic:pic>
              </a:graphicData>
            </a:graphic>
          </wp:inline>
        </w:drawing>
      </w:r>
    </w:p>
    <w:p w:rsidR="00A139DE" w:rsidRPr="00A139DE" w:rsidRDefault="00A139DE" w:rsidP="00A139DE">
      <w:pPr>
        <w:pStyle w:val="Legenda"/>
        <w:jc w:val="center"/>
        <w:rPr>
          <w:rFonts w:cs="Arial"/>
          <w:color w:val="auto"/>
          <w:lang w:val="en-GB"/>
        </w:rPr>
      </w:pPr>
      <w:r w:rsidRPr="00A139DE">
        <w:rPr>
          <w:rFonts w:cs="Arial"/>
          <w:color w:val="auto"/>
          <w:lang w:val="en-GB"/>
        </w:rPr>
        <w:t xml:space="preserve">Figure </w:t>
      </w:r>
      <w:r>
        <w:rPr>
          <w:rFonts w:cs="Arial"/>
          <w:color w:val="auto"/>
        </w:rPr>
        <w:fldChar w:fldCharType="begin"/>
      </w:r>
      <w:r w:rsidRPr="00A139DE">
        <w:rPr>
          <w:rFonts w:cs="Arial"/>
          <w:color w:val="auto"/>
          <w:lang w:val="en-GB"/>
        </w:rPr>
        <w:instrText xml:space="preserve"> SEQ Rysunek \* ARABIC </w:instrText>
      </w:r>
      <w:r>
        <w:rPr>
          <w:rFonts w:cs="Arial"/>
          <w:color w:val="auto"/>
        </w:rPr>
        <w:fldChar w:fldCharType="separate"/>
      </w:r>
      <w:r w:rsidRPr="00A139DE">
        <w:rPr>
          <w:rFonts w:cs="Arial"/>
          <w:noProof/>
          <w:color w:val="auto"/>
          <w:lang w:val="en-GB"/>
        </w:rPr>
        <w:t xml:space="preserve">14 </w:t>
      </w:r>
      <w:r>
        <w:rPr>
          <w:rFonts w:cs="Arial"/>
          <w:color w:val="auto"/>
        </w:rPr>
        <w:fldChar w:fldCharType="end"/>
      </w:r>
      <w:r w:rsidRPr="00A139DE">
        <w:rPr>
          <w:rFonts w:cs="Arial"/>
          <w:color w:val="auto"/>
          <w:lang w:val="en-GB"/>
        </w:rPr>
        <w:t>The tab created in the Navisworks file properties.</w:t>
      </w:r>
    </w:p>
    <w:p w:rsidR="00A139DE" w:rsidRPr="00A139DE" w:rsidRDefault="00A139DE" w:rsidP="00A139DE">
      <w:pPr>
        <w:pStyle w:val="Legenda"/>
        <w:keepNext/>
        <w:jc w:val="center"/>
        <w:rPr>
          <w:rFonts w:cs="Arial"/>
          <w:color w:val="auto"/>
          <w:lang w:val="en-GB"/>
        </w:rPr>
      </w:pPr>
      <w:r w:rsidRPr="00A139DE">
        <w:rPr>
          <w:rFonts w:cs="Arial"/>
          <w:color w:val="auto"/>
          <w:sz w:val="20"/>
          <w:lang w:val="en-GB"/>
        </w:rPr>
        <w:t xml:space="preserve">Table </w:t>
      </w:r>
      <w:r>
        <w:rPr>
          <w:rFonts w:cs="Arial"/>
          <w:color w:val="auto"/>
          <w:sz w:val="20"/>
          <w:lang w:val="pl-PL"/>
        </w:rPr>
        <w:fldChar w:fldCharType="begin"/>
      </w:r>
      <w:r w:rsidRPr="00A139DE">
        <w:rPr>
          <w:rFonts w:cs="Arial"/>
          <w:color w:val="auto"/>
          <w:sz w:val="20"/>
          <w:lang w:val="en-GB"/>
        </w:rPr>
        <w:instrText xml:space="preserve"> SEQ Tabela \* ARABIC </w:instrText>
      </w:r>
      <w:r>
        <w:rPr>
          <w:rFonts w:cs="Arial"/>
          <w:color w:val="auto"/>
          <w:sz w:val="20"/>
          <w:lang w:val="pl-PL"/>
        </w:rPr>
        <w:fldChar w:fldCharType="separate"/>
      </w:r>
      <w:r w:rsidRPr="00A139DE">
        <w:rPr>
          <w:rFonts w:cs="Arial"/>
          <w:noProof/>
          <w:color w:val="auto"/>
          <w:sz w:val="20"/>
          <w:lang w:val="en-GB"/>
        </w:rPr>
        <w:t xml:space="preserve">12 </w:t>
      </w:r>
      <w:r>
        <w:rPr>
          <w:rFonts w:cs="Arial"/>
          <w:color w:val="auto"/>
          <w:sz w:val="20"/>
          <w:lang w:val="pl-PL"/>
        </w:rPr>
        <w:fldChar w:fldCharType="end"/>
      </w:r>
      <w:r w:rsidRPr="00A139DE">
        <w:rPr>
          <w:rFonts w:cs="Arial"/>
          <w:color w:val="auto"/>
          <w:sz w:val="20"/>
          <w:lang w:val="en-GB"/>
        </w:rPr>
        <w:t>Summary of metadata that must be included in the project properties.</w:t>
      </w:r>
    </w:p>
    <w:tbl>
      <w:tblPr>
        <w:tblStyle w:val="Tabela-Siatka"/>
        <w:tblW w:w="0" w:type="auto"/>
        <w:tblLook w:val="04A0" w:firstRow="1" w:lastRow="0" w:firstColumn="1" w:lastColumn="0" w:noHBand="0" w:noVBand="1"/>
      </w:tblPr>
      <w:tblGrid>
        <w:gridCol w:w="3823"/>
        <w:gridCol w:w="5239"/>
      </w:tblGrid>
      <w:tr w:rsidR="00A139DE" w:rsidTr="00A139DE">
        <w:tc>
          <w:tcPr>
            <w:tcW w:w="3823"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rPr>
                <w:rFonts w:ascii="Arial" w:hAnsi="Arial" w:cs="Arial"/>
                <w:b/>
                <w:sz w:val="18"/>
                <w:lang w:val="nl-NL" w:eastAsia="nl-NL"/>
              </w:rPr>
            </w:pPr>
            <w:r>
              <w:rPr>
                <w:rFonts w:ascii="Arial" w:hAnsi="Arial" w:cs="Arial"/>
                <w:b/>
                <w:sz w:val="18"/>
                <w:lang w:val="nl-NL" w:eastAsia="nl-NL"/>
              </w:rPr>
              <w:t>The property</w:t>
            </w:r>
          </w:p>
        </w:tc>
        <w:tc>
          <w:tcPr>
            <w:tcW w:w="5239"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A139DE" w:rsidRDefault="00A139DE">
            <w:pPr>
              <w:rPr>
                <w:rFonts w:ascii="Arial" w:hAnsi="Arial" w:cs="Arial"/>
                <w:b/>
                <w:sz w:val="18"/>
                <w:lang w:val="nl-NL" w:eastAsia="nl-NL"/>
              </w:rPr>
            </w:pPr>
            <w:r>
              <w:rPr>
                <w:rFonts w:ascii="Arial" w:hAnsi="Arial" w:cs="Arial"/>
                <w:b/>
                <w:sz w:val="18"/>
                <w:lang w:val="nl-NL" w:eastAsia="nl-NL"/>
              </w:rPr>
              <w:t>Value</w:t>
            </w:r>
          </w:p>
        </w:tc>
      </w:tr>
      <w:tr w:rsidR="00A139DE" w:rsidTr="00A139DE">
        <w:tc>
          <w:tcPr>
            <w:tcW w:w="382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File name</w:t>
            </w:r>
          </w:p>
        </w:tc>
        <w:tc>
          <w:tcPr>
            <w:tcW w:w="5239" w:type="dxa"/>
            <w:tcBorders>
              <w:top w:val="single" w:sz="4" w:space="0" w:color="auto"/>
              <w:left w:val="single" w:sz="4" w:space="0" w:color="auto"/>
              <w:bottom w:val="single" w:sz="4" w:space="0" w:color="auto"/>
              <w:right w:val="single" w:sz="4" w:space="0" w:color="auto"/>
            </w:tcBorders>
          </w:tcPr>
          <w:p w:rsidR="00A139DE" w:rsidRDefault="00A139DE">
            <w:pPr>
              <w:rPr>
                <w:rFonts w:ascii="Arial" w:hAnsi="Arial" w:cs="Arial"/>
                <w:sz w:val="18"/>
                <w:lang w:val="nl-NL" w:eastAsia="nl-NL"/>
              </w:rPr>
            </w:pPr>
          </w:p>
        </w:tc>
      </w:tr>
      <w:tr w:rsidR="00A139DE" w:rsidRPr="00A139DE" w:rsidTr="00A139DE">
        <w:tc>
          <w:tcPr>
            <w:tcW w:w="382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 xml:space="preserve">No PPM </w:t>
            </w:r>
          </w:p>
        </w:tc>
        <w:tc>
          <w:tcPr>
            <w:tcW w:w="5239" w:type="dxa"/>
            <w:tcBorders>
              <w:top w:val="single" w:sz="4" w:space="0" w:color="auto"/>
              <w:left w:val="single" w:sz="4" w:space="0" w:color="auto"/>
              <w:bottom w:val="single" w:sz="4" w:space="0" w:color="auto"/>
              <w:right w:val="single" w:sz="4" w:space="0" w:color="auto"/>
            </w:tcBorders>
            <w:hideMark/>
          </w:tcPr>
          <w:p w:rsidR="00A139DE" w:rsidRPr="00A139DE" w:rsidRDefault="00A139DE">
            <w:pPr>
              <w:rPr>
                <w:rFonts w:ascii="Arial" w:hAnsi="Arial" w:cs="Arial"/>
                <w:sz w:val="18"/>
                <w:lang w:val="en-GB" w:eastAsia="nl-NL"/>
              </w:rPr>
            </w:pPr>
            <w:r w:rsidRPr="00A139DE">
              <w:rPr>
                <w:rFonts w:ascii="Arial" w:hAnsi="Arial" w:cs="Arial"/>
                <w:sz w:val="18"/>
                <w:lang w:val="en-GB" w:eastAsia="nl-NL"/>
              </w:rPr>
              <w:t xml:space="preserve">Number obtained from the </w:t>
            </w:r>
            <w:r w:rsidR="00D76CD5">
              <w:rPr>
                <w:rFonts w:ascii="Arial" w:hAnsi="Arial" w:cs="Arial"/>
                <w:sz w:val="18"/>
                <w:lang w:val="en-GB" w:eastAsia="nl-NL"/>
              </w:rPr>
              <w:t>Engineering</w:t>
            </w:r>
            <w:r w:rsidRPr="00A139DE">
              <w:rPr>
                <w:rFonts w:ascii="Arial" w:hAnsi="Arial" w:cs="Arial"/>
                <w:sz w:val="18"/>
                <w:lang w:val="en-GB" w:eastAsia="nl-NL"/>
              </w:rPr>
              <w:t xml:space="preserve"> Department of AMP</w:t>
            </w:r>
          </w:p>
        </w:tc>
      </w:tr>
      <w:tr w:rsidR="00A139DE" w:rsidTr="00A139DE">
        <w:tc>
          <w:tcPr>
            <w:tcW w:w="382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AMP Project Manager</w:t>
            </w:r>
          </w:p>
        </w:tc>
        <w:tc>
          <w:tcPr>
            <w:tcW w:w="5239"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Surname, First Name</w:t>
            </w:r>
          </w:p>
        </w:tc>
      </w:tr>
      <w:tr w:rsidR="00A139DE" w:rsidRPr="00A139DE" w:rsidTr="00A139DE">
        <w:tc>
          <w:tcPr>
            <w:tcW w:w="3823" w:type="dxa"/>
            <w:tcBorders>
              <w:top w:val="single" w:sz="4" w:space="0" w:color="auto"/>
              <w:left w:val="single" w:sz="4" w:space="0" w:color="auto"/>
              <w:bottom w:val="single" w:sz="4" w:space="0" w:color="auto"/>
              <w:right w:val="single" w:sz="4" w:space="0" w:color="auto"/>
            </w:tcBorders>
            <w:hideMark/>
          </w:tcPr>
          <w:p w:rsidR="00A139DE" w:rsidRPr="00A139DE" w:rsidRDefault="00A139DE">
            <w:pPr>
              <w:rPr>
                <w:rFonts w:ascii="Arial" w:hAnsi="Arial" w:cs="Arial"/>
                <w:sz w:val="18"/>
                <w:lang w:val="en-GB" w:eastAsia="nl-NL"/>
              </w:rPr>
            </w:pPr>
            <w:r w:rsidRPr="00A139DE">
              <w:rPr>
                <w:rFonts w:ascii="Arial" w:hAnsi="Arial" w:cs="Arial"/>
                <w:sz w:val="18"/>
                <w:lang w:val="en-GB" w:eastAsia="nl-NL"/>
              </w:rPr>
              <w:t xml:space="preserve">Name of the company implementing the project </w:t>
            </w:r>
          </w:p>
        </w:tc>
        <w:tc>
          <w:tcPr>
            <w:tcW w:w="5239" w:type="dxa"/>
            <w:tcBorders>
              <w:top w:val="single" w:sz="4" w:space="0" w:color="auto"/>
              <w:left w:val="single" w:sz="4" w:space="0" w:color="auto"/>
              <w:bottom w:val="single" w:sz="4" w:space="0" w:color="auto"/>
              <w:right w:val="single" w:sz="4" w:space="0" w:color="auto"/>
            </w:tcBorders>
          </w:tcPr>
          <w:p w:rsidR="00A139DE" w:rsidRDefault="00A139DE">
            <w:pPr>
              <w:rPr>
                <w:rFonts w:ascii="Arial" w:hAnsi="Arial" w:cs="Arial"/>
                <w:sz w:val="18"/>
                <w:lang w:val="nl-NL" w:eastAsia="nl-NL"/>
              </w:rPr>
            </w:pPr>
          </w:p>
        </w:tc>
      </w:tr>
      <w:tr w:rsidR="00A139DE" w:rsidTr="00A139DE">
        <w:tc>
          <w:tcPr>
            <w:tcW w:w="3823" w:type="dxa"/>
            <w:tcBorders>
              <w:top w:val="single" w:sz="4" w:space="0" w:color="auto"/>
              <w:left w:val="single" w:sz="4" w:space="0" w:color="auto"/>
              <w:bottom w:val="single" w:sz="4" w:space="0" w:color="auto"/>
              <w:right w:val="single" w:sz="4" w:space="0" w:color="auto"/>
            </w:tcBorders>
            <w:hideMark/>
          </w:tcPr>
          <w:p w:rsidR="00A139DE" w:rsidRPr="00A139DE" w:rsidRDefault="00A139DE">
            <w:pPr>
              <w:rPr>
                <w:rFonts w:ascii="Arial" w:hAnsi="Arial" w:cs="Arial"/>
                <w:sz w:val="18"/>
                <w:lang w:val="en-GB" w:eastAsia="nl-NL"/>
              </w:rPr>
            </w:pPr>
            <w:r w:rsidRPr="00A139DE">
              <w:rPr>
                <w:rFonts w:ascii="Arial" w:hAnsi="Arial" w:cs="Arial"/>
                <w:sz w:val="18"/>
                <w:lang w:val="en-GB" w:eastAsia="nl-NL"/>
              </w:rPr>
              <w:t>Project Manager from the company implementing the project</w:t>
            </w:r>
          </w:p>
        </w:tc>
        <w:tc>
          <w:tcPr>
            <w:tcW w:w="5239"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pl-PL" w:eastAsia="nl-NL"/>
              </w:rPr>
            </w:pPr>
            <w:r>
              <w:rPr>
                <w:rFonts w:ascii="Arial" w:hAnsi="Arial" w:cs="Arial"/>
                <w:sz w:val="18"/>
                <w:lang w:val="nl-NL" w:eastAsia="nl-NL"/>
              </w:rPr>
              <w:t>Surname, First Name</w:t>
            </w:r>
          </w:p>
        </w:tc>
      </w:tr>
      <w:tr w:rsidR="00A139DE" w:rsidRPr="00A139DE" w:rsidTr="00A139DE">
        <w:tc>
          <w:tcPr>
            <w:tcW w:w="3823" w:type="dxa"/>
            <w:tcBorders>
              <w:top w:val="single" w:sz="4" w:space="0" w:color="auto"/>
              <w:left w:val="single" w:sz="4" w:space="0" w:color="auto"/>
              <w:bottom w:val="single" w:sz="4" w:space="0" w:color="auto"/>
              <w:right w:val="single" w:sz="4" w:space="0" w:color="auto"/>
            </w:tcBorders>
            <w:hideMark/>
          </w:tcPr>
          <w:p w:rsidR="00A139DE" w:rsidRPr="00A139DE" w:rsidRDefault="00A139DE">
            <w:pPr>
              <w:rPr>
                <w:rFonts w:ascii="Arial" w:hAnsi="Arial" w:cs="Arial"/>
                <w:sz w:val="18"/>
                <w:lang w:val="en-GB" w:eastAsia="nl-NL"/>
              </w:rPr>
            </w:pPr>
            <w:r w:rsidRPr="00A139DE">
              <w:rPr>
                <w:rFonts w:ascii="Arial" w:hAnsi="Arial" w:cs="Arial"/>
                <w:sz w:val="18"/>
                <w:lang w:val="en-GB" w:eastAsia="nl-NL"/>
              </w:rPr>
              <w:t>Contact details for the project manager of the project company</w:t>
            </w:r>
          </w:p>
        </w:tc>
        <w:tc>
          <w:tcPr>
            <w:tcW w:w="5239" w:type="dxa"/>
            <w:tcBorders>
              <w:top w:val="single" w:sz="4" w:space="0" w:color="auto"/>
              <w:left w:val="single" w:sz="4" w:space="0" w:color="auto"/>
              <w:bottom w:val="single" w:sz="4" w:space="0" w:color="auto"/>
              <w:right w:val="single" w:sz="4" w:space="0" w:color="auto"/>
            </w:tcBorders>
          </w:tcPr>
          <w:p w:rsidR="00A139DE" w:rsidRPr="00A139DE" w:rsidRDefault="00A139DE">
            <w:pPr>
              <w:rPr>
                <w:rFonts w:ascii="Arial" w:hAnsi="Arial" w:cs="Arial"/>
                <w:sz w:val="18"/>
                <w:lang w:val="en-GB" w:eastAsia="nl-NL"/>
              </w:rPr>
            </w:pPr>
          </w:p>
        </w:tc>
      </w:tr>
      <w:tr w:rsidR="00A139DE" w:rsidTr="00A139DE">
        <w:tc>
          <w:tcPr>
            <w:tcW w:w="382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Plant</w:t>
            </w:r>
          </w:p>
        </w:tc>
        <w:tc>
          <w:tcPr>
            <w:tcW w:w="5239" w:type="dxa"/>
            <w:tcBorders>
              <w:top w:val="single" w:sz="4" w:space="0" w:color="auto"/>
              <w:left w:val="single" w:sz="4" w:space="0" w:color="auto"/>
              <w:bottom w:val="single" w:sz="4" w:space="0" w:color="auto"/>
              <w:right w:val="single" w:sz="4" w:space="0" w:color="auto"/>
            </w:tcBorders>
          </w:tcPr>
          <w:p w:rsidR="00A139DE" w:rsidRDefault="00A139DE">
            <w:pPr>
              <w:rPr>
                <w:rFonts w:ascii="Arial" w:hAnsi="Arial" w:cs="Arial"/>
                <w:sz w:val="18"/>
                <w:lang w:val="nl-NL" w:eastAsia="nl-NL"/>
              </w:rPr>
            </w:pPr>
          </w:p>
        </w:tc>
      </w:tr>
      <w:tr w:rsidR="00A139DE" w:rsidTr="00A139DE">
        <w:tc>
          <w:tcPr>
            <w:tcW w:w="382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Area</w:t>
            </w:r>
          </w:p>
        </w:tc>
        <w:tc>
          <w:tcPr>
            <w:tcW w:w="5239" w:type="dxa"/>
            <w:tcBorders>
              <w:top w:val="single" w:sz="4" w:space="0" w:color="auto"/>
              <w:left w:val="single" w:sz="4" w:space="0" w:color="auto"/>
              <w:bottom w:val="single" w:sz="4" w:space="0" w:color="auto"/>
              <w:right w:val="single" w:sz="4" w:space="0" w:color="auto"/>
            </w:tcBorders>
          </w:tcPr>
          <w:p w:rsidR="00A139DE" w:rsidRDefault="00A139DE">
            <w:pPr>
              <w:rPr>
                <w:rFonts w:ascii="Arial" w:hAnsi="Arial" w:cs="Arial"/>
                <w:sz w:val="18"/>
                <w:lang w:val="nl-NL" w:eastAsia="nl-NL"/>
              </w:rPr>
            </w:pPr>
          </w:p>
        </w:tc>
      </w:tr>
      <w:tr w:rsidR="00A139DE" w:rsidRPr="00A139DE" w:rsidTr="00A139DE">
        <w:tc>
          <w:tcPr>
            <w:tcW w:w="3823" w:type="dxa"/>
            <w:tcBorders>
              <w:top w:val="single" w:sz="4" w:space="0" w:color="auto"/>
              <w:left w:val="single" w:sz="4" w:space="0" w:color="auto"/>
              <w:bottom w:val="single" w:sz="4" w:space="0" w:color="auto"/>
              <w:right w:val="single" w:sz="4" w:space="0" w:color="auto"/>
            </w:tcBorders>
            <w:hideMark/>
          </w:tcPr>
          <w:p w:rsidR="00A139DE" w:rsidRPr="00A139DE" w:rsidRDefault="00A139DE">
            <w:pPr>
              <w:rPr>
                <w:rFonts w:ascii="Arial" w:hAnsi="Arial" w:cs="Arial"/>
                <w:sz w:val="18"/>
                <w:lang w:val="en-GB" w:eastAsia="nl-NL"/>
              </w:rPr>
            </w:pPr>
            <w:r w:rsidRPr="00A139DE">
              <w:rPr>
                <w:rFonts w:ascii="Arial" w:hAnsi="Arial" w:cs="Arial"/>
                <w:sz w:val="18"/>
                <w:lang w:val="en-GB" w:eastAsia="nl-NL"/>
              </w:rPr>
              <w:t>Date of scan (or date range)</w:t>
            </w:r>
          </w:p>
        </w:tc>
        <w:tc>
          <w:tcPr>
            <w:tcW w:w="5239" w:type="dxa"/>
            <w:tcBorders>
              <w:top w:val="single" w:sz="4" w:space="0" w:color="auto"/>
              <w:left w:val="single" w:sz="4" w:space="0" w:color="auto"/>
              <w:bottom w:val="single" w:sz="4" w:space="0" w:color="auto"/>
              <w:right w:val="single" w:sz="4" w:space="0" w:color="auto"/>
            </w:tcBorders>
            <w:hideMark/>
          </w:tcPr>
          <w:p w:rsidR="00A139DE" w:rsidRPr="00A139DE" w:rsidRDefault="00A139DE">
            <w:pPr>
              <w:rPr>
                <w:rFonts w:ascii="Arial" w:hAnsi="Arial" w:cs="Arial"/>
                <w:sz w:val="18"/>
                <w:lang w:val="en-GB" w:eastAsia="nl-NL"/>
              </w:rPr>
            </w:pPr>
            <w:r w:rsidRPr="00A139DE">
              <w:rPr>
                <w:rFonts w:ascii="Arial" w:hAnsi="Arial" w:cs="Arial"/>
                <w:sz w:val="18"/>
                <w:lang w:val="en-GB" w:eastAsia="nl-NL"/>
              </w:rPr>
              <w:t>YYYYY.MM.DD-YYYY.MM.DD</w:t>
            </w:r>
          </w:p>
        </w:tc>
      </w:tr>
      <w:tr w:rsidR="00A139DE" w:rsidTr="00A139DE">
        <w:tc>
          <w:tcPr>
            <w:tcW w:w="382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lastRenderedPageBreak/>
              <w:t>EPSG</w:t>
            </w:r>
          </w:p>
        </w:tc>
        <w:tc>
          <w:tcPr>
            <w:tcW w:w="5239"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4-digit code (e.g. 2178)</w:t>
            </w:r>
          </w:p>
        </w:tc>
      </w:tr>
      <w:tr w:rsidR="00A139DE" w:rsidTr="00A139DE">
        <w:tc>
          <w:tcPr>
            <w:tcW w:w="3823" w:type="dxa"/>
            <w:tcBorders>
              <w:top w:val="single" w:sz="4" w:space="0" w:color="auto"/>
              <w:left w:val="single" w:sz="4" w:space="0" w:color="auto"/>
              <w:bottom w:val="single" w:sz="4" w:space="0" w:color="auto"/>
              <w:right w:val="single" w:sz="4" w:space="0" w:color="auto"/>
            </w:tcBorders>
            <w:hideMark/>
          </w:tcPr>
          <w:p w:rsidR="00A139DE" w:rsidRDefault="00A139DE">
            <w:pPr>
              <w:rPr>
                <w:rFonts w:ascii="Arial" w:hAnsi="Arial" w:cs="Arial"/>
                <w:sz w:val="18"/>
                <w:lang w:val="nl-NL" w:eastAsia="nl-NL"/>
              </w:rPr>
            </w:pPr>
            <w:r>
              <w:rPr>
                <w:rFonts w:ascii="Arial" w:hAnsi="Arial" w:cs="Arial"/>
                <w:sz w:val="18"/>
                <w:lang w:val="nl-NL" w:eastAsia="nl-NL"/>
              </w:rPr>
              <w:t>Notes</w:t>
            </w:r>
          </w:p>
        </w:tc>
        <w:tc>
          <w:tcPr>
            <w:tcW w:w="5239" w:type="dxa"/>
            <w:tcBorders>
              <w:top w:val="single" w:sz="4" w:space="0" w:color="auto"/>
              <w:left w:val="single" w:sz="4" w:space="0" w:color="auto"/>
              <w:bottom w:val="single" w:sz="4" w:space="0" w:color="auto"/>
              <w:right w:val="single" w:sz="4" w:space="0" w:color="auto"/>
            </w:tcBorders>
          </w:tcPr>
          <w:p w:rsidR="00A139DE" w:rsidRDefault="00A139DE">
            <w:pPr>
              <w:rPr>
                <w:rFonts w:ascii="Arial" w:hAnsi="Arial" w:cs="Arial"/>
                <w:sz w:val="18"/>
                <w:lang w:val="nl-NL" w:eastAsia="nl-NL"/>
              </w:rPr>
            </w:pPr>
          </w:p>
        </w:tc>
      </w:tr>
    </w:tbl>
    <w:p w:rsidR="00A139DE" w:rsidRDefault="00A139DE" w:rsidP="00A139DE">
      <w:pPr>
        <w:rPr>
          <w:rFonts w:ascii="Arial" w:hAnsi="Arial" w:cs="Arial"/>
          <w:lang w:val="nl-NL" w:eastAsia="nl-NL"/>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69"/>
        <w:gridCol w:w="4303"/>
      </w:tblGrid>
      <w:tr w:rsidR="00A139DE" w:rsidRPr="00A139DE" w:rsidTr="00A139DE">
        <w:tc>
          <w:tcPr>
            <w:tcW w:w="4606" w:type="dxa"/>
          </w:tcPr>
          <w:p w:rsidR="00A139DE" w:rsidRDefault="00A139DE">
            <w:pPr>
              <w:rPr>
                <w:rFonts w:ascii="Arial" w:hAnsi="Arial" w:cs="Arial"/>
                <w:lang w:val="nl-NL" w:eastAsia="nl-NL"/>
              </w:rPr>
            </w:pPr>
            <w:r>
              <w:rPr>
                <w:rFonts w:ascii="Arial" w:hAnsi="Arial" w:cs="Arial"/>
                <w:noProof/>
                <w:lang w:val="pl-PL" w:eastAsia="pl-PL"/>
              </w:rPr>
              <w:drawing>
                <wp:inline distT="0" distB="0" distL="0" distR="0">
                  <wp:extent cx="2891155" cy="1067435"/>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91155" cy="1067435"/>
                          </a:xfrm>
                          <a:prstGeom prst="rect">
                            <a:avLst/>
                          </a:prstGeom>
                          <a:noFill/>
                          <a:ln>
                            <a:noFill/>
                          </a:ln>
                        </pic:spPr>
                      </pic:pic>
                    </a:graphicData>
                  </a:graphic>
                </wp:inline>
              </w:drawing>
            </w:r>
          </w:p>
          <w:p w:rsidR="00A139DE" w:rsidRDefault="00A139DE">
            <w:pPr>
              <w:pStyle w:val="Legenda"/>
              <w:jc w:val="center"/>
              <w:rPr>
                <w:rFonts w:cs="Arial"/>
                <w:color w:val="auto"/>
                <w:lang w:val="pl-PL"/>
              </w:rPr>
            </w:pPr>
          </w:p>
          <w:p w:rsidR="00A139DE" w:rsidRPr="00A139DE" w:rsidRDefault="00A139DE">
            <w:pPr>
              <w:pStyle w:val="Legenda"/>
              <w:jc w:val="center"/>
              <w:rPr>
                <w:rFonts w:cs="Arial"/>
                <w:color w:val="auto"/>
                <w:lang w:val="en-GB"/>
              </w:rPr>
            </w:pPr>
            <w:r w:rsidRPr="00A139DE">
              <w:rPr>
                <w:rFonts w:cs="Arial"/>
                <w:color w:val="auto"/>
                <w:lang w:val="en-GB"/>
              </w:rPr>
              <w:t xml:space="preserve">Figure </w:t>
            </w:r>
            <w:r>
              <w:rPr>
                <w:rFonts w:cs="Arial"/>
                <w:color w:val="auto"/>
              </w:rPr>
              <w:fldChar w:fldCharType="begin"/>
            </w:r>
            <w:r w:rsidRPr="00A139DE">
              <w:rPr>
                <w:rFonts w:cs="Arial"/>
                <w:color w:val="auto"/>
                <w:lang w:val="en-GB"/>
              </w:rPr>
              <w:instrText xml:space="preserve"> SEQ Rysunek \* ARABIC </w:instrText>
            </w:r>
            <w:r>
              <w:rPr>
                <w:rFonts w:cs="Arial"/>
                <w:color w:val="auto"/>
              </w:rPr>
              <w:fldChar w:fldCharType="separate"/>
            </w:r>
            <w:r w:rsidRPr="00A139DE">
              <w:rPr>
                <w:rFonts w:cs="Arial"/>
                <w:noProof/>
                <w:color w:val="auto"/>
                <w:lang w:val="en-GB"/>
              </w:rPr>
              <w:t xml:space="preserve">15 </w:t>
            </w:r>
            <w:r>
              <w:rPr>
                <w:rFonts w:cs="Arial"/>
                <w:color w:val="auto"/>
              </w:rPr>
              <w:fldChar w:fldCharType="end"/>
            </w:r>
            <w:r w:rsidRPr="00A139DE">
              <w:rPr>
                <w:rFonts w:cs="Arial"/>
                <w:color w:val="auto"/>
                <w:lang w:val="en-GB"/>
              </w:rPr>
              <w:t>Screenshot of NWD file design properties.</w:t>
            </w:r>
          </w:p>
          <w:p w:rsidR="00A139DE" w:rsidRPr="00A139DE" w:rsidRDefault="00A139DE">
            <w:pPr>
              <w:rPr>
                <w:rFonts w:ascii="Arial" w:hAnsi="Arial" w:cs="Arial"/>
                <w:lang w:val="en-GB" w:eastAsia="nl-NL"/>
              </w:rPr>
            </w:pPr>
          </w:p>
        </w:tc>
        <w:tc>
          <w:tcPr>
            <w:tcW w:w="4606" w:type="dxa"/>
          </w:tcPr>
          <w:p w:rsidR="00A139DE" w:rsidRDefault="00A139DE">
            <w:pPr>
              <w:keepNext/>
              <w:jc w:val="center"/>
              <w:rPr>
                <w:rFonts w:ascii="Arial" w:hAnsi="Arial" w:cs="Arial"/>
              </w:rPr>
            </w:pPr>
            <w:r>
              <w:rPr>
                <w:rFonts w:ascii="Arial" w:hAnsi="Arial" w:cs="Arial"/>
                <w:noProof/>
                <w:lang w:val="pl-PL" w:eastAsia="pl-PL"/>
              </w:rPr>
              <w:drawing>
                <wp:inline distT="0" distB="0" distL="0" distR="0">
                  <wp:extent cx="1273810" cy="194500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273810" cy="1945005"/>
                          </a:xfrm>
                          <a:prstGeom prst="rect">
                            <a:avLst/>
                          </a:prstGeom>
                          <a:noFill/>
                          <a:ln>
                            <a:noFill/>
                          </a:ln>
                        </pic:spPr>
                      </pic:pic>
                    </a:graphicData>
                  </a:graphic>
                </wp:inline>
              </w:drawing>
            </w:r>
          </w:p>
          <w:p w:rsidR="00A139DE" w:rsidRPr="00A139DE" w:rsidRDefault="00A139DE">
            <w:pPr>
              <w:pStyle w:val="Legenda"/>
              <w:jc w:val="center"/>
              <w:rPr>
                <w:rFonts w:cs="Arial"/>
                <w:lang w:val="en-GB"/>
              </w:rPr>
            </w:pPr>
            <w:r w:rsidRPr="00A139DE">
              <w:rPr>
                <w:rFonts w:cs="Arial"/>
                <w:color w:val="auto"/>
                <w:lang w:val="en-GB"/>
              </w:rPr>
              <w:t xml:space="preserve">Figure </w:t>
            </w:r>
            <w:r>
              <w:rPr>
                <w:rFonts w:cs="Arial"/>
                <w:color w:val="auto"/>
              </w:rPr>
              <w:fldChar w:fldCharType="begin"/>
            </w:r>
            <w:r w:rsidRPr="00A139DE">
              <w:rPr>
                <w:rFonts w:cs="Arial"/>
                <w:color w:val="auto"/>
                <w:lang w:val="en-GB"/>
              </w:rPr>
              <w:instrText xml:space="preserve"> SEQ Rysunek \* ARABIC </w:instrText>
            </w:r>
            <w:r>
              <w:rPr>
                <w:rFonts w:cs="Arial"/>
                <w:color w:val="auto"/>
              </w:rPr>
              <w:fldChar w:fldCharType="separate"/>
            </w:r>
            <w:r w:rsidRPr="00A139DE">
              <w:rPr>
                <w:rFonts w:cs="Arial"/>
                <w:noProof/>
                <w:color w:val="auto"/>
                <w:lang w:val="en-GB"/>
              </w:rPr>
              <w:t xml:space="preserve">16 </w:t>
            </w:r>
            <w:r>
              <w:rPr>
                <w:rFonts w:cs="Arial"/>
                <w:color w:val="auto"/>
              </w:rPr>
              <w:fldChar w:fldCharType="end"/>
            </w:r>
            <w:r w:rsidRPr="00A139DE">
              <w:rPr>
                <w:rFonts w:cs="Arial"/>
                <w:color w:val="auto"/>
                <w:lang w:val="en-GB"/>
              </w:rPr>
              <w:t>Sets of structural names visible in the structural tree in Navisworks Freedom.</w:t>
            </w:r>
          </w:p>
          <w:p w:rsidR="00A139DE" w:rsidRPr="00A139DE" w:rsidRDefault="00A139DE">
            <w:pPr>
              <w:rPr>
                <w:rFonts w:ascii="Arial" w:hAnsi="Arial" w:cs="Arial"/>
                <w:lang w:val="en-GB" w:eastAsia="nl-NL"/>
              </w:rPr>
            </w:pPr>
          </w:p>
        </w:tc>
      </w:tr>
    </w:tbl>
    <w:p w:rsidR="00737992" w:rsidRPr="00737992" w:rsidRDefault="00737992" w:rsidP="00737992">
      <w:pPr>
        <w:pStyle w:val="Nagwek4"/>
        <w:numPr>
          <w:ilvl w:val="3"/>
          <w:numId w:val="33"/>
        </w:numPr>
        <w:tabs>
          <w:tab w:val="num" w:pos="1078"/>
        </w:tabs>
        <w:rPr>
          <w:rFonts w:cs="Arial"/>
          <w:highlight w:val="yellow"/>
        </w:rPr>
      </w:pPr>
      <w:proofErr w:type="spellStart"/>
      <w:r w:rsidRPr="00737992">
        <w:rPr>
          <w:rFonts w:cs="Arial"/>
          <w:highlight w:val="yellow"/>
        </w:rPr>
        <w:t>Item</w:t>
      </w:r>
      <w:proofErr w:type="spellEnd"/>
      <w:r w:rsidRPr="00737992">
        <w:rPr>
          <w:rFonts w:cs="Arial"/>
          <w:highlight w:val="yellow"/>
        </w:rPr>
        <w:t xml:space="preserve"> </w:t>
      </w:r>
      <w:proofErr w:type="spellStart"/>
      <w:r w:rsidRPr="00737992">
        <w:rPr>
          <w:rFonts w:cs="Arial"/>
          <w:highlight w:val="yellow"/>
        </w:rPr>
        <w:t>metadata</w:t>
      </w:r>
      <w:proofErr w:type="spellEnd"/>
    </w:p>
    <w:p w:rsidR="00737992" w:rsidRDefault="00737992" w:rsidP="00737992">
      <w:pPr>
        <w:pStyle w:val="Insprong4"/>
        <w:ind w:left="0"/>
        <w:rPr>
          <w:rFonts w:ascii="Arial" w:eastAsiaTheme="minorHAnsi" w:hAnsi="Arial" w:cs="Arial"/>
          <w:highlight w:val="yellow"/>
          <w:lang w:val="en-GB"/>
        </w:rPr>
      </w:pPr>
    </w:p>
    <w:p w:rsidR="00737992" w:rsidRDefault="00737992" w:rsidP="00737992">
      <w:pPr>
        <w:pStyle w:val="Insprong4"/>
        <w:ind w:left="0"/>
        <w:rPr>
          <w:rFonts w:ascii="Arial" w:eastAsiaTheme="minorHAnsi" w:hAnsi="Arial" w:cs="Arial"/>
          <w:lang w:val="en-GB"/>
        </w:rPr>
      </w:pPr>
      <w:r w:rsidRPr="00CC0639">
        <w:rPr>
          <w:rFonts w:ascii="Arial" w:eastAsiaTheme="minorHAnsi" w:hAnsi="Arial" w:cs="Arial"/>
          <w:highlight w:val="yellow"/>
          <w:lang w:val="en-GB"/>
        </w:rPr>
        <w:t>Each model</w:t>
      </w:r>
      <w:r>
        <w:rPr>
          <w:rFonts w:ascii="Arial" w:eastAsiaTheme="minorHAnsi" w:hAnsi="Arial" w:cs="Arial"/>
          <w:highlight w:val="yellow"/>
          <w:lang w:val="en-GB"/>
        </w:rPr>
        <w:t>l</w:t>
      </w:r>
      <w:r w:rsidRPr="00CC0639">
        <w:rPr>
          <w:rFonts w:ascii="Arial" w:eastAsiaTheme="minorHAnsi" w:hAnsi="Arial" w:cs="Arial"/>
          <w:highlight w:val="yellow"/>
          <w:lang w:val="en-GB"/>
        </w:rPr>
        <w:t>ed item must have specific metadata. The objective of these metadata is to make easier the estimation of the bill of quantity for each activity and to reduce detailed engineering schedule.</w:t>
      </w:r>
      <w:r>
        <w:rPr>
          <w:rFonts w:ascii="Arial" w:eastAsiaTheme="minorHAnsi" w:hAnsi="Arial" w:cs="Arial"/>
          <w:highlight w:val="yellow"/>
          <w:lang w:val="en-GB"/>
        </w:rPr>
        <w:t xml:space="preserve"> </w:t>
      </w:r>
      <w:r w:rsidRPr="00CC0639">
        <w:rPr>
          <w:rFonts w:ascii="Arial" w:eastAsiaTheme="minorHAnsi" w:hAnsi="Arial" w:cs="Arial"/>
          <w:highlight w:val="yellow"/>
          <w:lang w:val="en-GB"/>
        </w:rPr>
        <w:t xml:space="preserve">The definition of the metadata is the responsibility of the 3D Engineering </w:t>
      </w:r>
      <w:r>
        <w:rPr>
          <w:rFonts w:ascii="Arial" w:eastAsiaTheme="minorHAnsi" w:hAnsi="Arial" w:cs="Arial"/>
          <w:highlight w:val="yellow"/>
          <w:lang w:val="en-GB"/>
        </w:rPr>
        <w:t>contractor</w:t>
      </w:r>
      <w:r w:rsidRPr="00CC0639">
        <w:rPr>
          <w:rFonts w:ascii="Arial" w:eastAsiaTheme="minorHAnsi" w:hAnsi="Arial" w:cs="Arial"/>
          <w:highlight w:val="yellow"/>
          <w:lang w:val="en-GB"/>
        </w:rPr>
        <w:t xml:space="preserve">, </w:t>
      </w:r>
      <w:r w:rsidRPr="00816E62">
        <w:rPr>
          <w:rFonts w:ascii="Arial" w:eastAsiaTheme="minorHAnsi" w:hAnsi="Arial" w:cs="Arial"/>
          <w:highlight w:val="yellow"/>
          <w:lang w:val="en-GB"/>
        </w:rPr>
        <w:t>but the minimum required is described in Table 13.</w:t>
      </w:r>
      <w:r w:rsidR="00816E62" w:rsidRPr="00816E62">
        <w:rPr>
          <w:rFonts w:ascii="Arial" w:eastAsiaTheme="minorHAnsi" w:hAnsi="Arial" w:cs="Arial"/>
          <w:highlight w:val="yellow"/>
          <w:lang w:val="en-GB"/>
        </w:rPr>
        <w:t xml:space="preserve"> All names must be in English.</w:t>
      </w:r>
    </w:p>
    <w:p w:rsidR="00737992" w:rsidRPr="00A139DE" w:rsidRDefault="00737992" w:rsidP="00737992">
      <w:pPr>
        <w:pStyle w:val="Legenda"/>
        <w:keepNext/>
        <w:jc w:val="center"/>
        <w:rPr>
          <w:rFonts w:cs="Arial"/>
          <w:color w:val="auto"/>
          <w:lang w:val="en-GB"/>
        </w:rPr>
      </w:pPr>
      <w:r w:rsidRPr="00737992">
        <w:rPr>
          <w:rFonts w:cs="Arial"/>
          <w:color w:val="auto"/>
          <w:sz w:val="20"/>
          <w:highlight w:val="yellow"/>
          <w:lang w:val="en-GB"/>
        </w:rPr>
        <w:t xml:space="preserve">Table </w:t>
      </w:r>
      <w:r w:rsidRPr="00737992">
        <w:rPr>
          <w:rFonts w:cs="Arial"/>
          <w:color w:val="auto"/>
          <w:sz w:val="20"/>
          <w:highlight w:val="yellow"/>
          <w:lang w:val="pl-PL"/>
        </w:rPr>
        <w:fldChar w:fldCharType="begin"/>
      </w:r>
      <w:r w:rsidRPr="00737992">
        <w:rPr>
          <w:rFonts w:cs="Arial"/>
          <w:color w:val="auto"/>
          <w:sz w:val="20"/>
          <w:highlight w:val="yellow"/>
          <w:lang w:val="en-GB"/>
        </w:rPr>
        <w:instrText xml:space="preserve"> SEQ Tabela \* ARABIC </w:instrText>
      </w:r>
      <w:r w:rsidRPr="00737992">
        <w:rPr>
          <w:rFonts w:cs="Arial"/>
          <w:color w:val="auto"/>
          <w:sz w:val="20"/>
          <w:highlight w:val="yellow"/>
          <w:lang w:val="pl-PL"/>
        </w:rPr>
        <w:fldChar w:fldCharType="separate"/>
      </w:r>
      <w:r w:rsidRPr="00737992">
        <w:rPr>
          <w:rFonts w:cs="Arial"/>
          <w:noProof/>
          <w:color w:val="auto"/>
          <w:sz w:val="20"/>
          <w:highlight w:val="yellow"/>
          <w:lang w:val="en-GB"/>
        </w:rPr>
        <w:t xml:space="preserve">13 </w:t>
      </w:r>
      <w:r w:rsidRPr="00737992">
        <w:rPr>
          <w:rFonts w:cs="Arial"/>
          <w:color w:val="auto"/>
          <w:sz w:val="20"/>
          <w:highlight w:val="yellow"/>
          <w:lang w:val="pl-PL"/>
        </w:rPr>
        <w:fldChar w:fldCharType="end"/>
      </w:r>
      <w:r w:rsidRPr="00737992">
        <w:rPr>
          <w:rFonts w:cs="Arial"/>
          <w:color w:val="auto"/>
          <w:sz w:val="20"/>
          <w:highlight w:val="yellow"/>
          <w:lang w:val="en-GB"/>
        </w:rPr>
        <w:t>Summary of metadata that must be included in the project properties.</w:t>
      </w:r>
    </w:p>
    <w:tbl>
      <w:tblPr>
        <w:tblW w:w="9067" w:type="dxa"/>
        <w:jc w:val="center"/>
        <w:tblCellMar>
          <w:left w:w="70" w:type="dxa"/>
          <w:right w:w="70" w:type="dxa"/>
        </w:tblCellMar>
        <w:tblLook w:val="04A0" w:firstRow="1" w:lastRow="0" w:firstColumn="1" w:lastColumn="0" w:noHBand="0" w:noVBand="1"/>
      </w:tblPr>
      <w:tblGrid>
        <w:gridCol w:w="1880"/>
        <w:gridCol w:w="1160"/>
        <w:gridCol w:w="1208"/>
        <w:gridCol w:w="992"/>
        <w:gridCol w:w="851"/>
        <w:gridCol w:w="708"/>
        <w:gridCol w:w="878"/>
        <w:gridCol w:w="696"/>
        <w:gridCol w:w="708"/>
      </w:tblGrid>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b/>
                <w:bCs/>
                <w:color w:val="000000"/>
                <w:sz w:val="16"/>
                <w:szCs w:val="16"/>
                <w:highlight w:val="yellow"/>
                <w:lang w:val="fr-FR" w:eastAsia="fr-FR"/>
              </w:rPr>
            </w:pPr>
            <w:r w:rsidRPr="00737992">
              <w:rPr>
                <w:rFonts w:ascii="Arial" w:eastAsia="Times New Roman" w:hAnsi="Arial" w:cs="Arial"/>
                <w:b/>
                <w:bCs/>
                <w:color w:val="000000"/>
                <w:sz w:val="16"/>
                <w:szCs w:val="16"/>
                <w:highlight w:val="yellow"/>
                <w:lang w:val="fr-FR" w:eastAsia="fr-FR"/>
              </w:rPr>
              <w:t>Item</w:t>
            </w:r>
          </w:p>
        </w:tc>
        <w:tc>
          <w:tcPr>
            <w:tcW w:w="1160" w:type="dxa"/>
            <w:tcBorders>
              <w:top w:val="single" w:sz="4" w:space="0" w:color="auto"/>
              <w:left w:val="nil"/>
              <w:bottom w:val="single" w:sz="4" w:space="0" w:color="auto"/>
              <w:right w:val="single" w:sz="4" w:space="0" w:color="auto"/>
            </w:tcBorders>
            <w:shd w:val="clear" w:color="000000" w:fill="F2F2F2"/>
            <w:noWrap/>
            <w:vAlign w:val="center"/>
            <w:hideMark/>
          </w:tcPr>
          <w:p w:rsidR="00737992" w:rsidRPr="00737992" w:rsidRDefault="00737992" w:rsidP="00694CB3">
            <w:pPr>
              <w:spacing w:after="0" w:line="240" w:lineRule="auto"/>
              <w:jc w:val="center"/>
              <w:rPr>
                <w:rFonts w:ascii="Arial" w:eastAsia="Times New Roman" w:hAnsi="Arial" w:cs="Arial"/>
                <w:b/>
                <w:bCs/>
                <w:color w:val="000000"/>
                <w:sz w:val="16"/>
                <w:szCs w:val="16"/>
                <w:highlight w:val="yellow"/>
                <w:lang w:val="fr-FR" w:eastAsia="fr-FR"/>
              </w:rPr>
            </w:pPr>
            <w:r w:rsidRPr="00737992">
              <w:rPr>
                <w:rFonts w:ascii="Arial" w:eastAsia="Times New Roman" w:hAnsi="Arial" w:cs="Arial"/>
                <w:b/>
                <w:bCs/>
                <w:color w:val="000000"/>
                <w:sz w:val="16"/>
                <w:szCs w:val="16"/>
                <w:highlight w:val="yellow"/>
                <w:lang w:val="fr-FR" w:eastAsia="fr-FR"/>
              </w:rPr>
              <w:t>Meta1</w:t>
            </w:r>
          </w:p>
        </w:tc>
        <w:tc>
          <w:tcPr>
            <w:tcW w:w="1208" w:type="dxa"/>
            <w:tcBorders>
              <w:top w:val="single" w:sz="4" w:space="0" w:color="auto"/>
              <w:left w:val="nil"/>
              <w:bottom w:val="single" w:sz="4" w:space="0" w:color="auto"/>
              <w:right w:val="single" w:sz="4" w:space="0" w:color="auto"/>
            </w:tcBorders>
            <w:shd w:val="clear" w:color="000000" w:fill="F2F2F2"/>
            <w:noWrap/>
            <w:vAlign w:val="center"/>
            <w:hideMark/>
          </w:tcPr>
          <w:p w:rsidR="00737992" w:rsidRPr="00737992" w:rsidRDefault="00737992" w:rsidP="00694CB3">
            <w:pPr>
              <w:spacing w:after="0" w:line="240" w:lineRule="auto"/>
              <w:jc w:val="center"/>
              <w:rPr>
                <w:rFonts w:ascii="Arial" w:eastAsia="Times New Roman" w:hAnsi="Arial" w:cs="Arial"/>
                <w:b/>
                <w:bCs/>
                <w:color w:val="000000"/>
                <w:sz w:val="16"/>
                <w:szCs w:val="16"/>
                <w:highlight w:val="yellow"/>
                <w:lang w:val="fr-FR" w:eastAsia="fr-FR"/>
              </w:rPr>
            </w:pPr>
            <w:r w:rsidRPr="00737992">
              <w:rPr>
                <w:rFonts w:ascii="Arial" w:eastAsia="Times New Roman" w:hAnsi="Arial" w:cs="Arial"/>
                <w:b/>
                <w:bCs/>
                <w:color w:val="000000"/>
                <w:sz w:val="16"/>
                <w:szCs w:val="16"/>
                <w:highlight w:val="yellow"/>
                <w:lang w:val="fr-FR" w:eastAsia="fr-FR"/>
              </w:rPr>
              <w:t>Meta2</w:t>
            </w:r>
          </w:p>
        </w:tc>
        <w:tc>
          <w:tcPr>
            <w:tcW w:w="992" w:type="dxa"/>
            <w:tcBorders>
              <w:top w:val="single" w:sz="4" w:space="0" w:color="auto"/>
              <w:left w:val="nil"/>
              <w:bottom w:val="single" w:sz="4" w:space="0" w:color="auto"/>
              <w:right w:val="single" w:sz="4" w:space="0" w:color="auto"/>
            </w:tcBorders>
            <w:shd w:val="clear" w:color="000000" w:fill="F2F2F2"/>
            <w:noWrap/>
            <w:vAlign w:val="center"/>
            <w:hideMark/>
          </w:tcPr>
          <w:p w:rsidR="00737992" w:rsidRPr="00737992" w:rsidRDefault="00737992" w:rsidP="00694CB3">
            <w:pPr>
              <w:spacing w:after="0" w:line="240" w:lineRule="auto"/>
              <w:jc w:val="center"/>
              <w:rPr>
                <w:rFonts w:ascii="Arial" w:eastAsia="Times New Roman" w:hAnsi="Arial" w:cs="Arial"/>
                <w:b/>
                <w:bCs/>
                <w:color w:val="000000"/>
                <w:sz w:val="16"/>
                <w:szCs w:val="16"/>
                <w:highlight w:val="yellow"/>
                <w:lang w:val="fr-FR" w:eastAsia="fr-FR"/>
              </w:rPr>
            </w:pPr>
            <w:r w:rsidRPr="00737992">
              <w:rPr>
                <w:rFonts w:ascii="Arial" w:eastAsia="Times New Roman" w:hAnsi="Arial" w:cs="Arial"/>
                <w:b/>
                <w:bCs/>
                <w:color w:val="000000"/>
                <w:sz w:val="16"/>
                <w:szCs w:val="16"/>
                <w:highlight w:val="yellow"/>
                <w:lang w:val="fr-FR" w:eastAsia="fr-FR"/>
              </w:rPr>
              <w:t>Meta3</w:t>
            </w:r>
          </w:p>
        </w:tc>
        <w:tc>
          <w:tcPr>
            <w:tcW w:w="851" w:type="dxa"/>
            <w:tcBorders>
              <w:top w:val="single" w:sz="4" w:space="0" w:color="auto"/>
              <w:left w:val="nil"/>
              <w:bottom w:val="single" w:sz="4" w:space="0" w:color="auto"/>
              <w:right w:val="single" w:sz="4" w:space="0" w:color="auto"/>
            </w:tcBorders>
            <w:shd w:val="clear" w:color="000000" w:fill="F2F2F2"/>
            <w:noWrap/>
            <w:vAlign w:val="center"/>
            <w:hideMark/>
          </w:tcPr>
          <w:p w:rsidR="00737992" w:rsidRPr="00737992" w:rsidRDefault="00737992" w:rsidP="00694CB3">
            <w:pPr>
              <w:spacing w:after="0" w:line="240" w:lineRule="auto"/>
              <w:jc w:val="center"/>
              <w:rPr>
                <w:rFonts w:ascii="Arial" w:eastAsia="Times New Roman" w:hAnsi="Arial" w:cs="Arial"/>
                <w:b/>
                <w:bCs/>
                <w:color w:val="000000"/>
                <w:sz w:val="16"/>
                <w:szCs w:val="16"/>
                <w:highlight w:val="yellow"/>
                <w:lang w:val="fr-FR" w:eastAsia="fr-FR"/>
              </w:rPr>
            </w:pPr>
            <w:r w:rsidRPr="00737992">
              <w:rPr>
                <w:rFonts w:ascii="Arial" w:eastAsia="Times New Roman" w:hAnsi="Arial" w:cs="Arial"/>
                <w:b/>
                <w:bCs/>
                <w:color w:val="000000"/>
                <w:sz w:val="16"/>
                <w:szCs w:val="16"/>
                <w:highlight w:val="yellow"/>
                <w:lang w:val="fr-FR" w:eastAsia="fr-FR"/>
              </w:rPr>
              <w:t>Meta4</w:t>
            </w:r>
          </w:p>
        </w:tc>
        <w:tc>
          <w:tcPr>
            <w:tcW w:w="708" w:type="dxa"/>
            <w:tcBorders>
              <w:top w:val="single" w:sz="4" w:space="0" w:color="auto"/>
              <w:left w:val="nil"/>
              <w:bottom w:val="single" w:sz="4" w:space="0" w:color="auto"/>
              <w:right w:val="single" w:sz="4" w:space="0" w:color="auto"/>
            </w:tcBorders>
            <w:shd w:val="clear" w:color="000000" w:fill="F2F2F2"/>
            <w:noWrap/>
            <w:vAlign w:val="center"/>
            <w:hideMark/>
          </w:tcPr>
          <w:p w:rsidR="00737992" w:rsidRPr="00737992" w:rsidRDefault="00737992" w:rsidP="00694CB3">
            <w:pPr>
              <w:spacing w:after="0" w:line="240" w:lineRule="auto"/>
              <w:jc w:val="center"/>
              <w:rPr>
                <w:rFonts w:ascii="Arial" w:eastAsia="Times New Roman" w:hAnsi="Arial" w:cs="Arial"/>
                <w:b/>
                <w:bCs/>
                <w:color w:val="000000"/>
                <w:sz w:val="16"/>
                <w:szCs w:val="16"/>
                <w:highlight w:val="yellow"/>
                <w:lang w:val="fr-FR" w:eastAsia="fr-FR"/>
              </w:rPr>
            </w:pPr>
            <w:r w:rsidRPr="00737992">
              <w:rPr>
                <w:rFonts w:ascii="Arial" w:eastAsia="Times New Roman" w:hAnsi="Arial" w:cs="Arial"/>
                <w:b/>
                <w:bCs/>
                <w:color w:val="000000"/>
                <w:sz w:val="16"/>
                <w:szCs w:val="16"/>
                <w:highlight w:val="yellow"/>
                <w:lang w:val="fr-FR" w:eastAsia="fr-FR"/>
              </w:rPr>
              <w:t>Meta5</w:t>
            </w:r>
          </w:p>
        </w:tc>
        <w:tc>
          <w:tcPr>
            <w:tcW w:w="864" w:type="dxa"/>
            <w:tcBorders>
              <w:top w:val="single" w:sz="4" w:space="0" w:color="auto"/>
              <w:left w:val="nil"/>
              <w:bottom w:val="single" w:sz="4" w:space="0" w:color="auto"/>
              <w:right w:val="single" w:sz="4" w:space="0" w:color="auto"/>
            </w:tcBorders>
            <w:shd w:val="clear" w:color="000000" w:fill="F2F2F2"/>
            <w:noWrap/>
            <w:vAlign w:val="center"/>
            <w:hideMark/>
          </w:tcPr>
          <w:p w:rsidR="00737992" w:rsidRPr="00737992" w:rsidRDefault="00737992" w:rsidP="00694CB3">
            <w:pPr>
              <w:spacing w:after="0" w:line="240" w:lineRule="auto"/>
              <w:jc w:val="center"/>
              <w:rPr>
                <w:rFonts w:ascii="Arial" w:eastAsia="Times New Roman" w:hAnsi="Arial" w:cs="Arial"/>
                <w:b/>
                <w:bCs/>
                <w:color w:val="000000"/>
                <w:sz w:val="16"/>
                <w:szCs w:val="16"/>
                <w:highlight w:val="yellow"/>
                <w:lang w:val="fr-FR" w:eastAsia="fr-FR"/>
              </w:rPr>
            </w:pPr>
            <w:r w:rsidRPr="00737992">
              <w:rPr>
                <w:rFonts w:ascii="Arial" w:eastAsia="Times New Roman" w:hAnsi="Arial" w:cs="Arial"/>
                <w:b/>
                <w:bCs/>
                <w:color w:val="000000"/>
                <w:sz w:val="16"/>
                <w:szCs w:val="16"/>
                <w:highlight w:val="yellow"/>
                <w:lang w:val="fr-FR" w:eastAsia="fr-FR"/>
              </w:rPr>
              <w:t>Meta6</w:t>
            </w:r>
          </w:p>
        </w:tc>
        <w:tc>
          <w:tcPr>
            <w:tcW w:w="696" w:type="dxa"/>
            <w:tcBorders>
              <w:top w:val="single" w:sz="4" w:space="0" w:color="auto"/>
              <w:left w:val="nil"/>
              <w:bottom w:val="single" w:sz="4" w:space="0" w:color="auto"/>
              <w:right w:val="single" w:sz="4" w:space="0" w:color="auto"/>
            </w:tcBorders>
            <w:shd w:val="clear" w:color="000000" w:fill="F2F2F2"/>
            <w:noWrap/>
            <w:vAlign w:val="center"/>
            <w:hideMark/>
          </w:tcPr>
          <w:p w:rsidR="00737992" w:rsidRPr="00737992" w:rsidRDefault="00737992" w:rsidP="00694CB3">
            <w:pPr>
              <w:spacing w:after="0" w:line="240" w:lineRule="auto"/>
              <w:jc w:val="center"/>
              <w:rPr>
                <w:rFonts w:ascii="Arial" w:eastAsia="Times New Roman" w:hAnsi="Arial" w:cs="Arial"/>
                <w:b/>
                <w:bCs/>
                <w:color w:val="000000"/>
                <w:sz w:val="16"/>
                <w:szCs w:val="16"/>
                <w:highlight w:val="yellow"/>
                <w:lang w:val="fr-FR" w:eastAsia="fr-FR"/>
              </w:rPr>
            </w:pPr>
            <w:r w:rsidRPr="00737992">
              <w:rPr>
                <w:rFonts w:ascii="Arial" w:eastAsia="Times New Roman" w:hAnsi="Arial" w:cs="Arial"/>
                <w:b/>
                <w:bCs/>
                <w:color w:val="000000"/>
                <w:sz w:val="16"/>
                <w:szCs w:val="16"/>
                <w:highlight w:val="yellow"/>
                <w:lang w:val="fr-FR" w:eastAsia="fr-FR"/>
              </w:rPr>
              <w:t>Meta7</w:t>
            </w:r>
          </w:p>
        </w:tc>
        <w:tc>
          <w:tcPr>
            <w:tcW w:w="708" w:type="dxa"/>
            <w:tcBorders>
              <w:top w:val="single" w:sz="4" w:space="0" w:color="auto"/>
              <w:left w:val="nil"/>
              <w:bottom w:val="single" w:sz="4" w:space="0" w:color="auto"/>
              <w:right w:val="single" w:sz="4" w:space="0" w:color="auto"/>
            </w:tcBorders>
            <w:shd w:val="clear" w:color="000000" w:fill="F2F2F2"/>
            <w:noWrap/>
            <w:vAlign w:val="center"/>
            <w:hideMark/>
          </w:tcPr>
          <w:p w:rsidR="00737992" w:rsidRPr="00737992" w:rsidRDefault="00737992" w:rsidP="00694CB3">
            <w:pPr>
              <w:spacing w:after="0" w:line="240" w:lineRule="auto"/>
              <w:jc w:val="center"/>
              <w:rPr>
                <w:rFonts w:ascii="Arial" w:eastAsia="Times New Roman" w:hAnsi="Arial" w:cs="Arial"/>
                <w:b/>
                <w:bCs/>
                <w:color w:val="000000"/>
                <w:sz w:val="16"/>
                <w:szCs w:val="16"/>
                <w:highlight w:val="yellow"/>
                <w:lang w:val="fr-FR" w:eastAsia="fr-FR"/>
              </w:rPr>
            </w:pPr>
            <w:r w:rsidRPr="00737992">
              <w:rPr>
                <w:rFonts w:ascii="Arial" w:eastAsia="Times New Roman" w:hAnsi="Arial" w:cs="Arial"/>
                <w:b/>
                <w:bCs/>
                <w:color w:val="000000"/>
                <w:sz w:val="16"/>
                <w:szCs w:val="16"/>
                <w:highlight w:val="yellow"/>
                <w:lang w:val="fr-FR" w:eastAsia="fr-FR"/>
              </w:rPr>
              <w:t>Meta8</w:t>
            </w: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Equipment</w:t>
            </w:r>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Functional</w:t>
            </w:r>
            <w:proofErr w:type="spellEnd"/>
            <w:r w:rsidRPr="00737992">
              <w:rPr>
                <w:rFonts w:ascii="Arial" w:eastAsia="Times New Roman" w:hAnsi="Arial" w:cs="Arial"/>
                <w:color w:val="000000"/>
                <w:sz w:val="16"/>
                <w:szCs w:val="16"/>
                <w:highlight w:val="yellow"/>
                <w:lang w:val="fr-FR" w:eastAsia="fr-FR"/>
              </w:rPr>
              <w:t xml:space="preserve"> </w:t>
            </w:r>
            <w:proofErr w:type="spellStart"/>
            <w:r w:rsidRPr="00737992">
              <w:rPr>
                <w:rFonts w:ascii="Arial" w:eastAsia="Times New Roman" w:hAnsi="Arial" w:cs="Arial"/>
                <w:color w:val="000000"/>
                <w:sz w:val="16"/>
                <w:szCs w:val="16"/>
                <w:highlight w:val="yellow"/>
                <w:lang w:val="fr-FR" w:eastAsia="fr-FR"/>
              </w:rPr>
              <w:t>Ref</w:t>
            </w:r>
            <w:proofErr w:type="spellEnd"/>
          </w:p>
        </w:tc>
        <w:tc>
          <w:tcPr>
            <w:tcW w:w="12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Designation</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Drawing</w:t>
            </w:r>
            <w:proofErr w:type="spellEnd"/>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Weight</w:t>
            </w:r>
            <w:proofErr w:type="spellEnd"/>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 xml:space="preserve">Equipment </w:t>
            </w:r>
            <w:proofErr w:type="spellStart"/>
            <w:r w:rsidRPr="00737992">
              <w:rPr>
                <w:rFonts w:ascii="Arial" w:eastAsia="Times New Roman" w:hAnsi="Arial" w:cs="Arial"/>
                <w:color w:val="000000"/>
                <w:sz w:val="16"/>
                <w:szCs w:val="16"/>
                <w:highlight w:val="yellow"/>
                <w:lang w:val="fr-FR" w:eastAsia="fr-FR"/>
              </w:rPr>
              <w:t>Sub</w:t>
            </w:r>
            <w:proofErr w:type="spellEnd"/>
            <w:r w:rsidRPr="00737992">
              <w:rPr>
                <w:rFonts w:ascii="Arial" w:eastAsia="Times New Roman" w:hAnsi="Arial" w:cs="Arial"/>
                <w:color w:val="000000"/>
                <w:sz w:val="16"/>
                <w:szCs w:val="16"/>
                <w:highlight w:val="yellow"/>
                <w:lang w:val="fr-FR" w:eastAsia="fr-FR"/>
              </w:rPr>
              <w:t xml:space="preserve"> Part</w:t>
            </w:r>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Reference</w:t>
            </w:r>
          </w:p>
        </w:tc>
        <w:tc>
          <w:tcPr>
            <w:tcW w:w="12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Designation</w:t>
            </w:r>
            <w:proofErr w:type="spellEnd"/>
          </w:p>
        </w:tc>
        <w:tc>
          <w:tcPr>
            <w:tcW w:w="992" w:type="dxa"/>
            <w:tcBorders>
              <w:top w:val="nil"/>
              <w:left w:val="nil"/>
              <w:bottom w:val="nil"/>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Ref</w:t>
            </w:r>
            <w:proofErr w:type="spellEnd"/>
            <w:r w:rsidRPr="00737992">
              <w:rPr>
                <w:rFonts w:ascii="Arial" w:eastAsia="Times New Roman" w:hAnsi="Arial" w:cs="Arial"/>
                <w:color w:val="000000"/>
                <w:sz w:val="16"/>
                <w:szCs w:val="16"/>
                <w:highlight w:val="yellow"/>
                <w:lang w:val="fr-FR" w:eastAsia="fr-FR"/>
              </w:rPr>
              <w:t xml:space="preserve"> of </w:t>
            </w:r>
            <w:proofErr w:type="spellStart"/>
            <w:r w:rsidRPr="00737992">
              <w:rPr>
                <w:rFonts w:ascii="Arial" w:eastAsia="Times New Roman" w:hAnsi="Arial" w:cs="Arial"/>
                <w:color w:val="000000"/>
                <w:sz w:val="16"/>
                <w:szCs w:val="16"/>
                <w:highlight w:val="yellow"/>
                <w:lang w:val="fr-FR" w:eastAsia="fr-FR"/>
              </w:rPr>
              <w:t>Equip</w:t>
            </w:r>
            <w:proofErr w:type="spellEnd"/>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Drawing</w:t>
            </w:r>
            <w:proofErr w:type="spellEnd"/>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Weight</w:t>
            </w:r>
            <w:proofErr w:type="spellEnd"/>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Steel Structure</w:t>
            </w:r>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Reference</w:t>
            </w:r>
          </w:p>
        </w:tc>
        <w:tc>
          <w:tcPr>
            <w:tcW w:w="12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Materials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Weight</w:t>
            </w:r>
            <w:proofErr w:type="spellEnd"/>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 xml:space="preserve">Steel Structure </w:t>
            </w:r>
            <w:proofErr w:type="spellStart"/>
            <w:r w:rsidRPr="00737992">
              <w:rPr>
                <w:rFonts w:ascii="Arial" w:eastAsia="Times New Roman" w:hAnsi="Arial" w:cs="Arial"/>
                <w:color w:val="000000"/>
                <w:sz w:val="16"/>
                <w:szCs w:val="16"/>
                <w:highlight w:val="yellow"/>
                <w:lang w:val="fr-FR" w:eastAsia="fr-FR"/>
              </w:rPr>
              <w:t>Sub</w:t>
            </w:r>
            <w:proofErr w:type="spellEnd"/>
            <w:r w:rsidRPr="00737992">
              <w:rPr>
                <w:rFonts w:ascii="Arial" w:eastAsia="Times New Roman" w:hAnsi="Arial" w:cs="Arial"/>
                <w:color w:val="000000"/>
                <w:sz w:val="16"/>
                <w:szCs w:val="16"/>
                <w:highlight w:val="yellow"/>
                <w:lang w:val="fr-FR" w:eastAsia="fr-FR"/>
              </w:rPr>
              <w:t xml:space="preserve"> Part</w:t>
            </w:r>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Reference</w:t>
            </w:r>
          </w:p>
        </w:tc>
        <w:tc>
          <w:tcPr>
            <w:tcW w:w="1208" w:type="dxa"/>
            <w:tcBorders>
              <w:top w:val="nil"/>
              <w:left w:val="nil"/>
              <w:bottom w:val="nil"/>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Ref</w:t>
            </w:r>
            <w:proofErr w:type="spellEnd"/>
            <w:r w:rsidRPr="00737992">
              <w:rPr>
                <w:rFonts w:ascii="Arial" w:eastAsia="Times New Roman" w:hAnsi="Arial" w:cs="Arial"/>
                <w:color w:val="000000"/>
                <w:sz w:val="16"/>
                <w:szCs w:val="16"/>
                <w:highlight w:val="yellow"/>
                <w:lang w:val="fr-FR" w:eastAsia="fr-FR"/>
              </w:rPr>
              <w:t xml:space="preserve"> of </w:t>
            </w:r>
            <w:proofErr w:type="spellStart"/>
            <w:r w:rsidRPr="00737992">
              <w:rPr>
                <w:rFonts w:ascii="Arial" w:eastAsia="Times New Roman" w:hAnsi="Arial" w:cs="Arial"/>
                <w:color w:val="000000"/>
                <w:sz w:val="16"/>
                <w:szCs w:val="16"/>
                <w:highlight w:val="yellow"/>
                <w:lang w:val="fr-FR" w:eastAsia="fr-FR"/>
              </w:rPr>
              <w:t>steel</w:t>
            </w:r>
            <w:proofErr w:type="spellEnd"/>
            <w:r w:rsidRPr="00737992">
              <w:rPr>
                <w:rFonts w:ascii="Arial" w:eastAsia="Times New Roman" w:hAnsi="Arial" w:cs="Arial"/>
                <w:color w:val="000000"/>
                <w:sz w:val="16"/>
                <w:szCs w:val="16"/>
                <w:highlight w:val="yellow"/>
                <w:lang w:val="fr-FR" w:eastAsia="fr-FR"/>
              </w:rPr>
              <w:t xml:space="preserve"> structure</w:t>
            </w:r>
          </w:p>
        </w:tc>
        <w:tc>
          <w:tcPr>
            <w:tcW w:w="992"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Materials</w:t>
            </w:r>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Weight</w:t>
            </w:r>
            <w:proofErr w:type="spellEnd"/>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Piping</w:t>
            </w:r>
            <w:proofErr w:type="spellEnd"/>
            <w:r w:rsidRPr="00737992">
              <w:rPr>
                <w:rFonts w:ascii="Arial" w:eastAsia="Times New Roman" w:hAnsi="Arial" w:cs="Arial"/>
                <w:color w:val="000000"/>
                <w:sz w:val="16"/>
                <w:szCs w:val="16"/>
                <w:highlight w:val="yellow"/>
                <w:lang w:val="fr-FR" w:eastAsia="fr-FR"/>
              </w:rPr>
              <w:t xml:space="preserve"> </w:t>
            </w:r>
            <w:proofErr w:type="spellStart"/>
            <w:r w:rsidRPr="00737992">
              <w:rPr>
                <w:rFonts w:ascii="Arial" w:eastAsia="Times New Roman" w:hAnsi="Arial" w:cs="Arial"/>
                <w:color w:val="000000"/>
                <w:sz w:val="16"/>
                <w:szCs w:val="16"/>
                <w:highlight w:val="yellow"/>
                <w:lang w:val="fr-FR" w:eastAsia="fr-FR"/>
              </w:rPr>
              <w:t>Isometric</w:t>
            </w:r>
            <w:proofErr w:type="spellEnd"/>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Reference</w:t>
            </w:r>
          </w:p>
        </w:tc>
        <w:tc>
          <w:tcPr>
            <w:tcW w:w="1208" w:type="dxa"/>
            <w:tcBorders>
              <w:top w:val="single" w:sz="4" w:space="0" w:color="auto"/>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Function</w:t>
            </w:r>
            <w:proofErr w:type="spellEnd"/>
            <w:r w:rsidRPr="00737992">
              <w:rPr>
                <w:rFonts w:ascii="Arial" w:eastAsia="Times New Roman" w:hAnsi="Arial" w:cs="Arial"/>
                <w:color w:val="000000"/>
                <w:sz w:val="16"/>
                <w:szCs w:val="16"/>
                <w:highlight w:val="yellow"/>
                <w:lang w:val="fr-FR" w:eastAsia="fr-FR"/>
              </w:rPr>
              <w:t xml:space="preserve"> </w:t>
            </w:r>
            <w:proofErr w:type="spellStart"/>
            <w:r w:rsidRPr="00737992">
              <w:rPr>
                <w:rFonts w:ascii="Arial" w:eastAsia="Times New Roman" w:hAnsi="Arial" w:cs="Arial"/>
                <w:color w:val="000000"/>
                <w:sz w:val="16"/>
                <w:szCs w:val="16"/>
                <w:highlight w:val="yellow"/>
                <w:lang w:val="fr-FR" w:eastAsia="fr-FR"/>
              </w:rPr>
              <w:t>Ref</w:t>
            </w:r>
            <w:proofErr w:type="spellEnd"/>
            <w:r w:rsidRPr="00737992">
              <w:rPr>
                <w:rFonts w:ascii="Arial" w:eastAsia="Times New Roman" w:hAnsi="Arial" w:cs="Arial"/>
                <w:color w:val="000000"/>
                <w:sz w:val="16"/>
                <w:szCs w:val="16"/>
                <w:highlight w:val="yellow"/>
                <w:lang w:val="fr-FR" w:eastAsia="fr-FR"/>
              </w:rPr>
              <w:t xml:space="preserve"> of the Line</w:t>
            </w:r>
          </w:p>
        </w:tc>
        <w:tc>
          <w:tcPr>
            <w:tcW w:w="992"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Fluid</w:t>
            </w:r>
            <w:proofErr w:type="spellEnd"/>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DN</w:t>
            </w: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PS</w:t>
            </w:r>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TS</w:t>
            </w: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Piping</w:t>
            </w:r>
            <w:proofErr w:type="spellEnd"/>
            <w:r w:rsidRPr="00737992">
              <w:rPr>
                <w:rFonts w:ascii="Arial" w:eastAsia="Times New Roman" w:hAnsi="Arial" w:cs="Arial"/>
                <w:color w:val="000000"/>
                <w:sz w:val="16"/>
                <w:szCs w:val="16"/>
                <w:highlight w:val="yellow"/>
                <w:lang w:val="fr-FR" w:eastAsia="fr-FR"/>
              </w:rPr>
              <w:t xml:space="preserve"> class</w:t>
            </w: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Length</w:t>
            </w:r>
            <w:proofErr w:type="spellEnd"/>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Piping</w:t>
            </w:r>
            <w:proofErr w:type="spellEnd"/>
            <w:r w:rsidRPr="00737992">
              <w:rPr>
                <w:rFonts w:ascii="Arial" w:eastAsia="Times New Roman" w:hAnsi="Arial" w:cs="Arial"/>
                <w:color w:val="000000"/>
                <w:sz w:val="16"/>
                <w:szCs w:val="16"/>
                <w:highlight w:val="yellow"/>
                <w:lang w:val="fr-FR" w:eastAsia="fr-FR"/>
              </w:rPr>
              <w:t xml:space="preserve"> support</w:t>
            </w:r>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Reference</w:t>
            </w:r>
          </w:p>
        </w:tc>
        <w:tc>
          <w:tcPr>
            <w:tcW w:w="12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Materials</w:t>
            </w:r>
          </w:p>
        </w:tc>
        <w:tc>
          <w:tcPr>
            <w:tcW w:w="992"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Weight</w:t>
            </w:r>
            <w:proofErr w:type="spellEnd"/>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Piping</w:t>
            </w:r>
            <w:proofErr w:type="spellEnd"/>
            <w:r w:rsidRPr="00737992">
              <w:rPr>
                <w:rFonts w:ascii="Arial" w:eastAsia="Times New Roman" w:hAnsi="Arial" w:cs="Arial"/>
                <w:color w:val="000000"/>
                <w:sz w:val="16"/>
                <w:szCs w:val="16"/>
                <w:highlight w:val="yellow"/>
                <w:lang w:val="fr-FR" w:eastAsia="fr-FR"/>
              </w:rPr>
              <w:t xml:space="preserve"> support </w:t>
            </w:r>
            <w:proofErr w:type="spellStart"/>
            <w:r w:rsidRPr="00737992">
              <w:rPr>
                <w:rFonts w:ascii="Arial" w:eastAsia="Times New Roman" w:hAnsi="Arial" w:cs="Arial"/>
                <w:color w:val="000000"/>
                <w:sz w:val="16"/>
                <w:szCs w:val="16"/>
                <w:highlight w:val="yellow"/>
                <w:lang w:val="fr-FR" w:eastAsia="fr-FR"/>
              </w:rPr>
              <w:t>Sub</w:t>
            </w:r>
            <w:proofErr w:type="spellEnd"/>
            <w:r w:rsidRPr="00737992">
              <w:rPr>
                <w:rFonts w:ascii="Arial" w:eastAsia="Times New Roman" w:hAnsi="Arial" w:cs="Arial"/>
                <w:color w:val="000000"/>
                <w:sz w:val="16"/>
                <w:szCs w:val="16"/>
                <w:highlight w:val="yellow"/>
                <w:lang w:val="fr-FR" w:eastAsia="fr-FR"/>
              </w:rPr>
              <w:t xml:space="preserve"> part</w:t>
            </w:r>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Reference</w:t>
            </w:r>
          </w:p>
        </w:tc>
        <w:tc>
          <w:tcPr>
            <w:tcW w:w="1208" w:type="dxa"/>
            <w:tcBorders>
              <w:top w:val="nil"/>
              <w:left w:val="nil"/>
              <w:bottom w:val="nil"/>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Ref</w:t>
            </w:r>
            <w:proofErr w:type="spellEnd"/>
            <w:r w:rsidRPr="00737992">
              <w:rPr>
                <w:rFonts w:ascii="Arial" w:eastAsia="Times New Roman" w:hAnsi="Arial" w:cs="Arial"/>
                <w:color w:val="000000"/>
                <w:sz w:val="16"/>
                <w:szCs w:val="16"/>
                <w:highlight w:val="yellow"/>
                <w:lang w:val="fr-FR" w:eastAsia="fr-FR"/>
              </w:rPr>
              <w:t xml:space="preserve"> of </w:t>
            </w:r>
            <w:proofErr w:type="spellStart"/>
            <w:r w:rsidRPr="00737992">
              <w:rPr>
                <w:rFonts w:ascii="Arial" w:eastAsia="Times New Roman" w:hAnsi="Arial" w:cs="Arial"/>
                <w:color w:val="000000"/>
                <w:sz w:val="16"/>
                <w:szCs w:val="16"/>
                <w:highlight w:val="yellow"/>
                <w:lang w:val="fr-FR" w:eastAsia="fr-FR"/>
              </w:rPr>
              <w:t>piping</w:t>
            </w:r>
            <w:proofErr w:type="spellEnd"/>
            <w:r w:rsidRPr="00737992">
              <w:rPr>
                <w:rFonts w:ascii="Arial" w:eastAsia="Times New Roman" w:hAnsi="Arial" w:cs="Arial"/>
                <w:color w:val="000000"/>
                <w:sz w:val="16"/>
                <w:szCs w:val="16"/>
                <w:highlight w:val="yellow"/>
                <w:lang w:val="fr-FR" w:eastAsia="fr-FR"/>
              </w:rPr>
              <w:t xml:space="preserve"> sup.</w:t>
            </w:r>
          </w:p>
        </w:tc>
        <w:tc>
          <w:tcPr>
            <w:tcW w:w="992"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Materials</w:t>
            </w:r>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Piping</w:t>
            </w:r>
            <w:proofErr w:type="spellEnd"/>
            <w:r w:rsidRPr="00737992">
              <w:rPr>
                <w:rFonts w:ascii="Arial" w:eastAsia="Times New Roman" w:hAnsi="Arial" w:cs="Arial"/>
                <w:color w:val="000000"/>
                <w:sz w:val="16"/>
                <w:szCs w:val="16"/>
                <w:highlight w:val="yellow"/>
                <w:lang w:val="fr-FR" w:eastAsia="fr-FR"/>
              </w:rPr>
              <w:t xml:space="preserve"> Bulk</w:t>
            </w:r>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Type</w:t>
            </w:r>
          </w:p>
        </w:tc>
        <w:tc>
          <w:tcPr>
            <w:tcW w:w="1208" w:type="dxa"/>
            <w:tcBorders>
              <w:top w:val="single" w:sz="4" w:space="0" w:color="auto"/>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Designation</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Piping</w:t>
            </w:r>
            <w:proofErr w:type="spellEnd"/>
            <w:r w:rsidRPr="00737992">
              <w:rPr>
                <w:rFonts w:ascii="Arial" w:eastAsia="Times New Roman" w:hAnsi="Arial" w:cs="Arial"/>
                <w:color w:val="000000"/>
                <w:sz w:val="16"/>
                <w:szCs w:val="16"/>
                <w:highlight w:val="yellow"/>
                <w:lang w:val="fr-FR" w:eastAsia="fr-FR"/>
              </w:rPr>
              <w:t xml:space="preserve"> class</w:t>
            </w:r>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DN1</w:t>
            </w: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DN2</w:t>
            </w:r>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DN3</w:t>
            </w: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Length</w:t>
            </w:r>
            <w:proofErr w:type="spellEnd"/>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Valves&amp;Instrum</w:t>
            </w:r>
            <w:proofErr w:type="spellEnd"/>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Functional</w:t>
            </w:r>
            <w:proofErr w:type="spellEnd"/>
            <w:r w:rsidRPr="00737992">
              <w:rPr>
                <w:rFonts w:ascii="Arial" w:eastAsia="Times New Roman" w:hAnsi="Arial" w:cs="Arial"/>
                <w:color w:val="000000"/>
                <w:sz w:val="16"/>
                <w:szCs w:val="16"/>
                <w:highlight w:val="yellow"/>
                <w:lang w:val="fr-FR" w:eastAsia="fr-FR"/>
              </w:rPr>
              <w:t xml:space="preserve"> </w:t>
            </w:r>
            <w:proofErr w:type="spellStart"/>
            <w:r w:rsidRPr="00737992">
              <w:rPr>
                <w:rFonts w:ascii="Arial" w:eastAsia="Times New Roman" w:hAnsi="Arial" w:cs="Arial"/>
                <w:color w:val="000000"/>
                <w:sz w:val="16"/>
                <w:szCs w:val="16"/>
                <w:highlight w:val="yellow"/>
                <w:lang w:val="fr-FR" w:eastAsia="fr-FR"/>
              </w:rPr>
              <w:t>Ref</w:t>
            </w:r>
            <w:proofErr w:type="spellEnd"/>
          </w:p>
        </w:tc>
        <w:tc>
          <w:tcPr>
            <w:tcW w:w="12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Designation</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Piping</w:t>
            </w:r>
            <w:proofErr w:type="spellEnd"/>
            <w:r w:rsidRPr="00737992">
              <w:rPr>
                <w:rFonts w:ascii="Arial" w:eastAsia="Times New Roman" w:hAnsi="Arial" w:cs="Arial"/>
                <w:color w:val="000000"/>
                <w:sz w:val="16"/>
                <w:szCs w:val="16"/>
                <w:highlight w:val="yellow"/>
                <w:lang w:val="fr-FR" w:eastAsia="fr-FR"/>
              </w:rPr>
              <w:t xml:space="preserve"> class</w:t>
            </w:r>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DN</w:t>
            </w: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 xml:space="preserve">Cable </w:t>
            </w:r>
            <w:proofErr w:type="spellStart"/>
            <w:r w:rsidRPr="00737992">
              <w:rPr>
                <w:rFonts w:ascii="Arial" w:eastAsia="Times New Roman" w:hAnsi="Arial" w:cs="Arial"/>
                <w:color w:val="000000"/>
                <w:sz w:val="16"/>
                <w:szCs w:val="16"/>
                <w:highlight w:val="yellow"/>
                <w:lang w:val="fr-FR" w:eastAsia="fr-FR"/>
              </w:rPr>
              <w:t>Tray</w:t>
            </w:r>
            <w:proofErr w:type="spellEnd"/>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Reference</w:t>
            </w:r>
          </w:p>
        </w:tc>
        <w:tc>
          <w:tcPr>
            <w:tcW w:w="12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Type</w:t>
            </w:r>
          </w:p>
        </w:tc>
        <w:tc>
          <w:tcPr>
            <w:tcW w:w="992"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Section</w:t>
            </w:r>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Materials</w:t>
            </w: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Lenght</w:t>
            </w:r>
            <w:proofErr w:type="spellEnd"/>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HV/LV/CC</w:t>
            </w: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 xml:space="preserve">Cable </w:t>
            </w:r>
            <w:proofErr w:type="spellStart"/>
            <w:r w:rsidRPr="00737992">
              <w:rPr>
                <w:rFonts w:ascii="Arial" w:eastAsia="Times New Roman" w:hAnsi="Arial" w:cs="Arial"/>
                <w:color w:val="000000"/>
                <w:sz w:val="16"/>
                <w:szCs w:val="16"/>
                <w:highlight w:val="yellow"/>
                <w:lang w:val="fr-FR" w:eastAsia="fr-FR"/>
              </w:rPr>
              <w:t>Tray</w:t>
            </w:r>
            <w:proofErr w:type="spellEnd"/>
            <w:r w:rsidRPr="00737992">
              <w:rPr>
                <w:rFonts w:ascii="Arial" w:eastAsia="Times New Roman" w:hAnsi="Arial" w:cs="Arial"/>
                <w:color w:val="000000"/>
                <w:sz w:val="16"/>
                <w:szCs w:val="16"/>
                <w:highlight w:val="yellow"/>
                <w:lang w:val="fr-FR" w:eastAsia="fr-FR"/>
              </w:rPr>
              <w:t xml:space="preserve"> support</w:t>
            </w:r>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Reference</w:t>
            </w:r>
          </w:p>
        </w:tc>
        <w:tc>
          <w:tcPr>
            <w:tcW w:w="12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Type</w:t>
            </w:r>
          </w:p>
        </w:tc>
        <w:tc>
          <w:tcPr>
            <w:tcW w:w="992"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Materials</w:t>
            </w:r>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Weight</w:t>
            </w:r>
            <w:proofErr w:type="spellEnd"/>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Electric Cabinet</w:t>
            </w:r>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Reference</w:t>
            </w:r>
          </w:p>
        </w:tc>
        <w:tc>
          <w:tcPr>
            <w:tcW w:w="12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Designation</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Drawing</w:t>
            </w:r>
            <w:proofErr w:type="spellEnd"/>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Weight</w:t>
            </w:r>
            <w:proofErr w:type="spellEnd"/>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r w:rsidR="00737992" w:rsidRPr="00F67328" w:rsidTr="00737992">
        <w:trPr>
          <w:trHeight w:val="288"/>
          <w:jc w:val="center"/>
        </w:trPr>
        <w:tc>
          <w:tcPr>
            <w:tcW w:w="188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Foundation</w:t>
            </w:r>
            <w:proofErr w:type="spellEnd"/>
          </w:p>
        </w:tc>
        <w:tc>
          <w:tcPr>
            <w:tcW w:w="1160"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r w:rsidRPr="00737992">
              <w:rPr>
                <w:rFonts w:ascii="Arial" w:eastAsia="Times New Roman" w:hAnsi="Arial" w:cs="Arial"/>
                <w:color w:val="000000"/>
                <w:sz w:val="16"/>
                <w:szCs w:val="16"/>
                <w:highlight w:val="yellow"/>
                <w:lang w:val="fr-FR" w:eastAsia="fr-FR"/>
              </w:rPr>
              <w:t>Reference</w:t>
            </w:r>
          </w:p>
        </w:tc>
        <w:tc>
          <w:tcPr>
            <w:tcW w:w="12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roofErr w:type="spellStart"/>
            <w:r w:rsidRPr="00737992">
              <w:rPr>
                <w:rFonts w:ascii="Arial" w:eastAsia="Times New Roman" w:hAnsi="Arial" w:cs="Arial"/>
                <w:color w:val="000000"/>
                <w:sz w:val="16"/>
                <w:szCs w:val="16"/>
                <w:highlight w:val="yellow"/>
                <w:lang w:val="fr-FR" w:eastAsia="fr-FR"/>
              </w:rPr>
              <w:t>Designation</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851"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864"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696"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c>
          <w:tcPr>
            <w:tcW w:w="708" w:type="dxa"/>
            <w:tcBorders>
              <w:top w:val="nil"/>
              <w:left w:val="nil"/>
              <w:bottom w:val="single" w:sz="4" w:space="0" w:color="auto"/>
              <w:right w:val="single" w:sz="4" w:space="0" w:color="auto"/>
            </w:tcBorders>
            <w:shd w:val="clear" w:color="auto" w:fill="auto"/>
            <w:noWrap/>
            <w:vAlign w:val="center"/>
            <w:hideMark/>
          </w:tcPr>
          <w:p w:rsidR="00737992" w:rsidRPr="00737992" w:rsidRDefault="00737992" w:rsidP="00694CB3">
            <w:pPr>
              <w:spacing w:after="0" w:line="240" w:lineRule="auto"/>
              <w:jc w:val="center"/>
              <w:rPr>
                <w:rFonts w:ascii="Arial" w:eastAsia="Times New Roman" w:hAnsi="Arial" w:cs="Arial"/>
                <w:color w:val="000000"/>
                <w:sz w:val="16"/>
                <w:szCs w:val="16"/>
                <w:highlight w:val="yellow"/>
                <w:lang w:val="fr-FR" w:eastAsia="fr-FR"/>
              </w:rPr>
            </w:pPr>
          </w:p>
        </w:tc>
      </w:tr>
    </w:tbl>
    <w:p w:rsidR="00737992" w:rsidRPr="00737992" w:rsidRDefault="00737992" w:rsidP="00737992">
      <w:pPr>
        <w:pStyle w:val="Insprong4"/>
        <w:rPr>
          <w:lang w:val="pl-PL"/>
        </w:rPr>
      </w:pPr>
    </w:p>
    <w:p w:rsidR="00A139DE" w:rsidRDefault="00A139DE" w:rsidP="00A139DE">
      <w:pPr>
        <w:pStyle w:val="Nagwek3"/>
        <w:numPr>
          <w:ilvl w:val="2"/>
          <w:numId w:val="33"/>
        </w:numPr>
        <w:tabs>
          <w:tab w:val="num" w:pos="794"/>
        </w:tabs>
        <w:ind w:left="794"/>
        <w:rPr>
          <w:rFonts w:cs="Arial"/>
          <w:lang w:val="pl-PL"/>
        </w:rPr>
      </w:pPr>
      <w:bookmarkStart w:id="17" w:name="_Toc63419791"/>
      <w:proofErr w:type="spellStart"/>
      <w:r>
        <w:rPr>
          <w:rFonts w:cs="Arial"/>
          <w:lang w:val="pl-PL"/>
        </w:rPr>
        <w:t>Geo-reference</w:t>
      </w:r>
      <w:proofErr w:type="spellEnd"/>
      <w:r>
        <w:rPr>
          <w:rFonts w:cs="Arial"/>
          <w:lang w:val="pl-PL"/>
        </w:rPr>
        <w:t xml:space="preserve"> </w:t>
      </w:r>
      <w:proofErr w:type="spellStart"/>
      <w:r>
        <w:rPr>
          <w:rFonts w:cs="Arial"/>
          <w:lang w:val="pl-PL"/>
        </w:rPr>
        <w:t>files</w:t>
      </w:r>
      <w:bookmarkEnd w:id="17"/>
      <w:proofErr w:type="spellEnd"/>
      <w:r>
        <w:rPr>
          <w:rFonts w:cs="Arial"/>
          <w:lang w:val="pl-PL"/>
        </w:rPr>
        <w:t xml:space="preserve"> </w:t>
      </w:r>
    </w:p>
    <w:p w:rsidR="00A139DE" w:rsidRPr="00A139DE" w:rsidRDefault="00A139DE" w:rsidP="00A139DE">
      <w:pPr>
        <w:spacing w:line="240" w:lineRule="auto"/>
        <w:jc w:val="both"/>
        <w:rPr>
          <w:rFonts w:ascii="Arial" w:hAnsi="Arial" w:cs="Arial"/>
          <w:lang w:val="en-GB" w:eastAsia="nl-NL"/>
        </w:rPr>
      </w:pPr>
      <w:r w:rsidRPr="00A139DE">
        <w:rPr>
          <w:rFonts w:ascii="Arial" w:hAnsi="Arial" w:cs="Arial"/>
          <w:lang w:val="en-GB" w:eastAsia="nl-NL"/>
        </w:rPr>
        <w:t xml:space="preserve">In addition to the 3D georeferenced model, the contractor must provide georeferenced </w:t>
      </w:r>
      <w:proofErr w:type="spellStart"/>
      <w:r w:rsidRPr="00A139DE">
        <w:rPr>
          <w:rFonts w:ascii="Arial" w:hAnsi="Arial" w:cs="Arial"/>
          <w:b/>
          <w:lang w:val="en-GB" w:eastAsia="nl-NL"/>
        </w:rPr>
        <w:t>orthophotomaps</w:t>
      </w:r>
      <w:proofErr w:type="spellEnd"/>
      <w:r w:rsidRPr="00A139DE">
        <w:rPr>
          <w:rFonts w:ascii="Arial" w:hAnsi="Arial" w:cs="Arial"/>
          <w:b/>
          <w:lang w:val="en-GB" w:eastAsia="nl-NL"/>
        </w:rPr>
        <w:t xml:space="preserve"> </w:t>
      </w:r>
      <w:r w:rsidRPr="00A139DE">
        <w:rPr>
          <w:rFonts w:ascii="Arial" w:hAnsi="Arial" w:cs="Arial"/>
          <w:lang w:val="en-GB" w:eastAsia="nl-NL"/>
        </w:rPr>
        <w:t xml:space="preserve">(or orthophotos) for each inventoried level in </w:t>
      </w:r>
      <w:proofErr w:type="spellStart"/>
      <w:r w:rsidRPr="00A139DE">
        <w:rPr>
          <w:rFonts w:ascii="Arial" w:hAnsi="Arial" w:cs="Arial"/>
          <w:b/>
          <w:lang w:val="en-GB" w:eastAsia="nl-NL"/>
        </w:rPr>
        <w:t>GeoTIFF</w:t>
      </w:r>
      <w:proofErr w:type="spellEnd"/>
      <w:r w:rsidRPr="00A139DE">
        <w:rPr>
          <w:rFonts w:ascii="Arial" w:hAnsi="Arial" w:cs="Arial"/>
          <w:b/>
          <w:lang w:val="en-GB" w:eastAsia="nl-NL"/>
        </w:rPr>
        <w:t xml:space="preserve"> </w:t>
      </w:r>
      <w:r w:rsidRPr="00A139DE">
        <w:rPr>
          <w:rFonts w:ascii="Arial" w:hAnsi="Arial" w:cs="Arial"/>
          <w:lang w:val="en-GB" w:eastAsia="nl-NL"/>
        </w:rPr>
        <w:t xml:space="preserve">format. In addition, </w:t>
      </w:r>
      <w:proofErr w:type="spellStart"/>
      <w:r w:rsidRPr="00A139DE">
        <w:rPr>
          <w:rFonts w:ascii="Arial" w:hAnsi="Arial" w:cs="Arial"/>
          <w:lang w:val="en-GB" w:eastAsia="nl-NL"/>
        </w:rPr>
        <w:t>georeferential</w:t>
      </w:r>
      <w:proofErr w:type="spellEnd"/>
      <w:r w:rsidRPr="00A139DE">
        <w:rPr>
          <w:rFonts w:ascii="Arial" w:hAnsi="Arial" w:cs="Arial"/>
          <w:lang w:val="en-GB" w:eastAsia="nl-NL"/>
        </w:rPr>
        <w:t xml:space="preserve"> </w:t>
      </w:r>
      <w:r w:rsidRPr="00A139DE">
        <w:rPr>
          <w:rFonts w:ascii="Arial" w:hAnsi="Arial" w:cs="Arial"/>
          <w:b/>
          <w:lang w:val="en-GB" w:eastAsia="nl-NL"/>
        </w:rPr>
        <w:t xml:space="preserve">projections, cross-sections according to the </w:t>
      </w:r>
      <w:r w:rsidRPr="00A139DE">
        <w:rPr>
          <w:rFonts w:ascii="Arial" w:hAnsi="Arial" w:cs="Arial"/>
          <w:lang w:val="en-GB" w:eastAsia="nl-NL"/>
        </w:rPr>
        <w:t xml:space="preserve">buyer's order must be made. The geo-referential </w:t>
      </w:r>
      <w:r w:rsidRPr="00A139DE">
        <w:rPr>
          <w:rFonts w:ascii="Arial" w:hAnsi="Arial" w:cs="Arial"/>
          <w:b/>
          <w:lang w:val="en-GB" w:eastAsia="nl-NL"/>
        </w:rPr>
        <w:t xml:space="preserve">point cloud must be </w:t>
      </w:r>
      <w:r w:rsidRPr="00A139DE">
        <w:rPr>
          <w:rFonts w:ascii="Arial" w:hAnsi="Arial" w:cs="Arial"/>
          <w:lang w:val="en-GB" w:eastAsia="nl-NL"/>
        </w:rPr>
        <w:t>delivered together with the 3D modelling project, if not delivered to the AMP together with the TLS project.</w:t>
      </w:r>
    </w:p>
    <w:p w:rsidR="00A139DE" w:rsidRPr="00A139DE" w:rsidRDefault="00A139DE" w:rsidP="00A139DE">
      <w:pPr>
        <w:pStyle w:val="Nagwek3"/>
        <w:numPr>
          <w:ilvl w:val="2"/>
          <w:numId w:val="33"/>
        </w:numPr>
        <w:tabs>
          <w:tab w:val="num" w:pos="794"/>
        </w:tabs>
        <w:ind w:left="794"/>
        <w:rPr>
          <w:rFonts w:cs="Arial"/>
          <w:lang w:val="en-GB"/>
        </w:rPr>
      </w:pPr>
      <w:bookmarkStart w:id="18" w:name="_Toc63419792"/>
      <w:r w:rsidRPr="00A139DE">
        <w:rPr>
          <w:rFonts w:cs="Arial"/>
          <w:lang w:val="en-GB"/>
        </w:rPr>
        <w:lastRenderedPageBreak/>
        <w:t>Integration of point clouds and 3D models</w:t>
      </w:r>
      <w:bookmarkEnd w:id="18"/>
      <w:r w:rsidRPr="00A139DE">
        <w:rPr>
          <w:rFonts w:cs="Arial"/>
          <w:lang w:val="en-GB"/>
        </w:rPr>
        <w:t xml:space="preserve"> </w:t>
      </w:r>
    </w:p>
    <w:p w:rsidR="00A139DE" w:rsidRPr="00A139DE" w:rsidRDefault="00A139DE" w:rsidP="00A139DE">
      <w:pPr>
        <w:spacing w:line="240" w:lineRule="auto"/>
        <w:jc w:val="both"/>
        <w:rPr>
          <w:rFonts w:ascii="Arial" w:hAnsi="Arial" w:cs="Arial"/>
          <w:lang w:val="en-GB" w:eastAsia="nl-NL"/>
        </w:rPr>
      </w:pPr>
      <w:r w:rsidRPr="00A139DE">
        <w:rPr>
          <w:rFonts w:ascii="Arial" w:hAnsi="Arial" w:cs="Arial"/>
          <w:lang w:val="en-GB" w:eastAsia="nl-NL"/>
        </w:rPr>
        <w:t xml:space="preserve">It is also mandatory to create a free point cloud viewer with a presentation covering the integration of point clouds with created 3D models. Figure 14 shows a combined point cloud with a 3D model of the pipeline. The </w:t>
      </w:r>
      <w:proofErr w:type="spellStart"/>
      <w:r w:rsidRPr="00A139DE">
        <w:rPr>
          <w:rFonts w:ascii="Arial" w:hAnsi="Arial" w:cs="Arial"/>
          <w:lang w:val="en-GB" w:eastAsia="nl-NL"/>
        </w:rPr>
        <w:t>PoTree</w:t>
      </w:r>
      <w:proofErr w:type="spellEnd"/>
      <w:r w:rsidRPr="00A139DE">
        <w:rPr>
          <w:rFonts w:ascii="Arial" w:hAnsi="Arial" w:cs="Arial"/>
          <w:lang w:val="en-GB" w:eastAsia="nl-NL"/>
        </w:rPr>
        <w:t xml:space="preserve"> application enables such integration and is an open-source solution. It is important that the integration is carried out in one EPSG layout compliant with the </w:t>
      </w:r>
      <w:r w:rsidR="00D76CD5">
        <w:rPr>
          <w:rFonts w:ascii="Arial" w:hAnsi="Arial" w:cs="Arial"/>
          <w:lang w:val="en-GB" w:eastAsia="nl-NL"/>
        </w:rPr>
        <w:t>b</w:t>
      </w:r>
      <w:r w:rsidRPr="00A139DE">
        <w:rPr>
          <w:rFonts w:ascii="Arial" w:hAnsi="Arial" w:cs="Arial"/>
          <w:lang w:val="en-GB" w:eastAsia="nl-NL"/>
        </w:rPr>
        <w:t xml:space="preserve">ranch location. </w:t>
      </w:r>
    </w:p>
    <w:p w:rsidR="00A139DE" w:rsidRDefault="00A139DE" w:rsidP="00A139DE">
      <w:pPr>
        <w:keepNext/>
        <w:spacing w:after="0" w:line="238" w:lineRule="atLeast"/>
        <w:jc w:val="center"/>
        <w:rPr>
          <w:rFonts w:ascii="Arial" w:hAnsi="Arial" w:cs="Arial"/>
        </w:rPr>
      </w:pPr>
      <w:r>
        <w:rPr>
          <w:rFonts w:ascii="Arial" w:hAnsi="Arial" w:cs="Arial"/>
          <w:noProof/>
          <w:lang w:val="pl-PL" w:eastAsia="pl-PL"/>
        </w:rPr>
        <w:drawing>
          <wp:inline distT="0" distB="0" distL="0" distR="0">
            <wp:extent cx="3070860" cy="206121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070860" cy="2061210"/>
                    </a:xfrm>
                    <a:prstGeom prst="rect">
                      <a:avLst/>
                    </a:prstGeom>
                    <a:noFill/>
                    <a:ln>
                      <a:noFill/>
                    </a:ln>
                  </pic:spPr>
                </pic:pic>
              </a:graphicData>
            </a:graphic>
          </wp:inline>
        </w:drawing>
      </w:r>
    </w:p>
    <w:p w:rsidR="00A139DE" w:rsidRPr="00A139DE" w:rsidRDefault="00A139DE" w:rsidP="00A139DE">
      <w:pPr>
        <w:pStyle w:val="Legenda"/>
        <w:jc w:val="center"/>
        <w:rPr>
          <w:rFonts w:cs="Arial"/>
          <w:color w:val="auto"/>
          <w:lang w:val="en-GB"/>
        </w:rPr>
      </w:pPr>
      <w:r w:rsidRPr="00A139DE">
        <w:rPr>
          <w:rFonts w:cs="Arial"/>
          <w:color w:val="auto"/>
          <w:lang w:val="en-GB"/>
        </w:rPr>
        <w:t xml:space="preserve">Figure </w:t>
      </w:r>
      <w:r>
        <w:rPr>
          <w:rFonts w:cs="Arial"/>
          <w:color w:val="auto"/>
        </w:rPr>
        <w:fldChar w:fldCharType="begin"/>
      </w:r>
      <w:r w:rsidRPr="00A139DE">
        <w:rPr>
          <w:rFonts w:cs="Arial"/>
          <w:color w:val="auto"/>
          <w:lang w:val="en-GB"/>
        </w:rPr>
        <w:instrText xml:space="preserve"> SEQ Rysunek \* ARABIC </w:instrText>
      </w:r>
      <w:r>
        <w:rPr>
          <w:rFonts w:cs="Arial"/>
          <w:color w:val="auto"/>
        </w:rPr>
        <w:fldChar w:fldCharType="separate"/>
      </w:r>
      <w:r w:rsidRPr="00A139DE">
        <w:rPr>
          <w:rFonts w:cs="Arial"/>
          <w:noProof/>
          <w:color w:val="auto"/>
          <w:lang w:val="en-GB"/>
        </w:rPr>
        <w:t xml:space="preserve">14 </w:t>
      </w:r>
      <w:r>
        <w:rPr>
          <w:rFonts w:cs="Arial"/>
          <w:color w:val="auto"/>
        </w:rPr>
        <w:fldChar w:fldCharType="end"/>
      </w:r>
      <w:r w:rsidRPr="00A139DE">
        <w:rPr>
          <w:rFonts w:cs="Arial"/>
          <w:color w:val="auto"/>
          <w:lang w:val="en-GB"/>
        </w:rPr>
        <w:t xml:space="preserve">Integration of point cloud with 3D pipeline models in the open-source application </w:t>
      </w:r>
      <w:proofErr w:type="spellStart"/>
      <w:r w:rsidRPr="00A139DE">
        <w:rPr>
          <w:rFonts w:cs="Arial"/>
          <w:color w:val="auto"/>
          <w:lang w:val="en-GB"/>
        </w:rPr>
        <w:t>PoTree</w:t>
      </w:r>
      <w:proofErr w:type="spellEnd"/>
      <w:r w:rsidRPr="00A139DE">
        <w:rPr>
          <w:rFonts w:cs="Arial"/>
          <w:color w:val="auto"/>
          <w:lang w:val="en-GB"/>
        </w:rPr>
        <w:t>.</w:t>
      </w:r>
    </w:p>
    <w:p w:rsidR="00A139DE" w:rsidRPr="00A139DE" w:rsidRDefault="00A139DE" w:rsidP="00A139DE">
      <w:pPr>
        <w:rPr>
          <w:lang w:val="en-GB" w:eastAsia="nl-NL"/>
        </w:rPr>
      </w:pPr>
    </w:p>
    <w:p w:rsidR="00A139DE" w:rsidRDefault="00A139DE" w:rsidP="00A139DE">
      <w:pPr>
        <w:pStyle w:val="Nagwek3"/>
        <w:numPr>
          <w:ilvl w:val="2"/>
          <w:numId w:val="33"/>
        </w:numPr>
        <w:tabs>
          <w:tab w:val="num" w:pos="794"/>
        </w:tabs>
        <w:spacing w:line="240" w:lineRule="auto"/>
        <w:ind w:left="794"/>
        <w:rPr>
          <w:rFonts w:cs="Arial"/>
          <w:lang w:val="pl-PL"/>
        </w:rPr>
      </w:pPr>
      <w:bookmarkStart w:id="19" w:name="_Toc63419793"/>
      <w:r>
        <w:rPr>
          <w:rFonts w:cs="Arial"/>
          <w:lang w:val="pl-PL"/>
        </w:rPr>
        <w:t>Report</w:t>
      </w:r>
      <w:bookmarkEnd w:id="19"/>
      <w:r>
        <w:rPr>
          <w:rFonts w:cs="Arial"/>
          <w:lang w:val="pl-PL"/>
        </w:rPr>
        <w:t xml:space="preserve"> </w:t>
      </w:r>
    </w:p>
    <w:p w:rsidR="00A139DE" w:rsidRPr="00A139DE" w:rsidRDefault="00A139DE" w:rsidP="00A139DE">
      <w:pPr>
        <w:spacing w:after="0" w:line="240" w:lineRule="auto"/>
        <w:jc w:val="both"/>
        <w:rPr>
          <w:rFonts w:ascii="Arial" w:eastAsia="Times New Roman" w:hAnsi="Arial" w:cs="Arial"/>
          <w:color w:val="000000"/>
          <w:lang w:val="en-GB" w:eastAsia="pl-PL"/>
        </w:rPr>
      </w:pPr>
      <w:r w:rsidRPr="00A139DE">
        <w:rPr>
          <w:rFonts w:ascii="Arial" w:eastAsia="Times New Roman" w:hAnsi="Arial" w:cs="Arial"/>
          <w:b/>
          <w:color w:val="000000"/>
          <w:lang w:val="en-GB" w:eastAsia="pl-PL"/>
        </w:rPr>
        <w:t xml:space="preserve">The technical report </w:t>
      </w:r>
      <w:r w:rsidRPr="00A139DE">
        <w:rPr>
          <w:rFonts w:ascii="Arial" w:eastAsia="Times New Roman" w:hAnsi="Arial" w:cs="Arial"/>
          <w:color w:val="000000"/>
          <w:lang w:val="en-GB" w:eastAsia="pl-PL"/>
        </w:rPr>
        <w:t>has to refer to the 3D modelling work carried out together with a description of the parameters used (e.g. colours, level of detail). The report must contain drawings explaining the 3D modelling process.</w:t>
      </w:r>
    </w:p>
    <w:p w:rsidR="00A139DE" w:rsidRPr="00A139DE" w:rsidRDefault="00A139DE" w:rsidP="00A139DE">
      <w:pPr>
        <w:spacing w:after="0" w:line="240" w:lineRule="auto"/>
        <w:jc w:val="both"/>
        <w:rPr>
          <w:rFonts w:ascii="Arial" w:eastAsia="Times New Roman" w:hAnsi="Arial" w:cs="Arial"/>
          <w:b/>
          <w:color w:val="000000"/>
          <w:lang w:val="en-GB" w:eastAsia="pl-PL"/>
        </w:rPr>
      </w:pPr>
      <w:r w:rsidRPr="00A139DE">
        <w:rPr>
          <w:rFonts w:ascii="Arial" w:eastAsia="Times New Roman" w:hAnsi="Arial" w:cs="Arial"/>
          <w:color w:val="000000"/>
          <w:lang w:val="en-GB" w:eastAsia="pl-PL"/>
        </w:rPr>
        <w:t>The report must include information on:</w:t>
      </w:r>
    </w:p>
    <w:p w:rsidR="00A139DE" w:rsidRPr="00A139DE" w:rsidRDefault="00A139DE" w:rsidP="00A139DE">
      <w:pPr>
        <w:pStyle w:val="Akapitzlist"/>
        <w:numPr>
          <w:ilvl w:val="0"/>
          <w:numId w:val="40"/>
        </w:numPr>
        <w:tabs>
          <w:tab w:val="num" w:pos="1843"/>
        </w:tabs>
        <w:spacing w:after="0" w:line="240" w:lineRule="auto"/>
        <w:ind w:left="1418"/>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 xml:space="preserve">The laser scanning </w:t>
      </w:r>
      <w:r w:rsidRPr="00A139DE">
        <w:rPr>
          <w:rFonts w:ascii="Arial" w:eastAsia="Times New Roman" w:hAnsi="Arial" w:cs="Arial"/>
          <w:b/>
          <w:color w:val="000000"/>
          <w:lang w:val="en-GB" w:eastAsia="pl-PL"/>
        </w:rPr>
        <w:t>dates</w:t>
      </w:r>
      <w:r w:rsidRPr="00A139DE">
        <w:rPr>
          <w:rFonts w:ascii="Arial" w:eastAsia="Times New Roman" w:hAnsi="Arial" w:cs="Arial"/>
          <w:color w:val="000000"/>
          <w:lang w:val="en-GB" w:eastAsia="pl-PL"/>
        </w:rPr>
        <w:t>, which was used for 3D modelling;</w:t>
      </w:r>
    </w:p>
    <w:p w:rsidR="00A139DE" w:rsidRDefault="00A139DE" w:rsidP="00A139DE">
      <w:pPr>
        <w:pStyle w:val="Akapitzlist"/>
        <w:numPr>
          <w:ilvl w:val="0"/>
          <w:numId w:val="40"/>
        </w:numPr>
        <w:tabs>
          <w:tab w:val="num" w:pos="1843"/>
        </w:tabs>
        <w:spacing w:after="0" w:line="240" w:lineRule="auto"/>
        <w:ind w:left="1418"/>
        <w:jc w:val="both"/>
        <w:rPr>
          <w:rFonts w:ascii="Arial" w:eastAsia="Times New Roman" w:hAnsi="Arial" w:cs="Arial"/>
          <w:color w:val="000000"/>
          <w:lang w:val="pl-PL" w:eastAsia="pl-PL"/>
        </w:rPr>
      </w:pPr>
      <w:r>
        <w:rPr>
          <w:rFonts w:ascii="Arial" w:eastAsia="Times New Roman" w:hAnsi="Arial" w:cs="Arial"/>
          <w:color w:val="000000"/>
          <w:lang w:val="pl-PL" w:eastAsia="pl-PL"/>
        </w:rPr>
        <w:t xml:space="preserve">3D </w:t>
      </w:r>
      <w:proofErr w:type="spellStart"/>
      <w:r>
        <w:rPr>
          <w:rFonts w:ascii="Arial" w:eastAsia="Times New Roman" w:hAnsi="Arial" w:cs="Arial"/>
          <w:color w:val="000000"/>
          <w:lang w:val="pl-PL" w:eastAsia="pl-PL"/>
        </w:rPr>
        <w:t>modelling</w:t>
      </w:r>
      <w:proofErr w:type="spellEnd"/>
      <w:r>
        <w:rPr>
          <w:rFonts w:ascii="Arial" w:eastAsia="Times New Roman" w:hAnsi="Arial" w:cs="Arial"/>
          <w:color w:val="000000"/>
          <w:lang w:val="pl-PL" w:eastAsia="pl-PL"/>
        </w:rPr>
        <w:t xml:space="preserve"> </w:t>
      </w:r>
      <w:proofErr w:type="spellStart"/>
      <w:r>
        <w:rPr>
          <w:rFonts w:ascii="Arial" w:eastAsia="Times New Roman" w:hAnsi="Arial" w:cs="Arial"/>
          <w:color w:val="000000"/>
          <w:lang w:val="pl-PL" w:eastAsia="pl-PL"/>
        </w:rPr>
        <w:t>terms</w:t>
      </w:r>
      <w:proofErr w:type="spellEnd"/>
      <w:r>
        <w:rPr>
          <w:rFonts w:ascii="Arial" w:eastAsia="Times New Roman" w:hAnsi="Arial" w:cs="Arial"/>
          <w:color w:val="000000"/>
          <w:lang w:val="pl-PL" w:eastAsia="pl-PL"/>
        </w:rPr>
        <w:t xml:space="preserve">; </w:t>
      </w:r>
    </w:p>
    <w:p w:rsidR="00A139DE" w:rsidRDefault="00A139DE" w:rsidP="00A139DE">
      <w:pPr>
        <w:pStyle w:val="Akapitzlist"/>
        <w:numPr>
          <w:ilvl w:val="0"/>
          <w:numId w:val="40"/>
        </w:numPr>
        <w:tabs>
          <w:tab w:val="num" w:pos="1843"/>
        </w:tabs>
        <w:spacing w:after="0" w:line="240" w:lineRule="auto"/>
        <w:ind w:left="1418"/>
        <w:jc w:val="both"/>
        <w:rPr>
          <w:rFonts w:ascii="Arial" w:eastAsia="Times New Roman" w:hAnsi="Arial" w:cs="Arial"/>
          <w:color w:val="000000"/>
          <w:lang w:val="pl-PL" w:eastAsia="pl-PL"/>
        </w:rPr>
      </w:pPr>
      <w:proofErr w:type="spellStart"/>
      <w:r>
        <w:rPr>
          <w:rFonts w:ascii="Arial" w:eastAsia="Times New Roman" w:hAnsi="Arial" w:cs="Arial"/>
          <w:b/>
          <w:color w:val="000000"/>
          <w:lang w:val="pl-PL" w:eastAsia="pl-PL"/>
        </w:rPr>
        <w:t>metadata</w:t>
      </w:r>
      <w:proofErr w:type="spellEnd"/>
      <w:r>
        <w:rPr>
          <w:rFonts w:ascii="Arial" w:eastAsia="Times New Roman" w:hAnsi="Arial" w:cs="Arial"/>
          <w:b/>
          <w:color w:val="000000"/>
          <w:lang w:val="pl-PL" w:eastAsia="pl-PL"/>
        </w:rPr>
        <w:t xml:space="preserve"> </w:t>
      </w:r>
      <w:r>
        <w:rPr>
          <w:rFonts w:ascii="Arial" w:eastAsia="Times New Roman" w:hAnsi="Arial" w:cs="Arial"/>
          <w:color w:val="000000"/>
          <w:lang w:val="pl-PL" w:eastAsia="pl-PL"/>
        </w:rPr>
        <w:t>(</w:t>
      </w:r>
      <w:proofErr w:type="spellStart"/>
      <w:r>
        <w:rPr>
          <w:rFonts w:ascii="Arial" w:eastAsia="Times New Roman" w:hAnsi="Arial" w:cs="Arial"/>
          <w:color w:val="000000"/>
          <w:lang w:val="pl-PL" w:eastAsia="pl-PL"/>
        </w:rPr>
        <w:t>see</w:t>
      </w:r>
      <w:proofErr w:type="spellEnd"/>
      <w:r>
        <w:rPr>
          <w:rFonts w:ascii="Arial" w:eastAsia="Times New Roman" w:hAnsi="Arial" w:cs="Arial"/>
          <w:color w:val="000000"/>
          <w:lang w:val="pl-PL" w:eastAsia="pl-PL"/>
        </w:rPr>
        <w:t xml:space="preserve"> 3.2.3)</w:t>
      </w:r>
    </w:p>
    <w:p w:rsidR="00A139DE" w:rsidRPr="00A139DE" w:rsidRDefault="00A139DE" w:rsidP="00A139DE">
      <w:pPr>
        <w:pStyle w:val="Akapitzlist"/>
        <w:numPr>
          <w:ilvl w:val="0"/>
          <w:numId w:val="40"/>
        </w:numPr>
        <w:tabs>
          <w:tab w:val="num" w:pos="1843"/>
        </w:tabs>
        <w:spacing w:after="0" w:line="240" w:lineRule="auto"/>
        <w:ind w:left="1418"/>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 xml:space="preserve">information on the EPSG </w:t>
      </w:r>
      <w:r w:rsidRPr="00A139DE">
        <w:rPr>
          <w:rFonts w:ascii="Arial" w:eastAsia="Times New Roman" w:hAnsi="Arial" w:cs="Arial"/>
          <w:b/>
          <w:color w:val="000000"/>
          <w:lang w:val="en-GB" w:eastAsia="pl-PL"/>
        </w:rPr>
        <w:t xml:space="preserve">coordinate system </w:t>
      </w:r>
      <w:r w:rsidRPr="00A139DE">
        <w:rPr>
          <w:rFonts w:ascii="Arial" w:eastAsia="Times New Roman" w:hAnsi="Arial" w:cs="Arial"/>
          <w:color w:val="000000"/>
          <w:lang w:val="en-GB" w:eastAsia="pl-PL"/>
        </w:rPr>
        <w:t>used;</w:t>
      </w:r>
    </w:p>
    <w:p w:rsidR="00A139DE" w:rsidRPr="00A139DE" w:rsidRDefault="00A139DE" w:rsidP="00A139DE">
      <w:pPr>
        <w:pStyle w:val="Akapitzlist"/>
        <w:numPr>
          <w:ilvl w:val="0"/>
          <w:numId w:val="40"/>
        </w:numPr>
        <w:tabs>
          <w:tab w:val="num" w:pos="1843"/>
        </w:tabs>
        <w:spacing w:after="0" w:line="240" w:lineRule="auto"/>
        <w:ind w:left="1418"/>
        <w:jc w:val="both"/>
        <w:rPr>
          <w:rFonts w:ascii="Arial" w:eastAsia="Times New Roman" w:hAnsi="Arial" w:cs="Arial"/>
          <w:color w:val="000000"/>
          <w:lang w:val="en-GB" w:eastAsia="pl-PL"/>
        </w:rPr>
      </w:pPr>
      <w:r w:rsidRPr="00A139DE">
        <w:rPr>
          <w:rFonts w:ascii="Arial" w:eastAsia="Times New Roman" w:hAnsi="Arial" w:cs="Arial"/>
          <w:b/>
          <w:color w:val="000000"/>
          <w:lang w:val="en-GB" w:eastAsia="pl-PL"/>
        </w:rPr>
        <w:t xml:space="preserve">conclusions </w:t>
      </w:r>
      <w:r w:rsidRPr="00A139DE">
        <w:rPr>
          <w:rFonts w:ascii="Arial" w:eastAsia="Times New Roman" w:hAnsi="Arial" w:cs="Arial"/>
          <w:color w:val="000000"/>
          <w:lang w:val="en-GB" w:eastAsia="pl-PL"/>
        </w:rPr>
        <w:t>on 3D modelling and recommendations for subsequent 3D modelling processes;</w:t>
      </w:r>
    </w:p>
    <w:p w:rsidR="00A139DE" w:rsidRDefault="00A139DE" w:rsidP="00A139DE">
      <w:pPr>
        <w:pStyle w:val="Akapitzlist"/>
        <w:numPr>
          <w:ilvl w:val="0"/>
          <w:numId w:val="40"/>
        </w:numPr>
        <w:tabs>
          <w:tab w:val="num" w:pos="1843"/>
        </w:tabs>
        <w:spacing w:after="0" w:line="240" w:lineRule="auto"/>
        <w:ind w:left="1418"/>
        <w:jc w:val="both"/>
        <w:rPr>
          <w:rFonts w:ascii="Arial" w:eastAsia="Times New Roman" w:hAnsi="Arial" w:cs="Arial"/>
          <w:color w:val="000000"/>
          <w:lang w:val="pl-PL" w:eastAsia="pl-PL"/>
        </w:rPr>
      </w:pPr>
      <w:r>
        <w:rPr>
          <w:rFonts w:ascii="Arial" w:eastAsia="Times New Roman" w:hAnsi="Arial" w:cs="Arial"/>
          <w:b/>
          <w:color w:val="000000"/>
          <w:lang w:val="pl-PL" w:eastAsia="pl-PL"/>
        </w:rPr>
        <w:t xml:space="preserve">Notes on </w:t>
      </w:r>
      <w:r>
        <w:rPr>
          <w:rFonts w:ascii="Arial" w:eastAsia="Times New Roman" w:hAnsi="Arial" w:cs="Arial"/>
          <w:color w:val="000000"/>
          <w:lang w:val="pl-PL" w:eastAsia="pl-PL"/>
        </w:rPr>
        <w:t xml:space="preserve">3D </w:t>
      </w:r>
      <w:proofErr w:type="spellStart"/>
      <w:r>
        <w:rPr>
          <w:rFonts w:ascii="Arial" w:eastAsia="Times New Roman" w:hAnsi="Arial" w:cs="Arial"/>
          <w:color w:val="000000"/>
          <w:lang w:val="pl-PL" w:eastAsia="pl-PL"/>
        </w:rPr>
        <w:t>modelling</w:t>
      </w:r>
      <w:proofErr w:type="spellEnd"/>
      <w:r>
        <w:rPr>
          <w:rFonts w:ascii="Arial" w:eastAsia="Times New Roman" w:hAnsi="Arial" w:cs="Arial"/>
          <w:color w:val="000000"/>
          <w:lang w:val="pl-PL" w:eastAsia="pl-PL"/>
        </w:rPr>
        <w:t>;</w:t>
      </w:r>
    </w:p>
    <w:p w:rsidR="00A139DE" w:rsidRPr="00A139DE" w:rsidRDefault="00A139DE" w:rsidP="00A139DE">
      <w:pPr>
        <w:pStyle w:val="Akapitzlist"/>
        <w:numPr>
          <w:ilvl w:val="0"/>
          <w:numId w:val="40"/>
        </w:numPr>
        <w:tabs>
          <w:tab w:val="num" w:pos="1843"/>
        </w:tabs>
        <w:spacing w:after="0" w:line="240" w:lineRule="auto"/>
        <w:ind w:left="1418"/>
        <w:jc w:val="both"/>
        <w:rPr>
          <w:rFonts w:ascii="Arial" w:eastAsia="Times New Roman" w:hAnsi="Arial" w:cs="Arial"/>
          <w:color w:val="000000"/>
          <w:lang w:val="en-GB" w:eastAsia="pl-PL"/>
        </w:rPr>
      </w:pPr>
      <w:r w:rsidRPr="00A139DE">
        <w:rPr>
          <w:rFonts w:ascii="Arial" w:eastAsia="Times New Roman" w:hAnsi="Arial" w:cs="Arial"/>
          <w:b/>
          <w:color w:val="000000"/>
          <w:lang w:val="en-GB" w:eastAsia="pl-PL"/>
        </w:rPr>
        <w:t xml:space="preserve">Updates </w:t>
      </w:r>
      <w:r w:rsidRPr="00A139DE">
        <w:rPr>
          <w:rFonts w:ascii="Arial" w:eastAsia="Times New Roman" w:hAnsi="Arial" w:cs="Arial"/>
          <w:color w:val="000000"/>
          <w:lang w:val="en-GB" w:eastAsia="pl-PL"/>
        </w:rPr>
        <w:t xml:space="preserve">performed - if a 3D model update has been performed, attach a </w:t>
      </w:r>
      <w:r w:rsidRPr="00A139DE">
        <w:rPr>
          <w:rFonts w:ascii="Arial" w:eastAsia="Times New Roman" w:hAnsi="Arial" w:cs="Arial"/>
          <w:b/>
          <w:bCs/>
          <w:lang w:val="en-GB" w:eastAsia="pl-PL"/>
        </w:rPr>
        <w:t xml:space="preserve">report on the accuracy of fitting the </w:t>
      </w:r>
      <w:r w:rsidRPr="00A139DE">
        <w:rPr>
          <w:rFonts w:ascii="Arial" w:eastAsia="Times New Roman" w:hAnsi="Arial" w:cs="Arial"/>
          <w:bCs/>
          <w:lang w:val="en-GB" w:eastAsia="pl-PL"/>
        </w:rPr>
        <w:t>new cloud to the larger (older) point cloud.</w:t>
      </w:r>
    </w:p>
    <w:p w:rsidR="00A139DE" w:rsidRDefault="00A139DE" w:rsidP="00A139DE">
      <w:pPr>
        <w:pStyle w:val="Nagwek3"/>
        <w:numPr>
          <w:ilvl w:val="2"/>
          <w:numId w:val="33"/>
        </w:numPr>
        <w:tabs>
          <w:tab w:val="num" w:pos="794"/>
        </w:tabs>
        <w:ind w:left="794"/>
        <w:rPr>
          <w:rFonts w:cs="Arial"/>
          <w:lang w:val="pl-PL"/>
        </w:rPr>
      </w:pPr>
      <w:bookmarkStart w:id="20" w:name="_Toc63419794"/>
      <w:r>
        <w:rPr>
          <w:rFonts w:cs="Arial"/>
          <w:lang w:val="pl-PL"/>
        </w:rPr>
        <w:t>Training</w:t>
      </w:r>
      <w:bookmarkEnd w:id="20"/>
      <w:r>
        <w:rPr>
          <w:rFonts w:cs="Arial"/>
          <w:lang w:val="pl-PL"/>
        </w:rPr>
        <w:t xml:space="preserve"> </w:t>
      </w:r>
    </w:p>
    <w:p w:rsidR="00A139DE" w:rsidRPr="00A139DE" w:rsidRDefault="00A139DE" w:rsidP="00A139DE">
      <w:pPr>
        <w:autoSpaceDE w:val="0"/>
        <w:autoSpaceDN w:val="0"/>
        <w:adjustRightInd w:val="0"/>
        <w:spacing w:after="120" w:line="253" w:lineRule="atLeast"/>
        <w:jc w:val="both"/>
        <w:rPr>
          <w:rFonts w:ascii="Arial" w:eastAsia="Times New Roman" w:hAnsi="Arial" w:cs="Arial"/>
          <w:color w:val="000000"/>
          <w:lang w:val="en-GB" w:eastAsia="pl-PL"/>
        </w:rPr>
      </w:pPr>
      <w:r w:rsidRPr="00A139DE">
        <w:rPr>
          <w:rFonts w:ascii="Arial" w:eastAsia="Times New Roman" w:hAnsi="Arial" w:cs="Arial"/>
          <w:b/>
          <w:bCs/>
          <w:color w:val="000000"/>
          <w:lang w:val="en-GB" w:eastAsia="pl-PL"/>
        </w:rPr>
        <w:t xml:space="preserve">The training </w:t>
      </w:r>
      <w:r w:rsidRPr="00A139DE">
        <w:rPr>
          <w:rFonts w:ascii="Arial" w:eastAsia="Times New Roman" w:hAnsi="Arial" w:cs="Arial"/>
          <w:color w:val="000000"/>
          <w:lang w:val="en-GB" w:eastAsia="pl-PL"/>
        </w:rPr>
        <w:t xml:space="preserve">must be carried out after the completion of the 3D modelling work in such a way that AMP employees who will use the acquired data can use the created 3D models. The training should be designed for 3-4 people, min. 4 hours in AMP headquarters or by meeting in Microsoft Teams application. The training should be prepared in such a way that AMP employees can reproduce it on their company computers. </w:t>
      </w:r>
    </w:p>
    <w:p w:rsidR="00A139DE" w:rsidRPr="00A139DE" w:rsidRDefault="00A139DE" w:rsidP="00A139DE">
      <w:pPr>
        <w:autoSpaceDE w:val="0"/>
        <w:autoSpaceDN w:val="0"/>
        <w:adjustRightInd w:val="0"/>
        <w:spacing w:after="120" w:line="253" w:lineRule="atLeast"/>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The buyer must oblige employees who will use 3D models to install the free Navisworks Freedom application before the training.</w:t>
      </w:r>
    </w:p>
    <w:p w:rsidR="00A139DE" w:rsidRDefault="00A139DE" w:rsidP="00A139DE">
      <w:pPr>
        <w:pStyle w:val="Nagwek3"/>
        <w:numPr>
          <w:ilvl w:val="2"/>
          <w:numId w:val="33"/>
        </w:numPr>
        <w:tabs>
          <w:tab w:val="num" w:pos="794"/>
        </w:tabs>
        <w:ind w:left="794"/>
        <w:rPr>
          <w:lang w:val="pl-PL"/>
        </w:rPr>
      </w:pPr>
      <w:bookmarkStart w:id="21" w:name="_Toc63419795"/>
      <w:r>
        <w:rPr>
          <w:lang w:val="pl-PL"/>
        </w:rPr>
        <w:t>Update</w:t>
      </w:r>
      <w:bookmarkEnd w:id="21"/>
      <w:r>
        <w:rPr>
          <w:lang w:val="pl-PL"/>
        </w:rPr>
        <w:t xml:space="preserve"> </w:t>
      </w:r>
    </w:p>
    <w:p w:rsidR="00A139DE" w:rsidRPr="00A139DE" w:rsidRDefault="00A139DE" w:rsidP="00A139DE">
      <w:pPr>
        <w:autoSpaceDE w:val="0"/>
        <w:autoSpaceDN w:val="0"/>
        <w:adjustRightInd w:val="0"/>
        <w:spacing w:after="120" w:line="240" w:lineRule="auto"/>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 xml:space="preserve">The contractor must perform a 3D model update within </w:t>
      </w:r>
      <w:r w:rsidRPr="00A139DE">
        <w:rPr>
          <w:rFonts w:ascii="Arial" w:eastAsia="Times New Roman" w:hAnsi="Arial" w:cs="Arial"/>
          <w:b/>
          <w:color w:val="000000"/>
          <w:lang w:val="en-GB" w:eastAsia="pl-PL"/>
        </w:rPr>
        <w:t xml:space="preserve">1 year </w:t>
      </w:r>
      <w:r w:rsidRPr="00A139DE">
        <w:rPr>
          <w:rFonts w:ascii="Arial" w:eastAsia="Times New Roman" w:hAnsi="Arial" w:cs="Arial"/>
          <w:color w:val="000000"/>
          <w:lang w:val="en-GB" w:eastAsia="pl-PL"/>
        </w:rPr>
        <w:t>from the date the last file was delivered to AMP. The company performing the update performs a 3D scan of the part of the installation that has changed and then adjusts the new point cloud to the old one, based on which the 3D model is updated.</w:t>
      </w:r>
    </w:p>
    <w:p w:rsidR="00A139DE" w:rsidRPr="00A139DE" w:rsidRDefault="00A139DE" w:rsidP="00A139DE">
      <w:pPr>
        <w:pStyle w:val="Insprong1"/>
        <w:spacing w:line="240" w:lineRule="auto"/>
        <w:ind w:left="0"/>
        <w:rPr>
          <w:rFonts w:ascii="Arial" w:hAnsi="Arial" w:cs="Arial"/>
          <w:lang w:val="en-GB"/>
        </w:rPr>
      </w:pPr>
      <w:r w:rsidRPr="00A139DE">
        <w:rPr>
          <w:rFonts w:ascii="Arial" w:hAnsi="Arial" w:cs="Arial"/>
          <w:lang w:val="en-GB"/>
        </w:rPr>
        <w:t>In case of updating 3D models, the Contractor delivers:</w:t>
      </w:r>
    </w:p>
    <w:p w:rsidR="00A139DE" w:rsidRDefault="00A139DE" w:rsidP="00A139DE">
      <w:pPr>
        <w:numPr>
          <w:ilvl w:val="0"/>
          <w:numId w:val="41"/>
        </w:numPr>
        <w:spacing w:after="0" w:line="240" w:lineRule="auto"/>
        <w:ind w:left="540"/>
        <w:textAlignment w:val="center"/>
        <w:rPr>
          <w:rFonts w:ascii="Arial" w:eastAsia="Times New Roman" w:hAnsi="Arial" w:cs="Arial"/>
          <w:lang w:val="pl-PL" w:eastAsia="pl-PL"/>
        </w:rPr>
      </w:pPr>
      <w:proofErr w:type="spellStart"/>
      <w:r>
        <w:rPr>
          <w:rFonts w:ascii="Arial" w:eastAsia="Times New Roman" w:hAnsi="Arial" w:cs="Arial"/>
          <w:bCs/>
          <w:lang w:val="pl-PL" w:eastAsia="pl-PL"/>
        </w:rPr>
        <w:lastRenderedPageBreak/>
        <w:t>updated</w:t>
      </w:r>
      <w:proofErr w:type="spellEnd"/>
      <w:r>
        <w:rPr>
          <w:rFonts w:ascii="Arial" w:eastAsia="Times New Roman" w:hAnsi="Arial" w:cs="Arial"/>
          <w:bCs/>
          <w:lang w:val="pl-PL" w:eastAsia="pl-PL"/>
        </w:rPr>
        <w:t xml:space="preserve"> point </w:t>
      </w:r>
      <w:proofErr w:type="spellStart"/>
      <w:r>
        <w:rPr>
          <w:rFonts w:ascii="Arial" w:eastAsia="Times New Roman" w:hAnsi="Arial" w:cs="Arial"/>
          <w:bCs/>
          <w:lang w:val="pl-PL" w:eastAsia="pl-PL"/>
        </w:rPr>
        <w:t>cloud</w:t>
      </w:r>
      <w:proofErr w:type="spellEnd"/>
    </w:p>
    <w:p w:rsidR="00A139DE" w:rsidRDefault="00D76CD5" w:rsidP="00A139DE">
      <w:pPr>
        <w:numPr>
          <w:ilvl w:val="0"/>
          <w:numId w:val="41"/>
        </w:numPr>
        <w:spacing w:after="0" w:line="240" w:lineRule="auto"/>
        <w:ind w:left="540"/>
        <w:textAlignment w:val="center"/>
        <w:rPr>
          <w:rFonts w:ascii="Arial" w:eastAsia="Times New Roman" w:hAnsi="Arial" w:cs="Arial"/>
          <w:lang w:val="pl-PL" w:eastAsia="pl-PL"/>
        </w:rPr>
      </w:pPr>
      <w:proofErr w:type="spellStart"/>
      <w:r>
        <w:rPr>
          <w:rFonts w:ascii="Arial" w:eastAsia="Times New Roman" w:hAnsi="Arial" w:cs="Arial"/>
          <w:bCs/>
          <w:lang w:val="pl-PL" w:eastAsia="pl-PL"/>
        </w:rPr>
        <w:t>u</w:t>
      </w:r>
      <w:r w:rsidR="00A139DE">
        <w:rPr>
          <w:rFonts w:ascii="Arial" w:eastAsia="Times New Roman" w:hAnsi="Arial" w:cs="Arial"/>
          <w:bCs/>
          <w:lang w:val="pl-PL" w:eastAsia="pl-PL"/>
        </w:rPr>
        <w:t>pdated</w:t>
      </w:r>
      <w:proofErr w:type="spellEnd"/>
      <w:r w:rsidR="00A139DE">
        <w:rPr>
          <w:rFonts w:ascii="Arial" w:eastAsia="Times New Roman" w:hAnsi="Arial" w:cs="Arial"/>
          <w:bCs/>
          <w:lang w:val="pl-PL" w:eastAsia="pl-PL"/>
        </w:rPr>
        <w:t xml:space="preserve"> 3D model;</w:t>
      </w:r>
    </w:p>
    <w:p w:rsidR="00A139DE" w:rsidRDefault="00D76CD5" w:rsidP="00A139DE">
      <w:pPr>
        <w:numPr>
          <w:ilvl w:val="0"/>
          <w:numId w:val="41"/>
        </w:numPr>
        <w:spacing w:after="0" w:line="240" w:lineRule="auto"/>
        <w:ind w:left="540"/>
        <w:textAlignment w:val="center"/>
        <w:rPr>
          <w:rFonts w:ascii="Arial" w:eastAsia="Times New Roman" w:hAnsi="Arial" w:cs="Arial"/>
          <w:lang w:val="pl-PL" w:eastAsia="pl-PL"/>
        </w:rPr>
      </w:pPr>
      <w:proofErr w:type="spellStart"/>
      <w:r>
        <w:rPr>
          <w:rFonts w:ascii="Arial" w:eastAsia="Times New Roman" w:hAnsi="Arial" w:cs="Arial"/>
          <w:bCs/>
          <w:lang w:val="pl-PL" w:eastAsia="pl-PL"/>
        </w:rPr>
        <w:t>u</w:t>
      </w:r>
      <w:r w:rsidR="00A139DE">
        <w:rPr>
          <w:rFonts w:ascii="Arial" w:eastAsia="Times New Roman" w:hAnsi="Arial" w:cs="Arial"/>
          <w:bCs/>
          <w:lang w:val="pl-PL" w:eastAsia="pl-PL"/>
        </w:rPr>
        <w:t>pdated</w:t>
      </w:r>
      <w:proofErr w:type="spellEnd"/>
      <w:r w:rsidR="00A139DE">
        <w:rPr>
          <w:rFonts w:ascii="Arial" w:eastAsia="Times New Roman" w:hAnsi="Arial" w:cs="Arial"/>
          <w:bCs/>
          <w:lang w:val="pl-PL" w:eastAsia="pl-PL"/>
        </w:rPr>
        <w:t xml:space="preserve"> 3d </w:t>
      </w:r>
      <w:proofErr w:type="spellStart"/>
      <w:r w:rsidR="00A139DE">
        <w:rPr>
          <w:rFonts w:ascii="Arial" w:eastAsia="Times New Roman" w:hAnsi="Arial" w:cs="Arial"/>
          <w:bCs/>
          <w:lang w:val="pl-PL" w:eastAsia="pl-PL"/>
        </w:rPr>
        <w:t>browser</w:t>
      </w:r>
      <w:proofErr w:type="spellEnd"/>
      <w:r w:rsidR="00A139DE">
        <w:rPr>
          <w:rFonts w:ascii="Arial" w:eastAsia="Times New Roman" w:hAnsi="Arial" w:cs="Arial"/>
          <w:bCs/>
          <w:lang w:val="pl-PL" w:eastAsia="pl-PL"/>
        </w:rPr>
        <w:t>;</w:t>
      </w:r>
    </w:p>
    <w:p w:rsidR="00A139DE" w:rsidRPr="00A139DE" w:rsidRDefault="00A139DE" w:rsidP="00A139DE">
      <w:pPr>
        <w:numPr>
          <w:ilvl w:val="0"/>
          <w:numId w:val="41"/>
        </w:numPr>
        <w:spacing w:after="0" w:line="240" w:lineRule="auto"/>
        <w:ind w:left="540"/>
        <w:textAlignment w:val="center"/>
        <w:rPr>
          <w:rFonts w:ascii="Arial" w:eastAsia="Times New Roman" w:hAnsi="Arial" w:cs="Arial"/>
          <w:lang w:val="en-GB" w:eastAsia="pl-PL"/>
        </w:rPr>
      </w:pPr>
      <w:r w:rsidRPr="00A139DE">
        <w:rPr>
          <w:rFonts w:ascii="Arial" w:hAnsi="Arial" w:cs="Arial"/>
          <w:bCs/>
          <w:lang w:val="en-GB" w:eastAsia="pl-PL"/>
        </w:rPr>
        <w:t>report on the accuracy of fitting a new cloud into a larger (older) point cloud.</w:t>
      </w:r>
    </w:p>
    <w:p w:rsidR="00A139DE" w:rsidRPr="00A139DE" w:rsidRDefault="00A139DE" w:rsidP="00A139DE">
      <w:pPr>
        <w:pStyle w:val="Akapitzlist"/>
        <w:autoSpaceDE w:val="0"/>
        <w:autoSpaceDN w:val="0"/>
        <w:adjustRightInd w:val="0"/>
        <w:spacing w:after="120" w:line="253" w:lineRule="atLeast"/>
        <w:jc w:val="both"/>
        <w:rPr>
          <w:rFonts w:ascii="Arial" w:eastAsia="Times New Roman" w:hAnsi="Arial" w:cs="Arial"/>
          <w:color w:val="000000"/>
          <w:lang w:val="en-GB" w:eastAsia="pl-PL"/>
        </w:rPr>
      </w:pPr>
    </w:p>
    <w:p w:rsidR="00A139DE" w:rsidRPr="00A139DE" w:rsidRDefault="00A139DE" w:rsidP="00A139DE">
      <w:pPr>
        <w:spacing w:after="0" w:line="240" w:lineRule="auto"/>
        <w:ind w:left="454"/>
        <w:jc w:val="both"/>
        <w:rPr>
          <w:rFonts w:ascii="Arial" w:eastAsia="Times New Roman" w:hAnsi="Arial" w:cs="Arial"/>
          <w:color w:val="000000"/>
          <w:sz w:val="27"/>
          <w:szCs w:val="27"/>
          <w:lang w:val="en-GB" w:eastAsia="pl-PL"/>
        </w:rPr>
      </w:pPr>
      <w:r w:rsidRPr="00A139DE">
        <w:rPr>
          <w:rFonts w:ascii="Arial" w:eastAsia="Times New Roman" w:hAnsi="Arial" w:cs="Arial"/>
          <w:b/>
          <w:bCs/>
          <w:color w:val="000000"/>
          <w:lang w:val="en-GB" w:eastAsia="pl-PL"/>
        </w:rPr>
        <w:t>All details must be agreed and approved by the AIM.</w:t>
      </w:r>
    </w:p>
    <w:p w:rsidR="00A139DE" w:rsidRPr="00A139DE" w:rsidRDefault="00A139DE" w:rsidP="00A139DE">
      <w:pPr>
        <w:spacing w:after="0" w:line="240" w:lineRule="auto"/>
        <w:ind w:left="454"/>
        <w:jc w:val="both"/>
        <w:rPr>
          <w:rFonts w:ascii="Arial" w:eastAsia="Times New Roman" w:hAnsi="Arial" w:cs="Arial"/>
          <w:color w:val="000000"/>
          <w:sz w:val="27"/>
          <w:szCs w:val="27"/>
          <w:lang w:val="en-GB" w:eastAsia="pl-PL"/>
        </w:rPr>
      </w:pPr>
      <w:r w:rsidRPr="00A139DE">
        <w:rPr>
          <w:rFonts w:ascii="Arial" w:eastAsia="Times New Roman" w:hAnsi="Arial" w:cs="Arial"/>
          <w:b/>
          <w:bCs/>
          <w:color w:val="000000"/>
          <w:lang w:val="en-GB" w:eastAsia="pl-PL"/>
        </w:rPr>
        <w:t>Any deviation from the standard must be approved by AIM.</w:t>
      </w:r>
    </w:p>
    <w:p w:rsidR="00A139DE" w:rsidRPr="00A139DE" w:rsidRDefault="00A139DE" w:rsidP="00A139DE">
      <w:pPr>
        <w:pStyle w:val="Insprong1"/>
        <w:spacing w:after="0" w:line="240" w:lineRule="auto"/>
        <w:rPr>
          <w:rFonts w:ascii="Arial" w:hAnsi="Arial" w:cs="Arial"/>
          <w:b/>
          <w:lang w:val="en-GB"/>
        </w:rPr>
      </w:pPr>
    </w:p>
    <w:p w:rsidR="00A139DE" w:rsidRPr="00D76CD5" w:rsidRDefault="00D76CD5" w:rsidP="00A139DE">
      <w:pPr>
        <w:pStyle w:val="Nagwek1"/>
        <w:numPr>
          <w:ilvl w:val="0"/>
          <w:numId w:val="33"/>
        </w:numPr>
        <w:jc w:val="both"/>
        <w:rPr>
          <w:rFonts w:cs="Arial"/>
          <w:color w:val="222222"/>
          <w:lang w:val="en-GB"/>
        </w:rPr>
      </w:pPr>
      <w:bookmarkStart w:id="22" w:name="_Toc63419796"/>
      <w:r w:rsidRPr="00D76CD5">
        <w:rPr>
          <w:rFonts w:cs="Arial"/>
          <w:color w:val="222222"/>
          <w:lang w:val="en-GB"/>
        </w:rPr>
        <w:t>Delivery</w:t>
      </w:r>
      <w:r w:rsidR="00A139DE" w:rsidRPr="00D76CD5">
        <w:rPr>
          <w:rFonts w:cs="Arial"/>
          <w:color w:val="222222"/>
          <w:lang w:val="en-GB"/>
        </w:rPr>
        <w:t xml:space="preserve"> of 3D MODELING data</w:t>
      </w:r>
      <w:bookmarkEnd w:id="22"/>
      <w:r w:rsidR="00A139DE" w:rsidRPr="00D76CD5">
        <w:rPr>
          <w:rFonts w:cs="Arial"/>
          <w:color w:val="222222"/>
          <w:lang w:val="en-GB"/>
        </w:rPr>
        <w:t xml:space="preserve"> </w:t>
      </w:r>
    </w:p>
    <w:p w:rsidR="00A139DE" w:rsidRPr="00D76CD5" w:rsidRDefault="00A139DE" w:rsidP="00A139DE">
      <w:pPr>
        <w:pStyle w:val="Insprong2"/>
        <w:rPr>
          <w:rFonts w:cs="Arial"/>
          <w:lang w:val="en-GB"/>
        </w:rPr>
      </w:pPr>
    </w:p>
    <w:p w:rsidR="00A139DE" w:rsidRDefault="00D76CD5" w:rsidP="00A139DE">
      <w:pPr>
        <w:pStyle w:val="Nagwek2"/>
        <w:numPr>
          <w:ilvl w:val="1"/>
          <w:numId w:val="33"/>
        </w:numPr>
        <w:rPr>
          <w:lang w:val="pl-PL"/>
        </w:rPr>
      </w:pPr>
      <w:bookmarkStart w:id="23" w:name="_Toc63419797"/>
      <w:r>
        <w:rPr>
          <w:lang w:val="pl-PL"/>
        </w:rPr>
        <w:t>Delivery</w:t>
      </w:r>
      <w:r w:rsidR="00A139DE">
        <w:rPr>
          <w:lang w:val="pl-PL"/>
        </w:rPr>
        <w:t xml:space="preserve"> of data</w:t>
      </w:r>
      <w:bookmarkEnd w:id="23"/>
      <w:r w:rsidR="00A139DE">
        <w:rPr>
          <w:lang w:val="pl-PL"/>
        </w:rPr>
        <w:t xml:space="preserve"> </w:t>
      </w:r>
    </w:p>
    <w:p w:rsidR="00A139DE" w:rsidRPr="00A139DE" w:rsidRDefault="00A139DE" w:rsidP="00A139DE">
      <w:pPr>
        <w:spacing w:after="160" w:line="238" w:lineRule="atLeast"/>
        <w:jc w:val="both"/>
        <w:rPr>
          <w:rFonts w:ascii="Arial" w:hAnsi="Arial" w:cs="Arial"/>
          <w:lang w:val="en-GB"/>
        </w:rPr>
      </w:pPr>
      <w:r w:rsidRPr="00A139DE">
        <w:rPr>
          <w:rFonts w:ascii="Arial" w:hAnsi="Arial" w:cs="Arial"/>
          <w:lang w:val="en-GB"/>
        </w:rPr>
        <w:t>The process of providing data to the AMP takes place in the following way:</w:t>
      </w:r>
    </w:p>
    <w:p w:rsidR="00A139DE" w:rsidRPr="00A139DE" w:rsidRDefault="00A139DE" w:rsidP="00A139DE">
      <w:pPr>
        <w:pStyle w:val="Akapitzlist"/>
        <w:numPr>
          <w:ilvl w:val="0"/>
          <w:numId w:val="42"/>
        </w:numPr>
        <w:spacing w:after="160" w:line="238" w:lineRule="atLeast"/>
        <w:ind w:left="1418"/>
        <w:jc w:val="both"/>
        <w:rPr>
          <w:rFonts w:ascii="Arial" w:hAnsi="Arial" w:cs="Arial"/>
          <w:lang w:val="en-GB"/>
        </w:rPr>
      </w:pPr>
      <w:r w:rsidRPr="00A139DE">
        <w:rPr>
          <w:rFonts w:ascii="Arial" w:hAnsi="Arial" w:cs="Arial"/>
          <w:lang w:val="en-GB"/>
        </w:rPr>
        <w:t xml:space="preserve">Once the 3D modelling of the first part of the object / part of the object has been completed, the processed data must be delivered to the AIM in order to </w:t>
      </w:r>
      <w:r w:rsidRPr="00A139DE">
        <w:rPr>
          <w:rFonts w:ascii="Arial" w:hAnsi="Arial" w:cs="Arial"/>
          <w:b/>
          <w:bCs/>
          <w:lang w:val="en-GB"/>
        </w:rPr>
        <w:t xml:space="preserve">check </w:t>
      </w:r>
      <w:r w:rsidRPr="00A139DE">
        <w:rPr>
          <w:rFonts w:ascii="Arial" w:hAnsi="Arial" w:cs="Arial"/>
          <w:lang w:val="en-GB"/>
        </w:rPr>
        <w:t>if it meets the specifications for 3D modelling;</w:t>
      </w:r>
    </w:p>
    <w:p w:rsidR="00A139DE" w:rsidRPr="00A139DE" w:rsidRDefault="00A139DE" w:rsidP="00A139DE">
      <w:pPr>
        <w:pStyle w:val="Akapitzlist"/>
        <w:numPr>
          <w:ilvl w:val="0"/>
          <w:numId w:val="42"/>
        </w:numPr>
        <w:spacing w:after="160" w:line="238" w:lineRule="atLeast"/>
        <w:ind w:left="1418"/>
        <w:jc w:val="both"/>
        <w:rPr>
          <w:rFonts w:ascii="Arial" w:hAnsi="Arial" w:cs="Arial"/>
          <w:lang w:val="en-GB"/>
        </w:rPr>
      </w:pPr>
      <w:r w:rsidRPr="00A139DE">
        <w:rPr>
          <w:rFonts w:ascii="Arial" w:hAnsi="Arial" w:cs="Arial"/>
          <w:lang w:val="en-GB"/>
        </w:rPr>
        <w:t xml:space="preserve">The first delivery of files must be made via </w:t>
      </w:r>
      <w:r w:rsidRPr="00A139DE">
        <w:rPr>
          <w:rFonts w:ascii="Arial" w:hAnsi="Arial" w:cs="Arial"/>
          <w:b/>
          <w:bCs/>
          <w:lang w:val="en-GB"/>
        </w:rPr>
        <w:t>FTP</w:t>
      </w:r>
      <w:r w:rsidRPr="00A139DE">
        <w:rPr>
          <w:rFonts w:ascii="Arial" w:hAnsi="Arial" w:cs="Arial"/>
          <w:lang w:val="en-GB"/>
        </w:rPr>
        <w:t>;</w:t>
      </w:r>
    </w:p>
    <w:p w:rsidR="00A139DE" w:rsidRPr="00A139DE" w:rsidRDefault="00A139DE" w:rsidP="00A139DE">
      <w:pPr>
        <w:pStyle w:val="Akapitzlist"/>
        <w:numPr>
          <w:ilvl w:val="0"/>
          <w:numId w:val="42"/>
        </w:numPr>
        <w:spacing w:after="160" w:line="238" w:lineRule="atLeast"/>
        <w:ind w:left="1418"/>
        <w:jc w:val="both"/>
        <w:rPr>
          <w:rFonts w:ascii="Arial" w:hAnsi="Arial" w:cs="Arial"/>
          <w:lang w:val="en-GB"/>
        </w:rPr>
      </w:pPr>
      <w:r w:rsidRPr="00A139DE">
        <w:rPr>
          <w:rFonts w:ascii="Arial" w:eastAsia="Times New Roman" w:hAnsi="Arial" w:cs="Arial"/>
          <w:color w:val="000000"/>
          <w:lang w:val="en-GB" w:eastAsia="pl-PL"/>
        </w:rPr>
        <w:t xml:space="preserve">The files listed below must be supplied on </w:t>
      </w:r>
      <w:r w:rsidRPr="00A139DE">
        <w:rPr>
          <w:rFonts w:ascii="Arial" w:eastAsia="Times New Roman" w:hAnsi="Arial" w:cs="Arial"/>
          <w:b/>
          <w:bCs/>
          <w:color w:val="000000"/>
          <w:lang w:val="en-GB" w:eastAsia="pl-PL"/>
        </w:rPr>
        <w:t>a hard disk</w:t>
      </w:r>
      <w:r w:rsidRPr="00A139DE">
        <w:rPr>
          <w:rFonts w:ascii="Arial" w:eastAsia="Times New Roman" w:hAnsi="Arial" w:cs="Arial"/>
          <w:color w:val="000000"/>
          <w:lang w:val="en-GB" w:eastAsia="pl-PL"/>
        </w:rPr>
        <w:t>:</w:t>
      </w:r>
    </w:p>
    <w:p w:rsidR="00A139DE" w:rsidRDefault="00A139DE" w:rsidP="00A139DE">
      <w:pPr>
        <w:pStyle w:val="Akapitzlist"/>
        <w:numPr>
          <w:ilvl w:val="2"/>
          <w:numId w:val="43"/>
        </w:numPr>
        <w:spacing w:after="160" w:line="238" w:lineRule="atLeast"/>
        <w:ind w:left="1418"/>
        <w:jc w:val="both"/>
        <w:rPr>
          <w:rFonts w:ascii="Arial" w:eastAsia="Times New Roman" w:hAnsi="Arial" w:cs="Arial"/>
          <w:color w:val="000000"/>
          <w:lang w:val="pl-PL" w:eastAsia="pl-PL"/>
        </w:rPr>
      </w:pPr>
      <w:r>
        <w:rPr>
          <w:rFonts w:ascii="Arial" w:eastAsia="Times New Roman" w:hAnsi="Arial" w:cs="Arial"/>
          <w:color w:val="000000"/>
          <w:lang w:val="pl-PL" w:eastAsia="pl-PL"/>
        </w:rPr>
        <w:t xml:space="preserve">data </w:t>
      </w:r>
      <w:proofErr w:type="spellStart"/>
      <w:r>
        <w:rPr>
          <w:rFonts w:ascii="Arial" w:eastAsia="Times New Roman" w:hAnsi="Arial" w:cs="Arial"/>
          <w:color w:val="000000"/>
          <w:lang w:val="pl-PL" w:eastAsia="pl-PL"/>
        </w:rPr>
        <w:t>models</w:t>
      </w:r>
      <w:proofErr w:type="spellEnd"/>
      <w:r>
        <w:rPr>
          <w:rFonts w:ascii="Arial" w:eastAsia="Times New Roman" w:hAnsi="Arial" w:cs="Arial"/>
          <w:color w:val="000000"/>
          <w:lang w:val="pl-PL" w:eastAsia="pl-PL"/>
        </w:rPr>
        <w:t xml:space="preserve"> in </w:t>
      </w:r>
      <w:proofErr w:type="spellStart"/>
      <w:r>
        <w:rPr>
          <w:rFonts w:ascii="Arial" w:eastAsia="Times New Roman" w:hAnsi="Arial" w:cs="Arial"/>
          <w:b/>
          <w:color w:val="000000"/>
          <w:lang w:val="pl-PL" w:eastAsia="pl-PL"/>
        </w:rPr>
        <w:t>formats</w:t>
      </w:r>
      <w:proofErr w:type="spellEnd"/>
      <w:r>
        <w:rPr>
          <w:rFonts w:ascii="Arial" w:eastAsia="Times New Roman" w:hAnsi="Arial" w:cs="Arial"/>
          <w:color w:val="000000"/>
          <w:lang w:val="pl-PL" w:eastAsia="pl-PL"/>
        </w:rPr>
        <w:t>:</w:t>
      </w:r>
    </w:p>
    <w:p w:rsidR="00737992" w:rsidRDefault="00737992" w:rsidP="00A139DE">
      <w:pPr>
        <w:pStyle w:val="Akapitzlist"/>
        <w:numPr>
          <w:ilvl w:val="2"/>
          <w:numId w:val="43"/>
        </w:numPr>
        <w:spacing w:after="160" w:line="238" w:lineRule="atLeast"/>
        <w:ind w:left="1418"/>
        <w:jc w:val="both"/>
        <w:rPr>
          <w:rFonts w:ascii="Arial" w:eastAsia="Times New Roman" w:hAnsi="Arial" w:cs="Arial"/>
          <w:color w:val="000000"/>
          <w:lang w:val="pl-PL" w:eastAsia="pl-PL"/>
        </w:rPr>
      </w:pPr>
      <w:r>
        <w:rPr>
          <w:rFonts w:ascii="Arial" w:eastAsia="Times New Roman" w:hAnsi="Arial" w:cs="Arial"/>
          <w:color w:val="000000"/>
          <w:highlight w:val="yellow"/>
          <w:lang w:val="pl-PL" w:eastAsia="pl-PL"/>
        </w:rPr>
        <w:t>n</w:t>
      </w:r>
      <w:r w:rsidRPr="00F67328">
        <w:rPr>
          <w:rFonts w:ascii="Arial" w:eastAsia="Times New Roman" w:hAnsi="Arial" w:cs="Arial"/>
          <w:color w:val="000000"/>
          <w:highlight w:val="yellow"/>
          <w:lang w:val="pl-PL" w:eastAsia="pl-PL"/>
        </w:rPr>
        <w:t>ative</w:t>
      </w:r>
      <w:r>
        <w:rPr>
          <w:rFonts w:ascii="Arial" w:eastAsia="Times New Roman" w:hAnsi="Arial" w:cs="Arial"/>
          <w:color w:val="000000"/>
          <w:highlight w:val="yellow"/>
          <w:lang w:val="pl-PL" w:eastAsia="pl-PL"/>
        </w:rPr>
        <w:t xml:space="preserve">, </w:t>
      </w:r>
      <w:proofErr w:type="spellStart"/>
      <w:r>
        <w:rPr>
          <w:rFonts w:ascii="Arial" w:eastAsia="Times New Roman" w:hAnsi="Arial" w:cs="Arial"/>
          <w:color w:val="000000"/>
          <w:highlight w:val="yellow"/>
          <w:lang w:val="pl-PL" w:eastAsia="pl-PL"/>
        </w:rPr>
        <w:t>including</w:t>
      </w:r>
      <w:proofErr w:type="spellEnd"/>
      <w:r>
        <w:rPr>
          <w:rFonts w:ascii="Arial" w:eastAsia="Times New Roman" w:hAnsi="Arial" w:cs="Arial"/>
          <w:color w:val="000000"/>
          <w:highlight w:val="yellow"/>
          <w:lang w:val="pl-PL" w:eastAsia="pl-PL"/>
        </w:rPr>
        <w:t xml:space="preserve"> </w:t>
      </w:r>
      <w:proofErr w:type="spellStart"/>
      <w:r>
        <w:rPr>
          <w:rFonts w:ascii="Arial" w:eastAsia="Times New Roman" w:hAnsi="Arial" w:cs="Arial"/>
          <w:color w:val="000000"/>
          <w:highlight w:val="yellow"/>
          <w:lang w:val="pl-PL" w:eastAsia="pl-PL"/>
        </w:rPr>
        <w:t>catalogs</w:t>
      </w:r>
      <w:proofErr w:type="spellEnd"/>
      <w:r>
        <w:rPr>
          <w:rFonts w:ascii="Arial" w:eastAsia="Times New Roman" w:hAnsi="Arial" w:cs="Arial"/>
          <w:color w:val="000000"/>
          <w:highlight w:val="yellow"/>
          <w:lang w:val="pl-PL" w:eastAsia="pl-PL"/>
        </w:rPr>
        <w:t>.</w:t>
      </w:r>
    </w:p>
    <w:p w:rsidR="00A139DE" w:rsidRDefault="00A139DE" w:rsidP="00A139DE">
      <w:pPr>
        <w:pStyle w:val="Akapitzlist"/>
        <w:numPr>
          <w:ilvl w:val="3"/>
          <w:numId w:val="43"/>
        </w:numPr>
        <w:spacing w:after="160" w:line="238" w:lineRule="atLeast"/>
        <w:ind w:left="1418"/>
        <w:jc w:val="both"/>
        <w:rPr>
          <w:rFonts w:ascii="Arial" w:eastAsia="Times New Roman" w:hAnsi="Arial" w:cs="Arial"/>
          <w:color w:val="000000"/>
          <w:lang w:val="pl-PL" w:eastAsia="pl-PL"/>
        </w:rPr>
      </w:pPr>
      <w:r>
        <w:rPr>
          <w:rFonts w:ascii="Arial" w:eastAsia="Times New Roman" w:hAnsi="Arial" w:cs="Arial"/>
          <w:color w:val="000000"/>
          <w:lang w:val="pl-PL" w:eastAsia="pl-PL"/>
        </w:rPr>
        <w:t>DWG;</w:t>
      </w:r>
    </w:p>
    <w:p w:rsidR="00A139DE" w:rsidRPr="00A139DE" w:rsidRDefault="00A139DE" w:rsidP="00A139DE">
      <w:pPr>
        <w:pStyle w:val="Akapitzlist"/>
        <w:numPr>
          <w:ilvl w:val="3"/>
          <w:numId w:val="43"/>
        </w:numPr>
        <w:spacing w:after="160" w:line="238" w:lineRule="atLeast"/>
        <w:ind w:left="1418"/>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NWD with integrated DWG, NWF and NWC files;</w:t>
      </w:r>
    </w:p>
    <w:p w:rsidR="00A139DE" w:rsidRDefault="00A139DE" w:rsidP="00A139DE">
      <w:pPr>
        <w:pStyle w:val="Akapitzlist"/>
        <w:numPr>
          <w:ilvl w:val="3"/>
          <w:numId w:val="43"/>
        </w:numPr>
        <w:spacing w:after="160" w:line="238" w:lineRule="atLeast"/>
        <w:ind w:left="1418"/>
        <w:jc w:val="both"/>
        <w:rPr>
          <w:rFonts w:ascii="Arial" w:eastAsia="Times New Roman" w:hAnsi="Arial" w:cs="Arial"/>
          <w:color w:val="000000"/>
          <w:lang w:val="pl-PL" w:eastAsia="pl-PL"/>
        </w:rPr>
      </w:pPr>
      <w:proofErr w:type="spellStart"/>
      <w:r>
        <w:rPr>
          <w:rFonts w:ascii="Arial" w:eastAsia="Times New Roman" w:hAnsi="Arial" w:cs="Arial"/>
          <w:color w:val="000000"/>
          <w:lang w:val="pl-PL" w:eastAsia="pl-PL"/>
        </w:rPr>
        <w:t>GeoTIFF</w:t>
      </w:r>
      <w:proofErr w:type="spellEnd"/>
      <w:r>
        <w:rPr>
          <w:rFonts w:ascii="Arial" w:eastAsia="Times New Roman" w:hAnsi="Arial" w:cs="Arial"/>
          <w:color w:val="000000"/>
          <w:lang w:val="pl-PL" w:eastAsia="pl-PL"/>
        </w:rPr>
        <w:t>;</w:t>
      </w:r>
    </w:p>
    <w:p w:rsidR="00A139DE" w:rsidRPr="00A139DE" w:rsidRDefault="00A139DE" w:rsidP="00A139DE">
      <w:pPr>
        <w:pStyle w:val="Akapitzlist"/>
        <w:numPr>
          <w:ilvl w:val="3"/>
          <w:numId w:val="43"/>
        </w:numPr>
        <w:spacing w:after="160" w:line="238" w:lineRule="atLeast"/>
        <w:ind w:left="1418"/>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point clouds in E57 structured format (if the point cloud was not delivering to AMP with the TLS project);</w:t>
      </w:r>
    </w:p>
    <w:p w:rsidR="00A139DE" w:rsidRPr="00A139DE" w:rsidRDefault="00A139DE" w:rsidP="00A139DE">
      <w:pPr>
        <w:pStyle w:val="Akapitzlist"/>
        <w:numPr>
          <w:ilvl w:val="2"/>
          <w:numId w:val="43"/>
        </w:numPr>
        <w:spacing w:after="160" w:line="238" w:lineRule="atLeast"/>
        <w:ind w:left="1418"/>
        <w:jc w:val="both"/>
        <w:rPr>
          <w:rFonts w:ascii="Arial" w:eastAsia="Times New Roman" w:hAnsi="Arial" w:cs="Arial"/>
          <w:color w:val="000000"/>
          <w:lang w:val="en-GB" w:eastAsia="pl-PL"/>
        </w:rPr>
      </w:pPr>
      <w:r w:rsidRPr="00A139DE">
        <w:rPr>
          <w:rFonts w:ascii="Arial" w:eastAsia="Times New Roman" w:hAnsi="Arial" w:cs="Arial"/>
          <w:b/>
          <w:color w:val="000000"/>
          <w:lang w:val="en-GB" w:eastAsia="pl-PL"/>
        </w:rPr>
        <w:t xml:space="preserve">reports and notes </w:t>
      </w:r>
      <w:r w:rsidRPr="00A139DE">
        <w:rPr>
          <w:rFonts w:ascii="Arial" w:eastAsia="Times New Roman" w:hAnsi="Arial" w:cs="Arial"/>
          <w:color w:val="000000"/>
          <w:lang w:val="en-GB" w:eastAsia="pl-PL"/>
        </w:rPr>
        <w:t>in PDF format;</w:t>
      </w:r>
    </w:p>
    <w:p w:rsidR="00A139DE" w:rsidRPr="00A139DE" w:rsidRDefault="00A139DE" w:rsidP="00A139DE">
      <w:pPr>
        <w:pStyle w:val="Akapitzlist"/>
        <w:numPr>
          <w:ilvl w:val="0"/>
          <w:numId w:val="42"/>
        </w:numPr>
        <w:spacing w:after="160" w:line="238" w:lineRule="atLeast"/>
        <w:ind w:left="1418"/>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 xml:space="preserve">For each object, the location of the object should be marked on </w:t>
      </w:r>
      <w:r w:rsidRPr="00A139DE">
        <w:rPr>
          <w:rFonts w:ascii="Arial" w:eastAsia="Times New Roman" w:hAnsi="Arial" w:cs="Arial"/>
          <w:b/>
          <w:bCs/>
          <w:color w:val="000000"/>
          <w:lang w:val="en-GB" w:eastAsia="pl-PL"/>
        </w:rPr>
        <w:t xml:space="preserve">the map </w:t>
      </w:r>
      <w:r w:rsidRPr="00A139DE">
        <w:rPr>
          <w:rFonts w:ascii="Arial" w:eastAsia="Times New Roman" w:hAnsi="Arial" w:cs="Arial"/>
          <w:color w:val="000000"/>
          <w:lang w:val="en-GB" w:eastAsia="pl-PL"/>
        </w:rPr>
        <w:t>(PDF format);</w:t>
      </w:r>
    </w:p>
    <w:p w:rsidR="00A139DE" w:rsidRPr="00A139DE" w:rsidRDefault="00A139DE" w:rsidP="00A139DE">
      <w:pPr>
        <w:pStyle w:val="Akapitzlist"/>
        <w:numPr>
          <w:ilvl w:val="0"/>
          <w:numId w:val="42"/>
        </w:numPr>
        <w:spacing w:after="160" w:line="238" w:lineRule="atLeast"/>
        <w:ind w:left="1418"/>
        <w:jc w:val="both"/>
        <w:rPr>
          <w:rFonts w:ascii="Arial" w:eastAsia="Times New Roman" w:hAnsi="Arial" w:cs="Arial"/>
          <w:color w:val="000000"/>
          <w:lang w:val="en-GB" w:eastAsia="pl-PL"/>
        </w:rPr>
      </w:pPr>
      <w:r w:rsidRPr="00A139DE">
        <w:rPr>
          <w:rFonts w:ascii="Arial" w:eastAsia="Times New Roman" w:hAnsi="Arial" w:cs="Arial"/>
          <w:bCs/>
          <w:color w:val="000000"/>
          <w:lang w:val="en-GB" w:eastAsia="pl-PL"/>
        </w:rPr>
        <w:t xml:space="preserve">the final data delivery must be saved </w:t>
      </w:r>
      <w:r w:rsidRPr="00A139DE">
        <w:rPr>
          <w:rFonts w:ascii="Arial" w:eastAsia="Times New Roman" w:hAnsi="Arial" w:cs="Arial"/>
          <w:color w:val="000000"/>
          <w:lang w:val="en-GB" w:eastAsia="pl-PL"/>
        </w:rPr>
        <w:t xml:space="preserve">on </w:t>
      </w:r>
      <w:r w:rsidRPr="00A139DE">
        <w:rPr>
          <w:rFonts w:ascii="Arial" w:eastAsia="Times New Roman" w:hAnsi="Arial" w:cs="Arial"/>
          <w:b/>
          <w:bCs/>
          <w:color w:val="000000"/>
          <w:lang w:val="en-GB" w:eastAsia="pl-PL"/>
        </w:rPr>
        <w:t xml:space="preserve">an external </w:t>
      </w:r>
      <w:r w:rsidRPr="00A139DE">
        <w:rPr>
          <w:rFonts w:ascii="Arial" w:eastAsia="Times New Roman" w:hAnsi="Arial" w:cs="Arial"/>
          <w:color w:val="000000"/>
          <w:lang w:val="en-GB" w:eastAsia="pl-PL"/>
        </w:rPr>
        <w:t xml:space="preserve">hard </w:t>
      </w:r>
      <w:r w:rsidRPr="00A139DE">
        <w:rPr>
          <w:rFonts w:ascii="Arial" w:eastAsia="Times New Roman" w:hAnsi="Arial" w:cs="Arial"/>
          <w:b/>
          <w:bCs/>
          <w:color w:val="000000"/>
          <w:lang w:val="en-GB" w:eastAsia="pl-PL"/>
        </w:rPr>
        <w:t xml:space="preserve">disk </w:t>
      </w:r>
      <w:r w:rsidRPr="00A139DE">
        <w:rPr>
          <w:rFonts w:ascii="Arial" w:eastAsia="Times New Roman" w:hAnsi="Arial" w:cs="Arial"/>
          <w:color w:val="000000"/>
          <w:lang w:val="en-GB" w:eastAsia="pl-PL"/>
        </w:rPr>
        <w:t>(2.5 "or 3.5" USB 3.0); the hard disk will not be returned by AIM;</w:t>
      </w:r>
    </w:p>
    <w:p w:rsidR="00A139DE" w:rsidRPr="00A139DE" w:rsidRDefault="00A139DE" w:rsidP="00A139DE">
      <w:pPr>
        <w:pStyle w:val="Akapitzlist"/>
        <w:numPr>
          <w:ilvl w:val="0"/>
          <w:numId w:val="42"/>
        </w:numPr>
        <w:spacing w:after="160" w:line="238" w:lineRule="atLeast"/>
        <w:ind w:left="1418"/>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 xml:space="preserve">the </w:t>
      </w:r>
      <w:r w:rsidRPr="00A139DE">
        <w:rPr>
          <w:rFonts w:ascii="Arial" w:eastAsia="Times New Roman" w:hAnsi="Arial" w:cs="Arial"/>
          <w:b/>
          <w:bCs/>
          <w:color w:val="000000"/>
          <w:lang w:val="en-GB" w:eastAsia="pl-PL"/>
        </w:rPr>
        <w:t xml:space="preserve">file names </w:t>
      </w:r>
      <w:r w:rsidRPr="00A139DE">
        <w:rPr>
          <w:rFonts w:ascii="Arial" w:eastAsia="Times New Roman" w:hAnsi="Arial" w:cs="Arial"/>
          <w:color w:val="000000"/>
          <w:lang w:val="en-GB" w:eastAsia="pl-PL"/>
        </w:rPr>
        <w:t>must include the date corresponding to the 3D modelling performed;</w:t>
      </w:r>
    </w:p>
    <w:p w:rsidR="00A139DE" w:rsidRPr="00A139DE" w:rsidRDefault="00A139DE" w:rsidP="00A139DE">
      <w:pPr>
        <w:pStyle w:val="Akapitzlist"/>
        <w:numPr>
          <w:ilvl w:val="0"/>
          <w:numId w:val="42"/>
        </w:numPr>
        <w:spacing w:after="160" w:line="238" w:lineRule="atLeast"/>
        <w:ind w:left="1418"/>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 xml:space="preserve">the </w:t>
      </w:r>
      <w:r w:rsidRPr="00A139DE">
        <w:rPr>
          <w:rFonts w:ascii="Arial" w:eastAsia="Times New Roman" w:hAnsi="Arial" w:cs="Arial"/>
          <w:b/>
          <w:bCs/>
          <w:color w:val="000000"/>
          <w:lang w:val="en-GB" w:eastAsia="pl-PL"/>
        </w:rPr>
        <w:t xml:space="preserve">identifier </w:t>
      </w:r>
      <w:r w:rsidRPr="00A139DE">
        <w:rPr>
          <w:rFonts w:ascii="Arial" w:eastAsia="Times New Roman" w:hAnsi="Arial" w:cs="Arial"/>
          <w:color w:val="000000"/>
          <w:lang w:val="en-GB" w:eastAsia="pl-PL"/>
        </w:rPr>
        <w:t>in the file must contain the following sequence of digits:</w:t>
      </w:r>
    </w:p>
    <w:p w:rsidR="00A139DE" w:rsidRPr="00A139DE" w:rsidRDefault="00A139DE" w:rsidP="00A139DE">
      <w:pPr>
        <w:pStyle w:val="Akapitzlist"/>
        <w:spacing w:after="0"/>
        <w:ind w:left="1418" w:firstLine="684"/>
        <w:rPr>
          <w:rFonts w:ascii="Arial" w:hAnsi="Arial" w:cs="Arial"/>
          <w:b/>
          <w:lang w:val="en-GB"/>
        </w:rPr>
      </w:pPr>
      <w:r w:rsidRPr="00A139DE">
        <w:rPr>
          <w:rFonts w:ascii="Arial" w:hAnsi="Arial" w:cs="Arial"/>
          <w:b/>
          <w:lang w:val="en-GB"/>
        </w:rPr>
        <w:t>YYMMDD_XXXX</w:t>
      </w:r>
    </w:p>
    <w:p w:rsidR="00A139DE" w:rsidRPr="00A139DE" w:rsidRDefault="00A139DE" w:rsidP="00A139DE">
      <w:pPr>
        <w:spacing w:after="0"/>
        <w:ind w:left="1418"/>
        <w:rPr>
          <w:rFonts w:ascii="Arial" w:hAnsi="Arial" w:cs="Arial"/>
          <w:lang w:val="en-GB"/>
        </w:rPr>
      </w:pPr>
      <w:r w:rsidRPr="00A139DE">
        <w:rPr>
          <w:rFonts w:ascii="Arial" w:hAnsi="Arial" w:cs="Arial"/>
          <w:lang w:val="en-GB"/>
        </w:rPr>
        <w:t>where:</w:t>
      </w:r>
      <w:r w:rsidRPr="00A139DE">
        <w:rPr>
          <w:rFonts w:ascii="Arial" w:hAnsi="Arial" w:cs="Arial"/>
          <w:lang w:val="en-GB"/>
        </w:rPr>
        <w:br/>
      </w:r>
      <w:r w:rsidRPr="00A139DE">
        <w:rPr>
          <w:rFonts w:ascii="Arial" w:hAnsi="Arial" w:cs="Arial"/>
          <w:b/>
          <w:lang w:val="en-GB"/>
        </w:rPr>
        <w:t xml:space="preserve">YY </w:t>
      </w:r>
      <w:r w:rsidRPr="00A139DE">
        <w:rPr>
          <w:rFonts w:ascii="Arial" w:hAnsi="Arial" w:cs="Arial"/>
          <w:lang w:val="en-GB"/>
        </w:rPr>
        <w:t>- year (e.g. 20)</w:t>
      </w:r>
      <w:r w:rsidRPr="00A139DE">
        <w:rPr>
          <w:rFonts w:ascii="Arial" w:hAnsi="Arial" w:cs="Arial"/>
          <w:lang w:val="en-GB"/>
        </w:rPr>
        <w:br/>
      </w:r>
      <w:r w:rsidRPr="00A139DE">
        <w:rPr>
          <w:rFonts w:ascii="Arial" w:hAnsi="Arial" w:cs="Arial"/>
          <w:b/>
          <w:lang w:val="en-GB"/>
        </w:rPr>
        <w:t xml:space="preserve">MM </w:t>
      </w:r>
      <w:r w:rsidRPr="00A139DE">
        <w:rPr>
          <w:rFonts w:ascii="Arial" w:hAnsi="Arial" w:cs="Arial"/>
          <w:lang w:val="en-GB"/>
        </w:rPr>
        <w:t>- month (e.g. 10)</w:t>
      </w:r>
      <w:r w:rsidRPr="00A139DE">
        <w:rPr>
          <w:rFonts w:ascii="Arial" w:hAnsi="Arial" w:cs="Arial"/>
          <w:lang w:val="en-GB"/>
        </w:rPr>
        <w:br/>
      </w:r>
      <w:r w:rsidRPr="00A139DE">
        <w:rPr>
          <w:rFonts w:ascii="Arial" w:hAnsi="Arial" w:cs="Arial"/>
          <w:b/>
          <w:lang w:val="en-GB"/>
        </w:rPr>
        <w:t xml:space="preserve">DD </w:t>
      </w:r>
      <w:r w:rsidRPr="00A139DE">
        <w:rPr>
          <w:rFonts w:ascii="Arial" w:hAnsi="Arial" w:cs="Arial"/>
          <w:lang w:val="en-GB"/>
        </w:rPr>
        <w:t>- day (e.g. 09)</w:t>
      </w:r>
      <w:r w:rsidRPr="00A139DE">
        <w:rPr>
          <w:rFonts w:ascii="Arial" w:hAnsi="Arial" w:cs="Arial"/>
          <w:lang w:val="en-GB"/>
        </w:rPr>
        <w:br/>
      </w:r>
      <w:r w:rsidRPr="00A139DE">
        <w:rPr>
          <w:rFonts w:ascii="Arial" w:hAnsi="Arial" w:cs="Arial"/>
          <w:b/>
          <w:lang w:val="en-GB"/>
        </w:rPr>
        <w:t xml:space="preserve">XXXX </w:t>
      </w:r>
      <w:r w:rsidRPr="00A139DE">
        <w:rPr>
          <w:rFonts w:ascii="Arial" w:hAnsi="Arial" w:cs="Arial"/>
          <w:lang w:val="en-GB"/>
        </w:rPr>
        <w:t>- a unique number (e.g. 0001).</w:t>
      </w:r>
    </w:p>
    <w:p w:rsidR="00A139DE" w:rsidRPr="00A139DE" w:rsidRDefault="00A139DE" w:rsidP="00A139DE">
      <w:pPr>
        <w:pStyle w:val="Akapitzlist"/>
        <w:numPr>
          <w:ilvl w:val="0"/>
          <w:numId w:val="42"/>
        </w:numPr>
        <w:spacing w:after="0"/>
        <w:ind w:left="1418"/>
        <w:jc w:val="both"/>
        <w:rPr>
          <w:rFonts w:ascii="Arial" w:hAnsi="Arial" w:cs="Arial"/>
          <w:lang w:val="en-GB"/>
        </w:rPr>
      </w:pPr>
      <w:r w:rsidRPr="00A139DE">
        <w:rPr>
          <w:rFonts w:ascii="Arial" w:hAnsi="Arial" w:cs="Arial"/>
          <w:lang w:val="en-GB"/>
        </w:rPr>
        <w:t>When creating file names, the possibility of updating the 3D model in the future must be taken into account.</w:t>
      </w:r>
    </w:p>
    <w:p w:rsidR="00A139DE" w:rsidRDefault="00A139DE" w:rsidP="00A139DE">
      <w:pPr>
        <w:pStyle w:val="Nagwek2"/>
        <w:numPr>
          <w:ilvl w:val="1"/>
          <w:numId w:val="33"/>
        </w:numPr>
        <w:rPr>
          <w:rFonts w:cs="Arial"/>
          <w:lang w:val="en-GB"/>
        </w:rPr>
      </w:pPr>
      <w:bookmarkStart w:id="24" w:name="_Toc63419798"/>
      <w:r>
        <w:rPr>
          <w:rFonts w:cs="Arial"/>
          <w:lang w:val="en-GB"/>
        </w:rPr>
        <w:t>Publication of 3D models</w:t>
      </w:r>
      <w:bookmarkEnd w:id="24"/>
      <w:r>
        <w:rPr>
          <w:rFonts w:cs="Arial"/>
          <w:lang w:val="en-GB"/>
        </w:rPr>
        <w:t xml:space="preserve"> </w:t>
      </w:r>
    </w:p>
    <w:p w:rsidR="00A139DE" w:rsidRDefault="00A139DE" w:rsidP="00A139DE">
      <w:pPr>
        <w:pStyle w:val="Akapitzlist"/>
        <w:spacing w:after="0" w:line="238" w:lineRule="atLeast"/>
        <w:ind w:left="1418"/>
        <w:jc w:val="both"/>
        <w:rPr>
          <w:rFonts w:ascii="Arial" w:eastAsia="Times New Roman" w:hAnsi="Arial" w:cs="Arial"/>
          <w:color w:val="000000"/>
          <w:lang w:val="pl-PL" w:eastAsia="pl-PL"/>
        </w:rPr>
      </w:pPr>
    </w:p>
    <w:p w:rsidR="00A139DE" w:rsidRPr="00A139DE" w:rsidRDefault="00A139DE" w:rsidP="00A139DE">
      <w:pPr>
        <w:pStyle w:val="Akapitzlist"/>
        <w:numPr>
          <w:ilvl w:val="1"/>
          <w:numId w:val="42"/>
        </w:numPr>
        <w:spacing w:after="160" w:line="238" w:lineRule="atLeast"/>
        <w:ind w:left="1418"/>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 xml:space="preserve">The prepared project must be prepared to be made available </w:t>
      </w:r>
      <w:r w:rsidRPr="00A139DE">
        <w:rPr>
          <w:rFonts w:ascii="Arial" w:eastAsia="Times New Roman" w:hAnsi="Arial" w:cs="Arial"/>
          <w:b/>
          <w:color w:val="000000"/>
          <w:lang w:val="en-GB" w:eastAsia="pl-PL"/>
        </w:rPr>
        <w:t xml:space="preserve">free of charge </w:t>
      </w:r>
      <w:r w:rsidRPr="00A139DE">
        <w:rPr>
          <w:rFonts w:ascii="Arial" w:eastAsia="Times New Roman" w:hAnsi="Arial" w:cs="Arial"/>
          <w:color w:val="000000"/>
          <w:lang w:val="en-GB" w:eastAsia="pl-PL"/>
        </w:rPr>
        <w:t xml:space="preserve">in the intranet </w:t>
      </w:r>
      <w:r w:rsidRPr="00A139DE">
        <w:rPr>
          <w:rFonts w:ascii="Arial" w:eastAsia="Times New Roman" w:hAnsi="Arial" w:cs="Arial"/>
          <w:b/>
          <w:color w:val="000000"/>
          <w:lang w:val="en-GB" w:eastAsia="pl-PL"/>
        </w:rPr>
        <w:t>on the AMP3D server</w:t>
      </w:r>
      <w:r w:rsidRPr="00A139DE">
        <w:rPr>
          <w:rFonts w:ascii="Arial" w:eastAsia="Times New Roman" w:hAnsi="Arial" w:cs="Arial"/>
          <w:color w:val="000000"/>
          <w:lang w:val="en-GB" w:eastAsia="pl-PL"/>
        </w:rPr>
        <w:t>;</w:t>
      </w:r>
    </w:p>
    <w:p w:rsidR="00A139DE" w:rsidRPr="00A139DE" w:rsidRDefault="00A139DE" w:rsidP="00A139DE">
      <w:pPr>
        <w:pStyle w:val="Akapitzlist"/>
        <w:numPr>
          <w:ilvl w:val="1"/>
          <w:numId w:val="42"/>
        </w:numPr>
        <w:spacing w:after="160" w:line="238" w:lineRule="atLeast"/>
        <w:ind w:left="1418"/>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 xml:space="preserve">The project must open on </w:t>
      </w:r>
      <w:r w:rsidRPr="00A139DE">
        <w:rPr>
          <w:rFonts w:ascii="Arial" w:eastAsia="Times New Roman" w:hAnsi="Arial" w:cs="Arial"/>
          <w:b/>
          <w:bCs/>
          <w:color w:val="000000"/>
          <w:lang w:val="en-GB" w:eastAsia="pl-PL"/>
        </w:rPr>
        <w:t xml:space="preserve">computers </w:t>
      </w:r>
      <w:r w:rsidRPr="00A139DE">
        <w:rPr>
          <w:rFonts w:ascii="Arial" w:eastAsia="Times New Roman" w:hAnsi="Arial" w:cs="Arial"/>
          <w:color w:val="000000"/>
          <w:lang w:val="en-GB" w:eastAsia="pl-PL"/>
        </w:rPr>
        <w:t xml:space="preserve">that are in the resources of most AMP employees (the preferred program is Navisworks Freedom) and using the </w:t>
      </w:r>
      <w:proofErr w:type="spellStart"/>
      <w:r w:rsidRPr="00A139DE">
        <w:rPr>
          <w:rFonts w:ascii="Arial" w:eastAsia="Times New Roman" w:hAnsi="Arial" w:cs="Arial"/>
          <w:color w:val="000000"/>
          <w:lang w:val="en-GB" w:eastAsia="pl-PL"/>
        </w:rPr>
        <w:t>PoTree</w:t>
      </w:r>
      <w:proofErr w:type="spellEnd"/>
      <w:r w:rsidRPr="00A139DE">
        <w:rPr>
          <w:rFonts w:ascii="Arial" w:eastAsia="Times New Roman" w:hAnsi="Arial" w:cs="Arial"/>
          <w:color w:val="000000"/>
          <w:lang w:val="en-GB" w:eastAsia="pl-PL"/>
        </w:rPr>
        <w:t xml:space="preserve"> application;</w:t>
      </w:r>
    </w:p>
    <w:p w:rsidR="00A139DE" w:rsidRPr="00A139DE" w:rsidRDefault="00A139DE" w:rsidP="00A139DE">
      <w:pPr>
        <w:pStyle w:val="Akapitzlist"/>
        <w:numPr>
          <w:ilvl w:val="1"/>
          <w:numId w:val="42"/>
        </w:numPr>
        <w:spacing w:after="160" w:line="238" w:lineRule="atLeast"/>
        <w:ind w:left="1418"/>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t xml:space="preserve">It is not allowed to publish 3D models on servers </w:t>
      </w:r>
      <w:r w:rsidRPr="00A139DE">
        <w:rPr>
          <w:rFonts w:ascii="Arial" w:eastAsia="Times New Roman" w:hAnsi="Arial" w:cs="Arial"/>
          <w:b/>
          <w:bCs/>
          <w:color w:val="000000"/>
          <w:lang w:val="en-GB" w:eastAsia="pl-PL"/>
        </w:rPr>
        <w:t>outside AMP</w:t>
      </w:r>
      <w:r w:rsidRPr="00A139DE">
        <w:rPr>
          <w:rFonts w:ascii="Arial" w:eastAsia="Times New Roman" w:hAnsi="Arial" w:cs="Arial"/>
          <w:color w:val="000000"/>
          <w:lang w:val="en-GB" w:eastAsia="pl-PL"/>
        </w:rPr>
        <w:t>;</w:t>
      </w:r>
    </w:p>
    <w:p w:rsidR="00A139DE" w:rsidRPr="00A139DE" w:rsidRDefault="00A139DE" w:rsidP="00A139DE">
      <w:pPr>
        <w:pStyle w:val="Akapitzlist"/>
        <w:numPr>
          <w:ilvl w:val="1"/>
          <w:numId w:val="42"/>
        </w:numPr>
        <w:spacing w:after="160" w:line="238" w:lineRule="atLeast"/>
        <w:ind w:left="1418"/>
        <w:jc w:val="both"/>
        <w:rPr>
          <w:rFonts w:ascii="Arial" w:eastAsia="Times New Roman" w:hAnsi="Arial" w:cs="Arial"/>
          <w:color w:val="000000"/>
          <w:lang w:val="en-GB" w:eastAsia="pl-PL"/>
        </w:rPr>
      </w:pPr>
      <w:r w:rsidRPr="00A139DE">
        <w:rPr>
          <w:rFonts w:ascii="Arial" w:eastAsia="Times New Roman" w:hAnsi="Arial" w:cs="Arial"/>
          <w:color w:val="000000"/>
          <w:lang w:val="en-GB" w:eastAsia="pl-PL"/>
        </w:rPr>
        <w:lastRenderedPageBreak/>
        <w:t xml:space="preserve">The viewer of the project must be able to perform basic operations in </w:t>
      </w:r>
      <w:r w:rsidRPr="00A139DE">
        <w:rPr>
          <w:rFonts w:ascii="Arial" w:eastAsia="Times New Roman" w:hAnsi="Arial" w:cs="Arial"/>
          <w:b/>
          <w:bCs/>
          <w:color w:val="000000"/>
          <w:lang w:val="en-GB" w:eastAsia="pl-PL"/>
        </w:rPr>
        <w:t xml:space="preserve">Autodesk Navisworks Freedom </w:t>
      </w:r>
      <w:r w:rsidRPr="00A139DE">
        <w:rPr>
          <w:rFonts w:ascii="Arial" w:eastAsia="Times New Roman" w:hAnsi="Arial" w:cs="Arial"/>
          <w:color w:val="000000"/>
          <w:lang w:val="en-GB" w:eastAsia="pl-PL"/>
        </w:rPr>
        <w:t>(rotate the object, cut out a model fragment, create sections).</w:t>
      </w:r>
    </w:p>
    <w:p w:rsidR="00A139DE" w:rsidRDefault="00A139DE" w:rsidP="00A139DE">
      <w:pPr>
        <w:pStyle w:val="Nagwek2"/>
        <w:numPr>
          <w:ilvl w:val="1"/>
          <w:numId w:val="33"/>
        </w:numPr>
        <w:tabs>
          <w:tab w:val="clear" w:pos="567"/>
          <w:tab w:val="num" w:pos="1985"/>
        </w:tabs>
        <w:spacing w:line="240" w:lineRule="auto"/>
        <w:jc w:val="both"/>
        <w:rPr>
          <w:rFonts w:cs="Arial"/>
          <w:lang w:val="pl-PL"/>
        </w:rPr>
      </w:pPr>
      <w:bookmarkStart w:id="25" w:name="_Toc63419799"/>
      <w:r>
        <w:rPr>
          <w:rFonts w:cs="Arial"/>
          <w:lang w:val="pl-PL"/>
        </w:rPr>
        <w:t xml:space="preserve">Directory </w:t>
      </w:r>
      <w:proofErr w:type="spellStart"/>
      <w:r>
        <w:rPr>
          <w:rFonts w:cs="Arial"/>
          <w:lang w:val="pl-PL"/>
        </w:rPr>
        <w:t>structure</w:t>
      </w:r>
      <w:bookmarkEnd w:id="25"/>
      <w:proofErr w:type="spellEnd"/>
      <w:r>
        <w:rPr>
          <w:rFonts w:cs="Arial"/>
          <w:lang w:val="pl-PL"/>
        </w:rPr>
        <w:t xml:space="preserve"> </w:t>
      </w:r>
    </w:p>
    <w:p w:rsidR="00A139DE" w:rsidRPr="00A139DE" w:rsidRDefault="00A139DE" w:rsidP="00A139DE">
      <w:pPr>
        <w:pStyle w:val="Insprong1"/>
        <w:spacing w:after="0"/>
        <w:rPr>
          <w:rFonts w:ascii="Arial" w:hAnsi="Arial" w:cs="Arial"/>
          <w:lang w:val="en-GB"/>
        </w:rPr>
      </w:pPr>
      <w:r w:rsidRPr="00A139DE">
        <w:rPr>
          <w:rFonts w:ascii="Arial" w:hAnsi="Arial" w:cs="Arial"/>
          <w:lang w:val="en-GB"/>
        </w:rPr>
        <w:t>The directory structure copied from an external disk to the AMP server must be in this order:</w:t>
      </w:r>
    </w:p>
    <w:p w:rsidR="00A139DE" w:rsidRPr="00A139DE" w:rsidRDefault="00A139DE" w:rsidP="00A139DE">
      <w:pPr>
        <w:pStyle w:val="Insprong1"/>
        <w:spacing w:after="0"/>
        <w:rPr>
          <w:rFonts w:ascii="Arial" w:hAnsi="Arial" w:cs="Arial"/>
          <w:lang w:val="en-GB"/>
        </w:rPr>
      </w:pPr>
    </w:p>
    <w:p w:rsidR="00A139DE" w:rsidRPr="00A139DE" w:rsidRDefault="00A139DE" w:rsidP="00A139DE">
      <w:pPr>
        <w:pStyle w:val="Insprong1"/>
        <w:spacing w:after="0"/>
        <w:rPr>
          <w:rFonts w:ascii="Arial" w:hAnsi="Arial" w:cs="Arial"/>
          <w:lang w:val="en-GB"/>
        </w:rPr>
      </w:pPr>
      <w:r w:rsidRPr="00A139DE">
        <w:rPr>
          <w:rFonts w:ascii="Arial" w:hAnsi="Arial" w:cs="Arial"/>
          <w:lang w:val="en-GB"/>
        </w:rPr>
        <w:t>+++ 3D model (the name of the project should start with a date in the following format: YYYYMMDD_)</w:t>
      </w:r>
    </w:p>
    <w:p w:rsidR="00A139DE" w:rsidRDefault="00A139DE" w:rsidP="00A139DE">
      <w:pPr>
        <w:pStyle w:val="Insprong1"/>
        <w:spacing w:after="0"/>
        <w:rPr>
          <w:rFonts w:ascii="Arial" w:hAnsi="Arial" w:cs="Arial"/>
          <w:lang w:val="en-GB"/>
        </w:rPr>
      </w:pPr>
      <w:r w:rsidRPr="00A139DE">
        <w:rPr>
          <w:rFonts w:ascii="Arial" w:hAnsi="Arial" w:cs="Arial"/>
          <w:lang w:val="en-GB"/>
        </w:rPr>
        <w:t xml:space="preserve"> </w:t>
      </w:r>
      <w:r w:rsidRPr="00A139DE">
        <w:rPr>
          <w:rFonts w:ascii="Arial" w:hAnsi="Arial" w:cs="Arial"/>
          <w:lang w:val="en-GB"/>
        </w:rPr>
        <w:tab/>
      </w:r>
      <w:r>
        <w:rPr>
          <w:rFonts w:ascii="Arial" w:hAnsi="Arial" w:cs="Arial"/>
          <w:lang w:val="en-GB"/>
        </w:rPr>
        <w:t>++ 01 NWD</w:t>
      </w:r>
    </w:p>
    <w:p w:rsidR="00A139DE" w:rsidRDefault="00A139DE" w:rsidP="00A139DE">
      <w:pPr>
        <w:pStyle w:val="Insprong1"/>
        <w:spacing w:after="0"/>
        <w:rPr>
          <w:rFonts w:ascii="Arial" w:hAnsi="Arial" w:cs="Arial"/>
          <w:lang w:val="en-GB"/>
        </w:rPr>
      </w:pPr>
      <w:r>
        <w:rPr>
          <w:rFonts w:ascii="Arial" w:hAnsi="Arial" w:cs="Arial"/>
          <w:lang w:val="en-GB"/>
        </w:rPr>
        <w:tab/>
        <w:t>++ 02 DWG</w:t>
      </w:r>
    </w:p>
    <w:p w:rsidR="00A139DE" w:rsidRDefault="00A139DE" w:rsidP="00A139DE">
      <w:pPr>
        <w:pStyle w:val="Insprong1"/>
        <w:spacing w:after="0"/>
        <w:rPr>
          <w:rFonts w:ascii="Arial" w:hAnsi="Arial" w:cs="Arial"/>
          <w:lang w:val="en-GB"/>
        </w:rPr>
      </w:pPr>
      <w:r>
        <w:rPr>
          <w:rFonts w:ascii="Arial" w:hAnsi="Arial" w:cs="Arial"/>
          <w:lang w:val="en-GB"/>
        </w:rPr>
        <w:tab/>
        <w:t>++ 03 NWF</w:t>
      </w:r>
    </w:p>
    <w:p w:rsidR="00A139DE" w:rsidRDefault="00A139DE" w:rsidP="00A139DE">
      <w:pPr>
        <w:pStyle w:val="Insprong1"/>
        <w:spacing w:after="0"/>
        <w:rPr>
          <w:rFonts w:ascii="Arial" w:hAnsi="Arial" w:cs="Arial"/>
          <w:lang w:val="en-GB"/>
        </w:rPr>
      </w:pPr>
      <w:r>
        <w:rPr>
          <w:rFonts w:ascii="Arial" w:hAnsi="Arial" w:cs="Arial"/>
          <w:lang w:val="en-GB"/>
        </w:rPr>
        <w:tab/>
        <w:t>++ 04 NWC</w:t>
      </w:r>
    </w:p>
    <w:p w:rsidR="00A139DE" w:rsidRDefault="00A139DE" w:rsidP="00A139DE">
      <w:pPr>
        <w:pStyle w:val="Insprong1"/>
        <w:spacing w:after="0"/>
        <w:rPr>
          <w:rFonts w:ascii="Arial" w:hAnsi="Arial" w:cs="Arial"/>
          <w:lang w:val="en-GB"/>
        </w:rPr>
      </w:pPr>
      <w:r>
        <w:rPr>
          <w:rFonts w:ascii="Arial" w:hAnsi="Arial" w:cs="Arial"/>
          <w:lang w:val="en-GB"/>
        </w:rPr>
        <w:tab/>
        <w:t>++ 05 TIF</w:t>
      </w:r>
    </w:p>
    <w:p w:rsidR="00A139DE" w:rsidRDefault="00A139DE" w:rsidP="00A139DE">
      <w:pPr>
        <w:pStyle w:val="Insprong1"/>
        <w:spacing w:after="0"/>
        <w:rPr>
          <w:rFonts w:ascii="Arial" w:hAnsi="Arial" w:cs="Arial"/>
          <w:lang w:val="en-GB"/>
        </w:rPr>
      </w:pPr>
      <w:r>
        <w:rPr>
          <w:rFonts w:ascii="Arial" w:hAnsi="Arial" w:cs="Arial"/>
          <w:lang w:val="en-GB"/>
        </w:rPr>
        <w:tab/>
        <w:t>++ 06 E57</w:t>
      </w:r>
    </w:p>
    <w:p w:rsidR="00737992" w:rsidRDefault="00737992" w:rsidP="00737992">
      <w:pPr>
        <w:pStyle w:val="Insprong1"/>
        <w:spacing w:after="0"/>
        <w:rPr>
          <w:rFonts w:ascii="Arial" w:hAnsi="Arial" w:cs="Arial"/>
          <w:lang w:val="en-GB"/>
        </w:rPr>
      </w:pPr>
      <w:r>
        <w:rPr>
          <w:rFonts w:ascii="Arial" w:hAnsi="Arial" w:cs="Arial"/>
          <w:lang w:val="en-GB"/>
        </w:rPr>
        <w:tab/>
        <w:t xml:space="preserve">++ </w:t>
      </w:r>
      <w:r w:rsidRPr="00F67328">
        <w:rPr>
          <w:rFonts w:ascii="Arial" w:hAnsi="Arial" w:cs="Arial"/>
          <w:highlight w:val="yellow"/>
          <w:lang w:val="en-GB"/>
        </w:rPr>
        <w:t>07 Native</w:t>
      </w:r>
    </w:p>
    <w:p w:rsidR="00737992" w:rsidRDefault="00737992" w:rsidP="00A139DE">
      <w:pPr>
        <w:pStyle w:val="Insprong1"/>
        <w:spacing w:after="0"/>
        <w:rPr>
          <w:rFonts w:ascii="Arial" w:hAnsi="Arial" w:cs="Arial"/>
          <w:lang w:val="en-GB"/>
        </w:rPr>
      </w:pPr>
    </w:p>
    <w:p w:rsidR="00A139DE" w:rsidRDefault="00A139DE" w:rsidP="00A139DE">
      <w:pPr>
        <w:pStyle w:val="Insprong1"/>
        <w:spacing w:after="0"/>
        <w:rPr>
          <w:rFonts w:ascii="Arial" w:hAnsi="Arial" w:cs="Arial"/>
          <w:lang w:val="en-GB"/>
        </w:rPr>
      </w:pPr>
      <w:r>
        <w:rPr>
          <w:rFonts w:ascii="Arial" w:hAnsi="Arial" w:cs="Arial"/>
          <w:lang w:val="en-GB"/>
        </w:rPr>
        <w:t>+++ Reports</w:t>
      </w:r>
    </w:p>
    <w:p w:rsidR="00A139DE" w:rsidRDefault="00A139DE" w:rsidP="00A139DE">
      <w:pPr>
        <w:pStyle w:val="Insprong1"/>
        <w:spacing w:after="0"/>
        <w:rPr>
          <w:rFonts w:ascii="Arial" w:hAnsi="Arial" w:cs="Arial"/>
          <w:lang w:val="en-GB"/>
        </w:rPr>
      </w:pPr>
      <w:r>
        <w:rPr>
          <w:rFonts w:ascii="Arial" w:hAnsi="Arial" w:cs="Arial"/>
          <w:lang w:val="en-GB"/>
        </w:rPr>
        <w:tab/>
        <w:t>++ PDF</w:t>
      </w:r>
    </w:p>
    <w:p w:rsidR="00A139DE" w:rsidRDefault="00A139DE" w:rsidP="00A139DE">
      <w:pPr>
        <w:pStyle w:val="Insprong1"/>
        <w:spacing w:after="0"/>
        <w:rPr>
          <w:rFonts w:ascii="Arial" w:hAnsi="Arial" w:cs="Arial"/>
          <w:lang w:val="en-GB"/>
        </w:rPr>
      </w:pPr>
      <w:r>
        <w:rPr>
          <w:rFonts w:ascii="Arial" w:hAnsi="Arial" w:cs="Arial"/>
          <w:lang w:val="en-GB"/>
        </w:rPr>
        <w:t>+++ Intranet data</w:t>
      </w:r>
    </w:p>
    <w:p w:rsidR="009C5C4A" w:rsidRPr="006837F3" w:rsidRDefault="00A139DE" w:rsidP="00A9100F">
      <w:pPr>
        <w:pStyle w:val="Insprong1"/>
        <w:spacing w:after="0"/>
        <w:ind w:firstLine="254"/>
        <w:rPr>
          <w:rFonts w:ascii="Arial" w:hAnsi="Arial" w:cs="Arial"/>
          <w:lang w:val="en-GB"/>
        </w:rPr>
      </w:pPr>
      <w:r>
        <w:rPr>
          <w:rFonts w:ascii="Arial" w:hAnsi="Arial" w:cs="Arial"/>
          <w:lang w:val="en-GB"/>
        </w:rPr>
        <w:t xml:space="preserve">++ 01 </w:t>
      </w:r>
      <w:proofErr w:type="spellStart"/>
      <w:r>
        <w:rPr>
          <w:rFonts w:ascii="Arial" w:hAnsi="Arial" w:cs="Arial"/>
          <w:lang w:val="en-GB"/>
        </w:rPr>
        <w:t>PoTree</w:t>
      </w:r>
      <w:bookmarkStart w:id="26" w:name="_Toc505880958"/>
      <w:bookmarkStart w:id="27" w:name="_Toc505883186"/>
      <w:bookmarkStart w:id="28" w:name="_Toc482016957"/>
      <w:bookmarkStart w:id="29" w:name="_Toc505174829"/>
      <w:bookmarkEnd w:id="0"/>
      <w:proofErr w:type="spellEnd"/>
    </w:p>
    <w:p w:rsidR="00645C2D" w:rsidRPr="006837F3" w:rsidRDefault="00645C2D" w:rsidP="00645C2D">
      <w:pPr>
        <w:pStyle w:val="Insprong1"/>
        <w:spacing w:after="0"/>
        <w:rPr>
          <w:rFonts w:ascii="Arial" w:hAnsi="Arial" w:cs="Arial"/>
          <w:u w:val="single"/>
        </w:rPr>
      </w:pPr>
    </w:p>
    <w:bookmarkEnd w:id="26"/>
    <w:bookmarkEnd w:id="27"/>
    <w:bookmarkEnd w:id="28"/>
    <w:bookmarkEnd w:id="29"/>
    <w:p w:rsidR="00793961" w:rsidRPr="006837F3" w:rsidRDefault="00793961" w:rsidP="0086518A">
      <w:pPr>
        <w:pStyle w:val="Insprong1"/>
        <w:spacing w:after="0"/>
        <w:rPr>
          <w:rFonts w:ascii="Arial" w:hAnsi="Arial" w:cs="Arial"/>
          <w:u w:val="single"/>
        </w:rPr>
      </w:pPr>
    </w:p>
    <w:sectPr w:rsidR="00793961" w:rsidRPr="006837F3" w:rsidSect="00CC1706">
      <w:footerReference w:type="default" r:id="rId46"/>
      <w:pgSz w:w="11906" w:h="16838"/>
      <w:pgMar w:top="993"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D1CD9" w:rsidRDefault="008D1CD9" w:rsidP="00E4129F">
      <w:pPr>
        <w:spacing w:after="0" w:line="240" w:lineRule="auto"/>
      </w:pPr>
      <w:r>
        <w:separator/>
      </w:r>
    </w:p>
  </w:endnote>
  <w:endnote w:type="continuationSeparator" w:id="0">
    <w:p w:rsidR="008D1CD9" w:rsidRDefault="008D1CD9" w:rsidP="00E412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kkuratLightProRegular">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5927880"/>
      <w:docPartObj>
        <w:docPartGallery w:val="Page Numbers (Bottom of Page)"/>
        <w:docPartUnique/>
      </w:docPartObj>
    </w:sdtPr>
    <w:sdtEndPr/>
    <w:sdtContent>
      <w:p w:rsidR="00A3473F" w:rsidRDefault="00A3473F">
        <w:pPr>
          <w:pStyle w:val="Stopka"/>
          <w:jc w:val="center"/>
        </w:pPr>
        <w:r w:rsidRPr="00C23054">
          <w:rPr>
            <w:rFonts w:ascii="Arial" w:hAnsi="Arial" w:cs="Arial"/>
            <w:sz w:val="16"/>
          </w:rPr>
          <w:fldChar w:fldCharType="begin"/>
        </w:r>
        <w:r w:rsidRPr="00C23054">
          <w:rPr>
            <w:rFonts w:ascii="Arial" w:hAnsi="Arial" w:cs="Arial"/>
            <w:sz w:val="16"/>
          </w:rPr>
          <w:instrText xml:space="preserve"> PAGE   \* MERGEFORMAT </w:instrText>
        </w:r>
        <w:r w:rsidRPr="00C23054">
          <w:rPr>
            <w:rFonts w:ascii="Arial" w:hAnsi="Arial" w:cs="Arial"/>
            <w:sz w:val="16"/>
          </w:rPr>
          <w:fldChar w:fldCharType="separate"/>
        </w:r>
        <w:r w:rsidR="006A5806">
          <w:rPr>
            <w:rFonts w:ascii="Arial" w:hAnsi="Arial" w:cs="Arial"/>
            <w:noProof/>
            <w:sz w:val="16"/>
          </w:rPr>
          <w:t>1</w:t>
        </w:r>
        <w:r w:rsidRPr="00C23054">
          <w:rPr>
            <w:rFonts w:ascii="Arial" w:hAnsi="Arial" w:cs="Arial"/>
            <w:sz w:val="16"/>
          </w:rPr>
          <w:fldChar w:fldCharType="end"/>
        </w:r>
      </w:p>
    </w:sdtContent>
  </w:sdt>
  <w:p w:rsidR="00A3473F" w:rsidRDefault="00A3473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D1CD9" w:rsidRDefault="008D1CD9" w:rsidP="00E4129F">
      <w:pPr>
        <w:spacing w:after="0" w:line="240" w:lineRule="auto"/>
      </w:pPr>
      <w:r>
        <w:separator/>
      </w:r>
    </w:p>
  </w:footnote>
  <w:footnote w:type="continuationSeparator" w:id="0">
    <w:p w:rsidR="008D1CD9" w:rsidRDefault="008D1CD9" w:rsidP="00E4129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B271932A"/>
    <w:multiLevelType w:val="hybridMultilevel"/>
    <w:tmpl w:val="D24E95E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5C18CF"/>
    <w:multiLevelType w:val="multilevel"/>
    <w:tmpl w:val="DC3C9E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74F100E"/>
    <w:multiLevelType w:val="hybridMultilevel"/>
    <w:tmpl w:val="21E261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53012A9"/>
    <w:multiLevelType w:val="multilevel"/>
    <w:tmpl w:val="3FA894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410A81"/>
    <w:multiLevelType w:val="hybridMultilevel"/>
    <w:tmpl w:val="EA263606"/>
    <w:lvl w:ilvl="0" w:tplc="049AC354">
      <w:start w:val="1"/>
      <w:numFmt w:val="bullet"/>
      <w:lvlText w:val=""/>
      <w:lvlJc w:val="left"/>
      <w:pPr>
        <w:ind w:left="1174" w:hanging="360"/>
      </w:pPr>
      <w:rPr>
        <w:rFonts w:ascii="Symbol" w:hAnsi="Symbol" w:hint="default"/>
        <w:lang w:val="pl-PL"/>
      </w:rPr>
    </w:lvl>
    <w:lvl w:ilvl="1" w:tplc="04150003">
      <w:start w:val="1"/>
      <w:numFmt w:val="bullet"/>
      <w:lvlText w:val="o"/>
      <w:lvlJc w:val="left"/>
      <w:pPr>
        <w:ind w:left="1894" w:hanging="360"/>
      </w:pPr>
      <w:rPr>
        <w:rFonts w:ascii="Courier New" w:hAnsi="Courier New" w:cs="Courier New" w:hint="default"/>
      </w:rPr>
    </w:lvl>
    <w:lvl w:ilvl="2" w:tplc="04150005">
      <w:start w:val="1"/>
      <w:numFmt w:val="bullet"/>
      <w:lvlText w:val=""/>
      <w:lvlJc w:val="left"/>
      <w:pPr>
        <w:ind w:left="2614" w:hanging="360"/>
      </w:pPr>
      <w:rPr>
        <w:rFonts w:ascii="Wingdings" w:hAnsi="Wingdings" w:hint="default"/>
      </w:rPr>
    </w:lvl>
    <w:lvl w:ilvl="3" w:tplc="04150001">
      <w:start w:val="1"/>
      <w:numFmt w:val="bullet"/>
      <w:lvlText w:val=""/>
      <w:lvlJc w:val="left"/>
      <w:pPr>
        <w:ind w:left="3334" w:hanging="360"/>
      </w:pPr>
      <w:rPr>
        <w:rFonts w:ascii="Symbol" w:hAnsi="Symbol" w:hint="default"/>
      </w:rPr>
    </w:lvl>
    <w:lvl w:ilvl="4" w:tplc="04150003">
      <w:start w:val="1"/>
      <w:numFmt w:val="bullet"/>
      <w:lvlText w:val="o"/>
      <w:lvlJc w:val="left"/>
      <w:pPr>
        <w:ind w:left="4054" w:hanging="360"/>
      </w:pPr>
      <w:rPr>
        <w:rFonts w:ascii="Courier New" w:hAnsi="Courier New" w:cs="Courier New" w:hint="default"/>
      </w:rPr>
    </w:lvl>
    <w:lvl w:ilvl="5" w:tplc="04150005">
      <w:start w:val="1"/>
      <w:numFmt w:val="bullet"/>
      <w:lvlText w:val=""/>
      <w:lvlJc w:val="left"/>
      <w:pPr>
        <w:ind w:left="4774" w:hanging="360"/>
      </w:pPr>
      <w:rPr>
        <w:rFonts w:ascii="Wingdings" w:hAnsi="Wingdings" w:hint="default"/>
      </w:rPr>
    </w:lvl>
    <w:lvl w:ilvl="6" w:tplc="04150001" w:tentative="1">
      <w:start w:val="1"/>
      <w:numFmt w:val="bullet"/>
      <w:lvlText w:val=""/>
      <w:lvlJc w:val="left"/>
      <w:pPr>
        <w:ind w:left="5494" w:hanging="360"/>
      </w:pPr>
      <w:rPr>
        <w:rFonts w:ascii="Symbol" w:hAnsi="Symbol" w:hint="default"/>
      </w:rPr>
    </w:lvl>
    <w:lvl w:ilvl="7" w:tplc="04150003" w:tentative="1">
      <w:start w:val="1"/>
      <w:numFmt w:val="bullet"/>
      <w:lvlText w:val="o"/>
      <w:lvlJc w:val="left"/>
      <w:pPr>
        <w:ind w:left="6214" w:hanging="360"/>
      </w:pPr>
      <w:rPr>
        <w:rFonts w:ascii="Courier New" w:hAnsi="Courier New" w:cs="Courier New" w:hint="default"/>
      </w:rPr>
    </w:lvl>
    <w:lvl w:ilvl="8" w:tplc="04150005" w:tentative="1">
      <w:start w:val="1"/>
      <w:numFmt w:val="bullet"/>
      <w:lvlText w:val=""/>
      <w:lvlJc w:val="left"/>
      <w:pPr>
        <w:ind w:left="6934" w:hanging="360"/>
      </w:pPr>
      <w:rPr>
        <w:rFonts w:ascii="Wingdings" w:hAnsi="Wingdings" w:hint="default"/>
      </w:rPr>
    </w:lvl>
  </w:abstractNum>
  <w:abstractNum w:abstractNumId="5" w15:restartNumberingAfterBreak="0">
    <w:nsid w:val="17670DE1"/>
    <w:multiLevelType w:val="hybridMultilevel"/>
    <w:tmpl w:val="4E30076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 w15:restartNumberingAfterBreak="0">
    <w:nsid w:val="18413DE9"/>
    <w:multiLevelType w:val="hybridMultilevel"/>
    <w:tmpl w:val="8B7C8D0E"/>
    <w:lvl w:ilvl="0" w:tplc="80F0F5C6">
      <w:start w:val="5"/>
      <w:numFmt w:val="bullet"/>
      <w:lvlText w:val="-"/>
      <w:lvlJc w:val="left"/>
      <w:pPr>
        <w:ind w:left="1233" w:hanging="360"/>
      </w:pPr>
      <w:rPr>
        <w:rFonts w:ascii="Arial" w:eastAsiaTheme="minorHAnsi" w:hAnsi="Arial" w:cs="Arial" w:hint="default"/>
        <w:b w:val="0"/>
        <w:sz w:val="22"/>
        <w:u w:val="none"/>
      </w:rPr>
    </w:lvl>
    <w:lvl w:ilvl="1" w:tplc="04150003" w:tentative="1">
      <w:start w:val="1"/>
      <w:numFmt w:val="bullet"/>
      <w:lvlText w:val="o"/>
      <w:lvlJc w:val="left"/>
      <w:pPr>
        <w:ind w:left="1953" w:hanging="360"/>
      </w:pPr>
      <w:rPr>
        <w:rFonts w:ascii="Courier New" w:hAnsi="Courier New" w:cs="Courier New" w:hint="default"/>
      </w:rPr>
    </w:lvl>
    <w:lvl w:ilvl="2" w:tplc="04150005" w:tentative="1">
      <w:start w:val="1"/>
      <w:numFmt w:val="bullet"/>
      <w:lvlText w:val=""/>
      <w:lvlJc w:val="left"/>
      <w:pPr>
        <w:ind w:left="2673" w:hanging="360"/>
      </w:pPr>
      <w:rPr>
        <w:rFonts w:ascii="Wingdings" w:hAnsi="Wingdings" w:hint="default"/>
      </w:rPr>
    </w:lvl>
    <w:lvl w:ilvl="3" w:tplc="04150001" w:tentative="1">
      <w:start w:val="1"/>
      <w:numFmt w:val="bullet"/>
      <w:lvlText w:val=""/>
      <w:lvlJc w:val="left"/>
      <w:pPr>
        <w:ind w:left="3393" w:hanging="360"/>
      </w:pPr>
      <w:rPr>
        <w:rFonts w:ascii="Symbol" w:hAnsi="Symbol" w:hint="default"/>
      </w:rPr>
    </w:lvl>
    <w:lvl w:ilvl="4" w:tplc="04150003" w:tentative="1">
      <w:start w:val="1"/>
      <w:numFmt w:val="bullet"/>
      <w:lvlText w:val="o"/>
      <w:lvlJc w:val="left"/>
      <w:pPr>
        <w:ind w:left="4113" w:hanging="360"/>
      </w:pPr>
      <w:rPr>
        <w:rFonts w:ascii="Courier New" w:hAnsi="Courier New" w:cs="Courier New" w:hint="default"/>
      </w:rPr>
    </w:lvl>
    <w:lvl w:ilvl="5" w:tplc="04150005" w:tentative="1">
      <w:start w:val="1"/>
      <w:numFmt w:val="bullet"/>
      <w:lvlText w:val=""/>
      <w:lvlJc w:val="left"/>
      <w:pPr>
        <w:ind w:left="4833" w:hanging="360"/>
      </w:pPr>
      <w:rPr>
        <w:rFonts w:ascii="Wingdings" w:hAnsi="Wingdings" w:hint="default"/>
      </w:rPr>
    </w:lvl>
    <w:lvl w:ilvl="6" w:tplc="04150001" w:tentative="1">
      <w:start w:val="1"/>
      <w:numFmt w:val="bullet"/>
      <w:lvlText w:val=""/>
      <w:lvlJc w:val="left"/>
      <w:pPr>
        <w:ind w:left="5553" w:hanging="360"/>
      </w:pPr>
      <w:rPr>
        <w:rFonts w:ascii="Symbol" w:hAnsi="Symbol" w:hint="default"/>
      </w:rPr>
    </w:lvl>
    <w:lvl w:ilvl="7" w:tplc="04150003" w:tentative="1">
      <w:start w:val="1"/>
      <w:numFmt w:val="bullet"/>
      <w:lvlText w:val="o"/>
      <w:lvlJc w:val="left"/>
      <w:pPr>
        <w:ind w:left="6273" w:hanging="360"/>
      </w:pPr>
      <w:rPr>
        <w:rFonts w:ascii="Courier New" w:hAnsi="Courier New" w:cs="Courier New" w:hint="default"/>
      </w:rPr>
    </w:lvl>
    <w:lvl w:ilvl="8" w:tplc="04150005" w:tentative="1">
      <w:start w:val="1"/>
      <w:numFmt w:val="bullet"/>
      <w:lvlText w:val=""/>
      <w:lvlJc w:val="left"/>
      <w:pPr>
        <w:ind w:left="6993" w:hanging="360"/>
      </w:pPr>
      <w:rPr>
        <w:rFonts w:ascii="Wingdings" w:hAnsi="Wingdings" w:hint="default"/>
      </w:rPr>
    </w:lvl>
  </w:abstractNum>
  <w:abstractNum w:abstractNumId="7" w15:restartNumberingAfterBreak="0">
    <w:nsid w:val="22B81FF0"/>
    <w:multiLevelType w:val="hybridMultilevel"/>
    <w:tmpl w:val="07C677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49C2830"/>
    <w:multiLevelType w:val="multilevel"/>
    <w:tmpl w:val="EC9A57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6287574"/>
    <w:multiLevelType w:val="hybridMultilevel"/>
    <w:tmpl w:val="EC1A461A"/>
    <w:lvl w:ilvl="0" w:tplc="04150017">
      <w:start w:val="1"/>
      <w:numFmt w:val="lowerLetter"/>
      <w:lvlText w:val="%1)"/>
      <w:lvlJc w:val="left"/>
      <w:pPr>
        <w:ind w:left="1776" w:hanging="360"/>
      </w:pPr>
      <w:rPr>
        <w:rFonts w:hint="default"/>
      </w:rPr>
    </w:lvl>
    <w:lvl w:ilvl="1" w:tplc="A114F74E">
      <w:start w:val="1"/>
      <w:numFmt w:val="lowerLetter"/>
      <w:lvlText w:val="%2)"/>
      <w:lvlJc w:val="left"/>
      <w:pPr>
        <w:ind w:left="2496" w:hanging="360"/>
      </w:pPr>
      <w:rPr>
        <w:rFonts w:ascii="Arial" w:eastAsia="Times New Roman" w:hAnsi="Arial" w:cs="Arial"/>
      </w:rPr>
    </w:lvl>
    <w:lvl w:ilvl="2" w:tplc="0415001B">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10" w15:restartNumberingAfterBreak="0">
    <w:nsid w:val="2AB464D6"/>
    <w:multiLevelType w:val="multilevel"/>
    <w:tmpl w:val="7EBEA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B3818A4"/>
    <w:multiLevelType w:val="hybridMultilevel"/>
    <w:tmpl w:val="F884A5EA"/>
    <w:lvl w:ilvl="0" w:tplc="04150001">
      <w:start w:val="1"/>
      <w:numFmt w:val="bullet"/>
      <w:lvlText w:val=""/>
      <w:lvlJc w:val="left"/>
      <w:pPr>
        <w:ind w:left="1174" w:hanging="360"/>
      </w:pPr>
      <w:rPr>
        <w:rFonts w:ascii="Symbol" w:hAnsi="Symbol" w:hint="default"/>
      </w:rPr>
    </w:lvl>
    <w:lvl w:ilvl="1" w:tplc="04150003" w:tentative="1">
      <w:start w:val="1"/>
      <w:numFmt w:val="bullet"/>
      <w:lvlText w:val="o"/>
      <w:lvlJc w:val="left"/>
      <w:pPr>
        <w:ind w:left="1894" w:hanging="360"/>
      </w:pPr>
      <w:rPr>
        <w:rFonts w:ascii="Courier New" w:hAnsi="Courier New" w:cs="Courier New" w:hint="default"/>
      </w:rPr>
    </w:lvl>
    <w:lvl w:ilvl="2" w:tplc="04150005" w:tentative="1">
      <w:start w:val="1"/>
      <w:numFmt w:val="bullet"/>
      <w:lvlText w:val=""/>
      <w:lvlJc w:val="left"/>
      <w:pPr>
        <w:ind w:left="2614" w:hanging="360"/>
      </w:pPr>
      <w:rPr>
        <w:rFonts w:ascii="Wingdings" w:hAnsi="Wingdings" w:hint="default"/>
      </w:rPr>
    </w:lvl>
    <w:lvl w:ilvl="3" w:tplc="04150001" w:tentative="1">
      <w:start w:val="1"/>
      <w:numFmt w:val="bullet"/>
      <w:lvlText w:val=""/>
      <w:lvlJc w:val="left"/>
      <w:pPr>
        <w:ind w:left="3334" w:hanging="360"/>
      </w:pPr>
      <w:rPr>
        <w:rFonts w:ascii="Symbol" w:hAnsi="Symbol" w:hint="default"/>
      </w:rPr>
    </w:lvl>
    <w:lvl w:ilvl="4" w:tplc="04150003" w:tentative="1">
      <w:start w:val="1"/>
      <w:numFmt w:val="bullet"/>
      <w:lvlText w:val="o"/>
      <w:lvlJc w:val="left"/>
      <w:pPr>
        <w:ind w:left="4054" w:hanging="360"/>
      </w:pPr>
      <w:rPr>
        <w:rFonts w:ascii="Courier New" w:hAnsi="Courier New" w:cs="Courier New" w:hint="default"/>
      </w:rPr>
    </w:lvl>
    <w:lvl w:ilvl="5" w:tplc="04150005" w:tentative="1">
      <w:start w:val="1"/>
      <w:numFmt w:val="bullet"/>
      <w:lvlText w:val=""/>
      <w:lvlJc w:val="left"/>
      <w:pPr>
        <w:ind w:left="4774" w:hanging="360"/>
      </w:pPr>
      <w:rPr>
        <w:rFonts w:ascii="Wingdings" w:hAnsi="Wingdings" w:hint="default"/>
      </w:rPr>
    </w:lvl>
    <w:lvl w:ilvl="6" w:tplc="04150001" w:tentative="1">
      <w:start w:val="1"/>
      <w:numFmt w:val="bullet"/>
      <w:lvlText w:val=""/>
      <w:lvlJc w:val="left"/>
      <w:pPr>
        <w:ind w:left="5494" w:hanging="360"/>
      </w:pPr>
      <w:rPr>
        <w:rFonts w:ascii="Symbol" w:hAnsi="Symbol" w:hint="default"/>
      </w:rPr>
    </w:lvl>
    <w:lvl w:ilvl="7" w:tplc="04150003" w:tentative="1">
      <w:start w:val="1"/>
      <w:numFmt w:val="bullet"/>
      <w:lvlText w:val="o"/>
      <w:lvlJc w:val="left"/>
      <w:pPr>
        <w:ind w:left="6214" w:hanging="360"/>
      </w:pPr>
      <w:rPr>
        <w:rFonts w:ascii="Courier New" w:hAnsi="Courier New" w:cs="Courier New" w:hint="default"/>
      </w:rPr>
    </w:lvl>
    <w:lvl w:ilvl="8" w:tplc="04150005" w:tentative="1">
      <w:start w:val="1"/>
      <w:numFmt w:val="bullet"/>
      <w:lvlText w:val=""/>
      <w:lvlJc w:val="left"/>
      <w:pPr>
        <w:ind w:left="6934" w:hanging="360"/>
      </w:pPr>
      <w:rPr>
        <w:rFonts w:ascii="Wingdings" w:hAnsi="Wingdings" w:hint="default"/>
      </w:rPr>
    </w:lvl>
  </w:abstractNum>
  <w:abstractNum w:abstractNumId="12" w15:restartNumberingAfterBreak="0">
    <w:nsid w:val="3C647D26"/>
    <w:multiLevelType w:val="hybridMultilevel"/>
    <w:tmpl w:val="013A8604"/>
    <w:lvl w:ilvl="0" w:tplc="04150001">
      <w:start w:val="1"/>
      <w:numFmt w:val="bullet"/>
      <w:lvlText w:val=""/>
      <w:lvlJc w:val="left"/>
      <w:pPr>
        <w:ind w:left="1174" w:hanging="360"/>
      </w:pPr>
      <w:rPr>
        <w:rFonts w:ascii="Symbol" w:hAnsi="Symbol" w:hint="default"/>
      </w:rPr>
    </w:lvl>
    <w:lvl w:ilvl="1" w:tplc="04150003" w:tentative="1">
      <w:start w:val="1"/>
      <w:numFmt w:val="bullet"/>
      <w:lvlText w:val="o"/>
      <w:lvlJc w:val="left"/>
      <w:pPr>
        <w:ind w:left="1894" w:hanging="360"/>
      </w:pPr>
      <w:rPr>
        <w:rFonts w:ascii="Courier New" w:hAnsi="Courier New" w:cs="Courier New" w:hint="default"/>
      </w:rPr>
    </w:lvl>
    <w:lvl w:ilvl="2" w:tplc="04150005" w:tentative="1">
      <w:start w:val="1"/>
      <w:numFmt w:val="bullet"/>
      <w:lvlText w:val=""/>
      <w:lvlJc w:val="left"/>
      <w:pPr>
        <w:ind w:left="2614" w:hanging="360"/>
      </w:pPr>
      <w:rPr>
        <w:rFonts w:ascii="Wingdings" w:hAnsi="Wingdings" w:hint="default"/>
      </w:rPr>
    </w:lvl>
    <w:lvl w:ilvl="3" w:tplc="04150001" w:tentative="1">
      <w:start w:val="1"/>
      <w:numFmt w:val="bullet"/>
      <w:lvlText w:val=""/>
      <w:lvlJc w:val="left"/>
      <w:pPr>
        <w:ind w:left="3334" w:hanging="360"/>
      </w:pPr>
      <w:rPr>
        <w:rFonts w:ascii="Symbol" w:hAnsi="Symbol" w:hint="default"/>
      </w:rPr>
    </w:lvl>
    <w:lvl w:ilvl="4" w:tplc="04150003" w:tentative="1">
      <w:start w:val="1"/>
      <w:numFmt w:val="bullet"/>
      <w:lvlText w:val="o"/>
      <w:lvlJc w:val="left"/>
      <w:pPr>
        <w:ind w:left="4054" w:hanging="360"/>
      </w:pPr>
      <w:rPr>
        <w:rFonts w:ascii="Courier New" w:hAnsi="Courier New" w:cs="Courier New" w:hint="default"/>
      </w:rPr>
    </w:lvl>
    <w:lvl w:ilvl="5" w:tplc="04150005" w:tentative="1">
      <w:start w:val="1"/>
      <w:numFmt w:val="bullet"/>
      <w:lvlText w:val=""/>
      <w:lvlJc w:val="left"/>
      <w:pPr>
        <w:ind w:left="4774" w:hanging="360"/>
      </w:pPr>
      <w:rPr>
        <w:rFonts w:ascii="Wingdings" w:hAnsi="Wingdings" w:hint="default"/>
      </w:rPr>
    </w:lvl>
    <w:lvl w:ilvl="6" w:tplc="04150001" w:tentative="1">
      <w:start w:val="1"/>
      <w:numFmt w:val="bullet"/>
      <w:lvlText w:val=""/>
      <w:lvlJc w:val="left"/>
      <w:pPr>
        <w:ind w:left="5494" w:hanging="360"/>
      </w:pPr>
      <w:rPr>
        <w:rFonts w:ascii="Symbol" w:hAnsi="Symbol" w:hint="default"/>
      </w:rPr>
    </w:lvl>
    <w:lvl w:ilvl="7" w:tplc="04150003" w:tentative="1">
      <w:start w:val="1"/>
      <w:numFmt w:val="bullet"/>
      <w:lvlText w:val="o"/>
      <w:lvlJc w:val="left"/>
      <w:pPr>
        <w:ind w:left="6214" w:hanging="360"/>
      </w:pPr>
      <w:rPr>
        <w:rFonts w:ascii="Courier New" w:hAnsi="Courier New" w:cs="Courier New" w:hint="default"/>
      </w:rPr>
    </w:lvl>
    <w:lvl w:ilvl="8" w:tplc="04150005" w:tentative="1">
      <w:start w:val="1"/>
      <w:numFmt w:val="bullet"/>
      <w:lvlText w:val=""/>
      <w:lvlJc w:val="left"/>
      <w:pPr>
        <w:ind w:left="6934" w:hanging="360"/>
      </w:pPr>
      <w:rPr>
        <w:rFonts w:ascii="Wingdings" w:hAnsi="Wingdings" w:hint="default"/>
      </w:rPr>
    </w:lvl>
  </w:abstractNum>
  <w:abstractNum w:abstractNumId="13" w15:restartNumberingAfterBreak="0">
    <w:nsid w:val="3D355793"/>
    <w:multiLevelType w:val="hybridMultilevel"/>
    <w:tmpl w:val="BCC8B80A"/>
    <w:lvl w:ilvl="0" w:tplc="04150017">
      <w:start w:val="1"/>
      <w:numFmt w:val="lowerLetter"/>
      <w:lvlText w:val="%1)"/>
      <w:lvlJc w:val="left"/>
      <w:pPr>
        <w:ind w:left="2484" w:hanging="360"/>
      </w:pPr>
      <w:rPr>
        <w:rFonts w:hint="default"/>
      </w:rPr>
    </w:lvl>
    <w:lvl w:ilvl="1" w:tplc="04150019" w:tentative="1">
      <w:start w:val="1"/>
      <w:numFmt w:val="lowerLetter"/>
      <w:lvlText w:val="%2."/>
      <w:lvlJc w:val="left"/>
      <w:pPr>
        <w:ind w:left="3204" w:hanging="360"/>
      </w:pPr>
    </w:lvl>
    <w:lvl w:ilvl="2" w:tplc="0415001B" w:tentative="1">
      <w:start w:val="1"/>
      <w:numFmt w:val="lowerRoman"/>
      <w:lvlText w:val="%3."/>
      <w:lvlJc w:val="right"/>
      <w:pPr>
        <w:ind w:left="3924" w:hanging="180"/>
      </w:pPr>
    </w:lvl>
    <w:lvl w:ilvl="3" w:tplc="0415000F" w:tentative="1">
      <w:start w:val="1"/>
      <w:numFmt w:val="decimal"/>
      <w:lvlText w:val="%4."/>
      <w:lvlJc w:val="left"/>
      <w:pPr>
        <w:ind w:left="4644" w:hanging="360"/>
      </w:pPr>
    </w:lvl>
    <w:lvl w:ilvl="4" w:tplc="04150019" w:tentative="1">
      <w:start w:val="1"/>
      <w:numFmt w:val="lowerLetter"/>
      <w:lvlText w:val="%5."/>
      <w:lvlJc w:val="left"/>
      <w:pPr>
        <w:ind w:left="5364" w:hanging="360"/>
      </w:pPr>
    </w:lvl>
    <w:lvl w:ilvl="5" w:tplc="0415001B" w:tentative="1">
      <w:start w:val="1"/>
      <w:numFmt w:val="lowerRoman"/>
      <w:lvlText w:val="%6."/>
      <w:lvlJc w:val="right"/>
      <w:pPr>
        <w:ind w:left="6084" w:hanging="180"/>
      </w:pPr>
    </w:lvl>
    <w:lvl w:ilvl="6" w:tplc="0415000F" w:tentative="1">
      <w:start w:val="1"/>
      <w:numFmt w:val="decimal"/>
      <w:lvlText w:val="%7."/>
      <w:lvlJc w:val="left"/>
      <w:pPr>
        <w:ind w:left="6804" w:hanging="360"/>
      </w:pPr>
    </w:lvl>
    <w:lvl w:ilvl="7" w:tplc="04150019" w:tentative="1">
      <w:start w:val="1"/>
      <w:numFmt w:val="lowerLetter"/>
      <w:lvlText w:val="%8."/>
      <w:lvlJc w:val="left"/>
      <w:pPr>
        <w:ind w:left="7524" w:hanging="360"/>
      </w:pPr>
    </w:lvl>
    <w:lvl w:ilvl="8" w:tplc="0415001B" w:tentative="1">
      <w:start w:val="1"/>
      <w:numFmt w:val="lowerRoman"/>
      <w:lvlText w:val="%9."/>
      <w:lvlJc w:val="right"/>
      <w:pPr>
        <w:ind w:left="8244" w:hanging="180"/>
      </w:pPr>
    </w:lvl>
  </w:abstractNum>
  <w:abstractNum w:abstractNumId="14" w15:restartNumberingAfterBreak="0">
    <w:nsid w:val="41146E37"/>
    <w:multiLevelType w:val="multilevel"/>
    <w:tmpl w:val="041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5" w15:restartNumberingAfterBreak="0">
    <w:nsid w:val="47584C95"/>
    <w:multiLevelType w:val="multilevel"/>
    <w:tmpl w:val="364C4CA6"/>
    <w:lvl w:ilvl="0">
      <w:start w:val="1"/>
      <w:numFmt w:val="lowerLetter"/>
      <w:lvlText w:val="%1)"/>
      <w:lvlJc w:val="left"/>
      <w:pPr>
        <w:tabs>
          <w:tab w:val="num" w:pos="720"/>
        </w:tabs>
        <w:ind w:left="720" w:hanging="360"/>
      </w:pPr>
      <w:rPr>
        <w:rFonts w:ascii="Arial" w:eastAsia="Times New Roman" w:hAnsi="Arial" w:cs="Arial"/>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481C2F8D"/>
    <w:multiLevelType w:val="multilevel"/>
    <w:tmpl w:val="E788C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D8C2D50"/>
    <w:multiLevelType w:val="multilevel"/>
    <w:tmpl w:val="C0421F76"/>
    <w:lvl w:ilvl="0">
      <w:start w:val="1"/>
      <w:numFmt w:val="lowerLetter"/>
      <w:lvlText w:val="%1)"/>
      <w:lvlJc w:val="left"/>
      <w:pPr>
        <w:tabs>
          <w:tab w:val="num" w:pos="720"/>
        </w:tabs>
        <w:ind w:left="720" w:hanging="360"/>
      </w:pPr>
      <w:rPr>
        <w:rFonts w:ascii="Arial" w:eastAsia="Times New Roman" w:hAnsi="Arial" w:cs="Arial"/>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000431A"/>
    <w:multiLevelType w:val="multilevel"/>
    <w:tmpl w:val="C228124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18E0BA8"/>
    <w:multiLevelType w:val="hybridMultilevel"/>
    <w:tmpl w:val="D3945838"/>
    <w:lvl w:ilvl="0" w:tplc="04150001">
      <w:start w:val="1"/>
      <w:numFmt w:val="bullet"/>
      <w:lvlText w:val=""/>
      <w:lvlJc w:val="left"/>
      <w:pPr>
        <w:ind w:left="720" w:hanging="360"/>
      </w:pPr>
      <w:rPr>
        <w:rFonts w:ascii="Symbol" w:hAnsi="Symbol" w:hint="default"/>
        <w:b w:val="0"/>
        <w:sz w:val="22"/>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52927CE0"/>
    <w:multiLevelType w:val="multilevel"/>
    <w:tmpl w:val="D7045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4CB2566"/>
    <w:multiLevelType w:val="multilevel"/>
    <w:tmpl w:val="0422DA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697303A"/>
    <w:multiLevelType w:val="multilevel"/>
    <w:tmpl w:val="5A307224"/>
    <w:lvl w:ilvl="0">
      <w:start w:val="1"/>
      <w:numFmt w:val="lowerLetter"/>
      <w:lvlText w:val="%1)"/>
      <w:lvlJc w:val="left"/>
      <w:pPr>
        <w:tabs>
          <w:tab w:val="num" w:pos="2484"/>
        </w:tabs>
        <w:ind w:left="2484" w:hanging="360"/>
      </w:pPr>
      <w:rPr>
        <w:rFonts w:ascii="Arial" w:eastAsia="Times New Roman" w:hAnsi="Arial" w:cs="Arial"/>
      </w:rPr>
    </w:lvl>
    <w:lvl w:ilvl="1">
      <w:start w:val="1"/>
      <w:numFmt w:val="bullet"/>
      <w:lvlText w:val="o"/>
      <w:lvlJc w:val="left"/>
      <w:pPr>
        <w:tabs>
          <w:tab w:val="num" w:pos="3204"/>
        </w:tabs>
        <w:ind w:left="3204" w:hanging="360"/>
      </w:pPr>
      <w:rPr>
        <w:rFonts w:ascii="Courier New" w:hAnsi="Courier New" w:cs="Courier New" w:hint="default"/>
        <w:lang w:val="pl-PL"/>
      </w:rPr>
    </w:lvl>
    <w:lvl w:ilvl="2">
      <w:start w:val="5"/>
      <w:numFmt w:val="bullet"/>
      <w:lvlText w:val="-"/>
      <w:lvlJc w:val="left"/>
      <w:pPr>
        <w:tabs>
          <w:tab w:val="num" w:pos="3924"/>
        </w:tabs>
        <w:ind w:left="3924" w:hanging="360"/>
      </w:pPr>
      <w:rPr>
        <w:rFonts w:ascii="Arial" w:eastAsia="Times New Roman" w:hAnsi="Arial" w:cs="Arial" w:hint="default"/>
        <w:lang w:val="pl-PL"/>
      </w:rPr>
    </w:lvl>
    <w:lvl w:ilvl="3">
      <w:start w:val="1"/>
      <w:numFmt w:val="decimal"/>
      <w:lvlText w:val="%4."/>
      <w:lvlJc w:val="left"/>
      <w:pPr>
        <w:tabs>
          <w:tab w:val="num" w:pos="4644"/>
        </w:tabs>
        <w:ind w:left="4644" w:hanging="360"/>
      </w:pPr>
    </w:lvl>
    <w:lvl w:ilvl="4">
      <w:start w:val="1"/>
      <w:numFmt w:val="decimal"/>
      <w:lvlText w:val="%5."/>
      <w:lvlJc w:val="left"/>
      <w:pPr>
        <w:tabs>
          <w:tab w:val="num" w:pos="5364"/>
        </w:tabs>
        <w:ind w:left="5364" w:hanging="360"/>
      </w:pPr>
    </w:lvl>
    <w:lvl w:ilvl="5">
      <w:start w:val="1"/>
      <w:numFmt w:val="decimal"/>
      <w:lvlText w:val="%6."/>
      <w:lvlJc w:val="left"/>
      <w:pPr>
        <w:tabs>
          <w:tab w:val="num" w:pos="6084"/>
        </w:tabs>
        <w:ind w:left="6084" w:hanging="360"/>
      </w:pPr>
    </w:lvl>
    <w:lvl w:ilvl="6">
      <w:start w:val="1"/>
      <w:numFmt w:val="decimal"/>
      <w:lvlText w:val="%7."/>
      <w:lvlJc w:val="left"/>
      <w:pPr>
        <w:tabs>
          <w:tab w:val="num" w:pos="6804"/>
        </w:tabs>
        <w:ind w:left="6804" w:hanging="360"/>
      </w:pPr>
    </w:lvl>
    <w:lvl w:ilvl="7">
      <w:start w:val="1"/>
      <w:numFmt w:val="decimal"/>
      <w:lvlText w:val="%8."/>
      <w:lvlJc w:val="left"/>
      <w:pPr>
        <w:tabs>
          <w:tab w:val="num" w:pos="7524"/>
        </w:tabs>
        <w:ind w:left="7524" w:hanging="360"/>
      </w:pPr>
    </w:lvl>
    <w:lvl w:ilvl="8">
      <w:start w:val="1"/>
      <w:numFmt w:val="decimal"/>
      <w:lvlText w:val="%9."/>
      <w:lvlJc w:val="left"/>
      <w:pPr>
        <w:tabs>
          <w:tab w:val="num" w:pos="8244"/>
        </w:tabs>
        <w:ind w:left="8244" w:hanging="360"/>
      </w:pPr>
    </w:lvl>
  </w:abstractNum>
  <w:abstractNum w:abstractNumId="23" w15:restartNumberingAfterBreak="0">
    <w:nsid w:val="68E67F23"/>
    <w:multiLevelType w:val="multilevel"/>
    <w:tmpl w:val="6B16C94A"/>
    <w:lvl w:ilvl="0">
      <w:start w:val="1"/>
      <w:numFmt w:val="decimal"/>
      <w:pStyle w:val="Nagwek1"/>
      <w:lvlText w:val="%1."/>
      <w:lvlJc w:val="left"/>
      <w:pPr>
        <w:tabs>
          <w:tab w:val="num" w:pos="454"/>
        </w:tabs>
        <w:ind w:left="454" w:hanging="454"/>
      </w:pPr>
      <w:rPr>
        <w:u w:val="none"/>
      </w:rPr>
    </w:lvl>
    <w:lvl w:ilvl="1">
      <w:start w:val="1"/>
      <w:numFmt w:val="decimal"/>
      <w:pStyle w:val="Nagwek2"/>
      <w:lvlText w:val="%1.%2."/>
      <w:lvlJc w:val="left"/>
      <w:pPr>
        <w:tabs>
          <w:tab w:val="num" w:pos="567"/>
        </w:tabs>
        <w:ind w:left="567" w:hanging="567"/>
      </w:pPr>
      <w:rPr>
        <w:u w:val="none"/>
      </w:rPr>
    </w:lvl>
    <w:lvl w:ilvl="2">
      <w:start w:val="1"/>
      <w:numFmt w:val="decimal"/>
      <w:pStyle w:val="Nagwek3"/>
      <w:lvlText w:val="%1.%2.%3."/>
      <w:lvlJc w:val="left"/>
      <w:pPr>
        <w:tabs>
          <w:tab w:val="num" w:pos="1078"/>
        </w:tabs>
        <w:ind w:left="1078" w:hanging="794"/>
      </w:pPr>
      <w:rPr>
        <w:u w:val="none"/>
      </w:rPr>
    </w:lvl>
    <w:lvl w:ilvl="3">
      <w:start w:val="1"/>
      <w:numFmt w:val="decimal"/>
      <w:pStyle w:val="Nagwek4"/>
      <w:lvlText w:val="%1.%2.%3.%4."/>
      <w:lvlJc w:val="left"/>
      <w:pPr>
        <w:tabs>
          <w:tab w:val="num" w:pos="1020"/>
        </w:tabs>
        <w:ind w:left="1020" w:hanging="1020"/>
      </w:pPr>
      <w:rPr>
        <w:u w:val="none"/>
      </w:rPr>
    </w:lvl>
    <w:lvl w:ilvl="4">
      <w:start w:val="1"/>
      <w:numFmt w:val="decimal"/>
      <w:pStyle w:val="Nagwek5"/>
      <w:lvlText w:val="%1.%2.%3.%4.%5."/>
      <w:lvlJc w:val="left"/>
      <w:pPr>
        <w:tabs>
          <w:tab w:val="num" w:pos="1247"/>
        </w:tabs>
        <w:ind w:left="1247" w:hanging="1247"/>
      </w:pPr>
      <w:rPr>
        <w:u w:val="none"/>
      </w:rPr>
    </w:lvl>
    <w:lvl w:ilvl="5">
      <w:start w:val="1"/>
      <w:numFmt w:val="decimal"/>
      <w:pStyle w:val="Nagwek6"/>
      <w:lvlText w:val="%1.%2.%3.%4.%5.%6."/>
      <w:lvlJc w:val="right"/>
      <w:pPr>
        <w:tabs>
          <w:tab w:val="num" w:pos="0"/>
        </w:tabs>
        <w:ind w:left="5556" w:hanging="1474"/>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6">
      <w:start w:val="1"/>
      <w:numFmt w:val="decimal"/>
      <w:pStyle w:val="Nagwek7"/>
      <w:lvlText w:val="%1.%2.%3.%4.%5.%6.%7."/>
      <w:lvlJc w:val="left"/>
      <w:pPr>
        <w:tabs>
          <w:tab w:val="num" w:pos="0"/>
        </w:tabs>
        <w:ind w:left="6265" w:hanging="709"/>
      </w:pPr>
    </w:lvl>
    <w:lvl w:ilvl="7">
      <w:start w:val="1"/>
      <w:numFmt w:val="decimal"/>
      <w:pStyle w:val="Nagwek8"/>
      <w:lvlText w:val="%1.%2.%3.%4.%5.%6.%7.%8."/>
      <w:lvlJc w:val="left"/>
      <w:pPr>
        <w:tabs>
          <w:tab w:val="num" w:pos="0"/>
        </w:tabs>
        <w:ind w:left="6973" w:hanging="708"/>
      </w:pPr>
    </w:lvl>
    <w:lvl w:ilvl="8">
      <w:start w:val="1"/>
      <w:numFmt w:val="decimal"/>
      <w:pStyle w:val="Nagwek9"/>
      <w:lvlText w:val="%1.%2.%3.%4.%5.%6.%7.%8.%9."/>
      <w:lvlJc w:val="left"/>
      <w:pPr>
        <w:tabs>
          <w:tab w:val="num" w:pos="0"/>
        </w:tabs>
        <w:ind w:left="7682" w:hanging="709"/>
      </w:pPr>
    </w:lvl>
  </w:abstractNum>
  <w:abstractNum w:abstractNumId="24" w15:restartNumberingAfterBreak="0">
    <w:nsid w:val="6BF27208"/>
    <w:multiLevelType w:val="hybridMultilevel"/>
    <w:tmpl w:val="720A809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C0E3491"/>
    <w:multiLevelType w:val="multilevel"/>
    <w:tmpl w:val="364C4CA6"/>
    <w:lvl w:ilvl="0">
      <w:start w:val="1"/>
      <w:numFmt w:val="lowerLetter"/>
      <w:lvlText w:val="%1)"/>
      <w:lvlJc w:val="left"/>
      <w:pPr>
        <w:tabs>
          <w:tab w:val="num" w:pos="720"/>
        </w:tabs>
        <w:ind w:left="720" w:hanging="360"/>
      </w:pPr>
      <w:rPr>
        <w:rFonts w:ascii="Arial" w:eastAsia="Times New Roman" w:hAnsi="Arial" w:cs="Arial"/>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E0172D1"/>
    <w:multiLevelType w:val="hybridMultilevel"/>
    <w:tmpl w:val="3130870A"/>
    <w:lvl w:ilvl="0" w:tplc="04150001">
      <w:start w:val="1"/>
      <w:numFmt w:val="bullet"/>
      <w:lvlText w:val=""/>
      <w:lvlJc w:val="left"/>
      <w:pPr>
        <w:ind w:left="1174" w:hanging="360"/>
      </w:pPr>
      <w:rPr>
        <w:rFonts w:ascii="Symbol" w:hAnsi="Symbol" w:hint="default"/>
      </w:rPr>
    </w:lvl>
    <w:lvl w:ilvl="1" w:tplc="04150003" w:tentative="1">
      <w:start w:val="1"/>
      <w:numFmt w:val="bullet"/>
      <w:lvlText w:val="o"/>
      <w:lvlJc w:val="left"/>
      <w:pPr>
        <w:ind w:left="1894" w:hanging="360"/>
      </w:pPr>
      <w:rPr>
        <w:rFonts w:ascii="Courier New" w:hAnsi="Courier New" w:cs="Courier New" w:hint="default"/>
      </w:rPr>
    </w:lvl>
    <w:lvl w:ilvl="2" w:tplc="04150005" w:tentative="1">
      <w:start w:val="1"/>
      <w:numFmt w:val="bullet"/>
      <w:lvlText w:val=""/>
      <w:lvlJc w:val="left"/>
      <w:pPr>
        <w:ind w:left="2614" w:hanging="360"/>
      </w:pPr>
      <w:rPr>
        <w:rFonts w:ascii="Wingdings" w:hAnsi="Wingdings" w:hint="default"/>
      </w:rPr>
    </w:lvl>
    <w:lvl w:ilvl="3" w:tplc="04150001" w:tentative="1">
      <w:start w:val="1"/>
      <w:numFmt w:val="bullet"/>
      <w:lvlText w:val=""/>
      <w:lvlJc w:val="left"/>
      <w:pPr>
        <w:ind w:left="3334" w:hanging="360"/>
      </w:pPr>
      <w:rPr>
        <w:rFonts w:ascii="Symbol" w:hAnsi="Symbol" w:hint="default"/>
      </w:rPr>
    </w:lvl>
    <w:lvl w:ilvl="4" w:tplc="04150003" w:tentative="1">
      <w:start w:val="1"/>
      <w:numFmt w:val="bullet"/>
      <w:lvlText w:val="o"/>
      <w:lvlJc w:val="left"/>
      <w:pPr>
        <w:ind w:left="4054" w:hanging="360"/>
      </w:pPr>
      <w:rPr>
        <w:rFonts w:ascii="Courier New" w:hAnsi="Courier New" w:cs="Courier New" w:hint="default"/>
      </w:rPr>
    </w:lvl>
    <w:lvl w:ilvl="5" w:tplc="04150005" w:tentative="1">
      <w:start w:val="1"/>
      <w:numFmt w:val="bullet"/>
      <w:lvlText w:val=""/>
      <w:lvlJc w:val="left"/>
      <w:pPr>
        <w:ind w:left="4774" w:hanging="360"/>
      </w:pPr>
      <w:rPr>
        <w:rFonts w:ascii="Wingdings" w:hAnsi="Wingdings" w:hint="default"/>
      </w:rPr>
    </w:lvl>
    <w:lvl w:ilvl="6" w:tplc="04150001" w:tentative="1">
      <w:start w:val="1"/>
      <w:numFmt w:val="bullet"/>
      <w:lvlText w:val=""/>
      <w:lvlJc w:val="left"/>
      <w:pPr>
        <w:ind w:left="5494" w:hanging="360"/>
      </w:pPr>
      <w:rPr>
        <w:rFonts w:ascii="Symbol" w:hAnsi="Symbol" w:hint="default"/>
      </w:rPr>
    </w:lvl>
    <w:lvl w:ilvl="7" w:tplc="04150003" w:tentative="1">
      <w:start w:val="1"/>
      <w:numFmt w:val="bullet"/>
      <w:lvlText w:val="o"/>
      <w:lvlJc w:val="left"/>
      <w:pPr>
        <w:ind w:left="6214" w:hanging="360"/>
      </w:pPr>
      <w:rPr>
        <w:rFonts w:ascii="Courier New" w:hAnsi="Courier New" w:cs="Courier New" w:hint="default"/>
      </w:rPr>
    </w:lvl>
    <w:lvl w:ilvl="8" w:tplc="04150005" w:tentative="1">
      <w:start w:val="1"/>
      <w:numFmt w:val="bullet"/>
      <w:lvlText w:val=""/>
      <w:lvlJc w:val="left"/>
      <w:pPr>
        <w:ind w:left="6934" w:hanging="360"/>
      </w:pPr>
      <w:rPr>
        <w:rFonts w:ascii="Wingdings" w:hAnsi="Wingdings" w:hint="default"/>
      </w:rPr>
    </w:lvl>
  </w:abstractNum>
  <w:abstractNum w:abstractNumId="27" w15:restartNumberingAfterBreak="0">
    <w:nsid w:val="6EC3732F"/>
    <w:multiLevelType w:val="multilevel"/>
    <w:tmpl w:val="40B49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66561C7"/>
    <w:multiLevelType w:val="hybridMultilevel"/>
    <w:tmpl w:val="2DC2B676"/>
    <w:lvl w:ilvl="0" w:tplc="80F0F5C6">
      <w:start w:val="5"/>
      <w:numFmt w:val="bullet"/>
      <w:lvlText w:val="-"/>
      <w:lvlJc w:val="left"/>
      <w:pPr>
        <w:ind w:left="720" w:hanging="360"/>
      </w:pPr>
      <w:rPr>
        <w:rFonts w:ascii="Arial" w:eastAsiaTheme="minorHAnsi" w:hAnsi="Arial" w:cs="Arial" w:hint="default"/>
        <w:b w:val="0"/>
        <w:sz w:val="22"/>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77EA12A8"/>
    <w:multiLevelType w:val="multilevel"/>
    <w:tmpl w:val="E9AAA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79EC27E7"/>
    <w:multiLevelType w:val="multilevel"/>
    <w:tmpl w:val="9B2C766C"/>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7C300FB9"/>
    <w:multiLevelType w:val="hybridMultilevel"/>
    <w:tmpl w:val="32B2223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DBA0D80"/>
    <w:multiLevelType w:val="hybridMultilevel"/>
    <w:tmpl w:val="3E8CFDEC"/>
    <w:lvl w:ilvl="0" w:tplc="80F0F5C6">
      <w:start w:val="5"/>
      <w:numFmt w:val="bullet"/>
      <w:lvlText w:val="-"/>
      <w:lvlJc w:val="left"/>
      <w:pPr>
        <w:ind w:left="720" w:hanging="360"/>
      </w:pPr>
      <w:rPr>
        <w:rFonts w:ascii="Arial" w:eastAsiaTheme="minorHAnsi" w:hAnsi="Arial" w:cs="Arial" w:hint="default"/>
        <w:b w:val="0"/>
        <w:sz w:val="22"/>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3"/>
  </w:num>
  <w:num w:numId="2">
    <w:abstractNumId w:val="22"/>
  </w:num>
  <w:num w:numId="3">
    <w:abstractNumId w:val="4"/>
  </w:num>
  <w:num w:numId="4">
    <w:abstractNumId w:val="17"/>
  </w:num>
  <w:num w:numId="5">
    <w:abstractNumId w:val="18"/>
  </w:num>
  <w:num w:numId="6">
    <w:abstractNumId w:val="25"/>
  </w:num>
  <w:num w:numId="7">
    <w:abstractNumId w:val="15"/>
  </w:num>
  <w:num w:numId="8">
    <w:abstractNumId w:val="7"/>
  </w:num>
  <w:num w:numId="9">
    <w:abstractNumId w:val="5"/>
  </w:num>
  <w:num w:numId="10">
    <w:abstractNumId w:val="9"/>
  </w:num>
  <w:num w:numId="11">
    <w:abstractNumId w:val="13"/>
  </w:num>
  <w:num w:numId="12">
    <w:abstractNumId w:val="20"/>
  </w:num>
  <w:num w:numId="13">
    <w:abstractNumId w:val="8"/>
  </w:num>
  <w:num w:numId="14">
    <w:abstractNumId w:val="27"/>
  </w:num>
  <w:num w:numId="15">
    <w:abstractNumId w:val="28"/>
  </w:num>
  <w:num w:numId="16">
    <w:abstractNumId w:val="1"/>
  </w:num>
  <w:num w:numId="17">
    <w:abstractNumId w:val="10"/>
  </w:num>
  <w:num w:numId="18">
    <w:abstractNumId w:val="21"/>
  </w:num>
  <w:num w:numId="19">
    <w:abstractNumId w:val="3"/>
  </w:num>
  <w:num w:numId="20">
    <w:abstractNumId w:val="30"/>
  </w:num>
  <w:num w:numId="21">
    <w:abstractNumId w:val="29"/>
  </w:num>
  <w:num w:numId="22">
    <w:abstractNumId w:val="16"/>
  </w:num>
  <w:num w:numId="23">
    <w:abstractNumId w:val="0"/>
  </w:num>
  <w:num w:numId="24">
    <w:abstractNumId w:val="32"/>
  </w:num>
  <w:num w:numId="25">
    <w:abstractNumId w:val="19"/>
  </w:num>
  <w:num w:numId="26">
    <w:abstractNumId w:val="11"/>
  </w:num>
  <w:num w:numId="27">
    <w:abstractNumId w:val="6"/>
  </w:num>
  <w:num w:numId="28">
    <w:abstractNumId w:val="31"/>
  </w:num>
  <w:num w:numId="29">
    <w:abstractNumId w:val="24"/>
  </w:num>
  <w:num w:numId="30">
    <w:abstractNumId w:val="26"/>
  </w:num>
  <w:num w:numId="31">
    <w:abstractNumId w:val="2"/>
  </w:num>
  <w:num w:numId="32">
    <w:abstractNumId w:val="12"/>
  </w:num>
  <w:num w:numId="3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
  </w:num>
  <w:num w:numId="35">
    <w:abstractNumId w:val="6"/>
  </w:num>
  <w:num w:numId="36">
    <w:abstractNumId w:val="11"/>
  </w:num>
  <w:num w:numId="37">
    <w:abstractNumId w:val="12"/>
  </w:num>
  <w:num w:numId="3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6"/>
  </w:num>
  <w:num w:numId="40">
    <w:abstractNumId w:val="22"/>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0"/>
    <w:lvlOverride w:ilvl="0"/>
    <w:lvlOverride w:ilvl="1">
      <w:startOverride w:val="1"/>
    </w:lvlOverride>
    <w:lvlOverride w:ilvl="2"/>
    <w:lvlOverride w:ilvl="3"/>
    <w:lvlOverride w:ilvl="4"/>
    <w:lvlOverride w:ilvl="5"/>
    <w:lvlOverride w:ilvl="6"/>
    <w:lvlOverride w:ilvl="7"/>
    <w:lvlOverride w:ilvl="8"/>
  </w:num>
  <w:num w:numId="4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
  </w:num>
  <w:num w:numId="44">
    <w:abstractNumId w:val="1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4911"/>
    <w:rsid w:val="0000363C"/>
    <w:rsid w:val="00012CE5"/>
    <w:rsid w:val="000211DE"/>
    <w:rsid w:val="00027625"/>
    <w:rsid w:val="0003611C"/>
    <w:rsid w:val="00042D90"/>
    <w:rsid w:val="00044BD2"/>
    <w:rsid w:val="0004586E"/>
    <w:rsid w:val="00046DAB"/>
    <w:rsid w:val="00052CF1"/>
    <w:rsid w:val="00064F1F"/>
    <w:rsid w:val="00070DA9"/>
    <w:rsid w:val="00072F1A"/>
    <w:rsid w:val="00077CF3"/>
    <w:rsid w:val="00096449"/>
    <w:rsid w:val="0009676A"/>
    <w:rsid w:val="00097C33"/>
    <w:rsid w:val="000A4B6E"/>
    <w:rsid w:val="000A7134"/>
    <w:rsid w:val="000C12EE"/>
    <w:rsid w:val="000D495C"/>
    <w:rsid w:val="000E2844"/>
    <w:rsid w:val="000E3714"/>
    <w:rsid w:val="000F1DCD"/>
    <w:rsid w:val="000F5EAB"/>
    <w:rsid w:val="000F6BB6"/>
    <w:rsid w:val="00105D68"/>
    <w:rsid w:val="00106B4C"/>
    <w:rsid w:val="0012150B"/>
    <w:rsid w:val="00131783"/>
    <w:rsid w:val="00137A2E"/>
    <w:rsid w:val="001458E4"/>
    <w:rsid w:val="0015045B"/>
    <w:rsid w:val="0015291D"/>
    <w:rsid w:val="00161BA0"/>
    <w:rsid w:val="0018095F"/>
    <w:rsid w:val="0018589F"/>
    <w:rsid w:val="00196168"/>
    <w:rsid w:val="001A08B6"/>
    <w:rsid w:val="001A2B56"/>
    <w:rsid w:val="001A4B66"/>
    <w:rsid w:val="001B04CF"/>
    <w:rsid w:val="001B16C6"/>
    <w:rsid w:val="001C28D5"/>
    <w:rsid w:val="001C41CD"/>
    <w:rsid w:val="001C5437"/>
    <w:rsid w:val="001C59A5"/>
    <w:rsid w:val="001C62A1"/>
    <w:rsid w:val="001D3EE6"/>
    <w:rsid w:val="001D5D2E"/>
    <w:rsid w:val="001E4795"/>
    <w:rsid w:val="001F019F"/>
    <w:rsid w:val="001F1020"/>
    <w:rsid w:val="001F4E70"/>
    <w:rsid w:val="001F660A"/>
    <w:rsid w:val="00201D35"/>
    <w:rsid w:val="00211B87"/>
    <w:rsid w:val="00212F5B"/>
    <w:rsid w:val="00214EA1"/>
    <w:rsid w:val="00230E6B"/>
    <w:rsid w:val="0023794D"/>
    <w:rsid w:val="00242411"/>
    <w:rsid w:val="00242EB9"/>
    <w:rsid w:val="002519F2"/>
    <w:rsid w:val="00263FE7"/>
    <w:rsid w:val="00264577"/>
    <w:rsid w:val="00264C82"/>
    <w:rsid w:val="002659A9"/>
    <w:rsid w:val="002747A1"/>
    <w:rsid w:val="00280239"/>
    <w:rsid w:val="00287B5A"/>
    <w:rsid w:val="00292114"/>
    <w:rsid w:val="002939BA"/>
    <w:rsid w:val="002954C0"/>
    <w:rsid w:val="002A1705"/>
    <w:rsid w:val="002B20CB"/>
    <w:rsid w:val="002B27AC"/>
    <w:rsid w:val="002C27E0"/>
    <w:rsid w:val="002C7A17"/>
    <w:rsid w:val="002D0F19"/>
    <w:rsid w:val="002E1E47"/>
    <w:rsid w:val="002E65FF"/>
    <w:rsid w:val="0030022D"/>
    <w:rsid w:val="00302DF1"/>
    <w:rsid w:val="003075A2"/>
    <w:rsid w:val="003113DB"/>
    <w:rsid w:val="00324314"/>
    <w:rsid w:val="00331450"/>
    <w:rsid w:val="003319F2"/>
    <w:rsid w:val="00344A5C"/>
    <w:rsid w:val="00346DF1"/>
    <w:rsid w:val="0035139D"/>
    <w:rsid w:val="00353C94"/>
    <w:rsid w:val="00355542"/>
    <w:rsid w:val="003650BF"/>
    <w:rsid w:val="00371560"/>
    <w:rsid w:val="003A3C17"/>
    <w:rsid w:val="003A662C"/>
    <w:rsid w:val="003A7C42"/>
    <w:rsid w:val="003B1D73"/>
    <w:rsid w:val="003C06BA"/>
    <w:rsid w:val="003C6019"/>
    <w:rsid w:val="003C6622"/>
    <w:rsid w:val="003D0597"/>
    <w:rsid w:val="003D24AF"/>
    <w:rsid w:val="003D515E"/>
    <w:rsid w:val="003E60DE"/>
    <w:rsid w:val="00403F09"/>
    <w:rsid w:val="00404838"/>
    <w:rsid w:val="00406A78"/>
    <w:rsid w:val="00420AC2"/>
    <w:rsid w:val="004223F7"/>
    <w:rsid w:val="00425F81"/>
    <w:rsid w:val="004468BF"/>
    <w:rsid w:val="00452CE1"/>
    <w:rsid w:val="00456FB7"/>
    <w:rsid w:val="004771E1"/>
    <w:rsid w:val="004822A2"/>
    <w:rsid w:val="004A04E4"/>
    <w:rsid w:val="004B0190"/>
    <w:rsid w:val="004B0F4A"/>
    <w:rsid w:val="004D5E41"/>
    <w:rsid w:val="004D653C"/>
    <w:rsid w:val="004F2019"/>
    <w:rsid w:val="004F7E8F"/>
    <w:rsid w:val="0054040C"/>
    <w:rsid w:val="00542672"/>
    <w:rsid w:val="00543A88"/>
    <w:rsid w:val="005505F5"/>
    <w:rsid w:val="00550FF5"/>
    <w:rsid w:val="0055378F"/>
    <w:rsid w:val="00556316"/>
    <w:rsid w:val="00563A69"/>
    <w:rsid w:val="00563FB5"/>
    <w:rsid w:val="0057085B"/>
    <w:rsid w:val="00575350"/>
    <w:rsid w:val="0058186C"/>
    <w:rsid w:val="0058777C"/>
    <w:rsid w:val="00587CDF"/>
    <w:rsid w:val="00596B32"/>
    <w:rsid w:val="00597917"/>
    <w:rsid w:val="005A1BA2"/>
    <w:rsid w:val="005B47A1"/>
    <w:rsid w:val="005B784C"/>
    <w:rsid w:val="005C6338"/>
    <w:rsid w:val="005D000E"/>
    <w:rsid w:val="005D09E2"/>
    <w:rsid w:val="005D6224"/>
    <w:rsid w:val="005E5764"/>
    <w:rsid w:val="005E7AA5"/>
    <w:rsid w:val="005E7FF6"/>
    <w:rsid w:val="005F1519"/>
    <w:rsid w:val="005F3DE9"/>
    <w:rsid w:val="005F55F5"/>
    <w:rsid w:val="00600E3B"/>
    <w:rsid w:val="006012F9"/>
    <w:rsid w:val="00610522"/>
    <w:rsid w:val="006131A4"/>
    <w:rsid w:val="00645C2D"/>
    <w:rsid w:val="00664BE7"/>
    <w:rsid w:val="00670BA8"/>
    <w:rsid w:val="00676120"/>
    <w:rsid w:val="006767BE"/>
    <w:rsid w:val="0068032A"/>
    <w:rsid w:val="006837F3"/>
    <w:rsid w:val="00685485"/>
    <w:rsid w:val="00690E5C"/>
    <w:rsid w:val="006A5806"/>
    <w:rsid w:val="006B1179"/>
    <w:rsid w:val="006B24E0"/>
    <w:rsid w:val="006B6D43"/>
    <w:rsid w:val="006C1AC2"/>
    <w:rsid w:val="006C1C7F"/>
    <w:rsid w:val="006C2CB9"/>
    <w:rsid w:val="006C407F"/>
    <w:rsid w:val="006E52AE"/>
    <w:rsid w:val="006F28A1"/>
    <w:rsid w:val="006F4AB2"/>
    <w:rsid w:val="007032E6"/>
    <w:rsid w:val="00704765"/>
    <w:rsid w:val="00706EF5"/>
    <w:rsid w:val="007079D0"/>
    <w:rsid w:val="0072060F"/>
    <w:rsid w:val="00722633"/>
    <w:rsid w:val="00735A4B"/>
    <w:rsid w:val="00737992"/>
    <w:rsid w:val="00741EED"/>
    <w:rsid w:val="00744163"/>
    <w:rsid w:val="00745A54"/>
    <w:rsid w:val="007475AD"/>
    <w:rsid w:val="0075241D"/>
    <w:rsid w:val="00753A8F"/>
    <w:rsid w:val="00753F86"/>
    <w:rsid w:val="00754B2D"/>
    <w:rsid w:val="00757839"/>
    <w:rsid w:val="00757849"/>
    <w:rsid w:val="00757D4F"/>
    <w:rsid w:val="00760655"/>
    <w:rsid w:val="00760B9B"/>
    <w:rsid w:val="007656FC"/>
    <w:rsid w:val="00771155"/>
    <w:rsid w:val="00777DE0"/>
    <w:rsid w:val="00781AEA"/>
    <w:rsid w:val="00783C2D"/>
    <w:rsid w:val="0078541C"/>
    <w:rsid w:val="00792756"/>
    <w:rsid w:val="00793919"/>
    <w:rsid w:val="00793961"/>
    <w:rsid w:val="00795BB0"/>
    <w:rsid w:val="007A0B3F"/>
    <w:rsid w:val="007A564A"/>
    <w:rsid w:val="007A680A"/>
    <w:rsid w:val="007A6F55"/>
    <w:rsid w:val="007B658D"/>
    <w:rsid w:val="007C69B0"/>
    <w:rsid w:val="007D3286"/>
    <w:rsid w:val="007E224D"/>
    <w:rsid w:val="007F01D0"/>
    <w:rsid w:val="007F72F8"/>
    <w:rsid w:val="00803019"/>
    <w:rsid w:val="00804579"/>
    <w:rsid w:val="00816E62"/>
    <w:rsid w:val="00827ABB"/>
    <w:rsid w:val="008309E2"/>
    <w:rsid w:val="00860651"/>
    <w:rsid w:val="00864BAB"/>
    <w:rsid w:val="0086518A"/>
    <w:rsid w:val="00875CAE"/>
    <w:rsid w:val="00885B95"/>
    <w:rsid w:val="0089120E"/>
    <w:rsid w:val="00895776"/>
    <w:rsid w:val="008A29F7"/>
    <w:rsid w:val="008B0AF6"/>
    <w:rsid w:val="008C51A2"/>
    <w:rsid w:val="008D0C99"/>
    <w:rsid w:val="008D1CD9"/>
    <w:rsid w:val="008D2C56"/>
    <w:rsid w:val="008D3A98"/>
    <w:rsid w:val="008E5461"/>
    <w:rsid w:val="008F034D"/>
    <w:rsid w:val="008F0872"/>
    <w:rsid w:val="008F44CB"/>
    <w:rsid w:val="00904C2B"/>
    <w:rsid w:val="00904D7C"/>
    <w:rsid w:val="009137ED"/>
    <w:rsid w:val="00915518"/>
    <w:rsid w:val="00917BD4"/>
    <w:rsid w:val="00927037"/>
    <w:rsid w:val="00934A5D"/>
    <w:rsid w:val="00936727"/>
    <w:rsid w:val="009425A2"/>
    <w:rsid w:val="009471F2"/>
    <w:rsid w:val="009474AF"/>
    <w:rsid w:val="0095135E"/>
    <w:rsid w:val="00956734"/>
    <w:rsid w:val="009635DE"/>
    <w:rsid w:val="0097638D"/>
    <w:rsid w:val="009779E6"/>
    <w:rsid w:val="00982FAB"/>
    <w:rsid w:val="00984281"/>
    <w:rsid w:val="00987A74"/>
    <w:rsid w:val="00991171"/>
    <w:rsid w:val="00991840"/>
    <w:rsid w:val="00992E55"/>
    <w:rsid w:val="00996D80"/>
    <w:rsid w:val="00997826"/>
    <w:rsid w:val="009A26BC"/>
    <w:rsid w:val="009A3B66"/>
    <w:rsid w:val="009A6FB8"/>
    <w:rsid w:val="009C24F1"/>
    <w:rsid w:val="009C5C4A"/>
    <w:rsid w:val="009C769F"/>
    <w:rsid w:val="009D7749"/>
    <w:rsid w:val="009F6B39"/>
    <w:rsid w:val="00A100E9"/>
    <w:rsid w:val="00A13489"/>
    <w:rsid w:val="00A139DE"/>
    <w:rsid w:val="00A253B7"/>
    <w:rsid w:val="00A3473F"/>
    <w:rsid w:val="00A47EB9"/>
    <w:rsid w:val="00A63737"/>
    <w:rsid w:val="00A6591E"/>
    <w:rsid w:val="00A67EF8"/>
    <w:rsid w:val="00A730D1"/>
    <w:rsid w:val="00A877D3"/>
    <w:rsid w:val="00A9100F"/>
    <w:rsid w:val="00AA0CB0"/>
    <w:rsid w:val="00AB22C5"/>
    <w:rsid w:val="00AB737E"/>
    <w:rsid w:val="00AC1F91"/>
    <w:rsid w:val="00AD30BF"/>
    <w:rsid w:val="00AD34CF"/>
    <w:rsid w:val="00AE2286"/>
    <w:rsid w:val="00AF714A"/>
    <w:rsid w:val="00B04DAF"/>
    <w:rsid w:val="00B1123F"/>
    <w:rsid w:val="00B114E8"/>
    <w:rsid w:val="00B119A9"/>
    <w:rsid w:val="00B1286F"/>
    <w:rsid w:val="00B15753"/>
    <w:rsid w:val="00B24677"/>
    <w:rsid w:val="00B40191"/>
    <w:rsid w:val="00B40258"/>
    <w:rsid w:val="00B4337E"/>
    <w:rsid w:val="00B82855"/>
    <w:rsid w:val="00B91D40"/>
    <w:rsid w:val="00B91E17"/>
    <w:rsid w:val="00B93EC7"/>
    <w:rsid w:val="00BB4EDA"/>
    <w:rsid w:val="00BC36E1"/>
    <w:rsid w:val="00BC7ED0"/>
    <w:rsid w:val="00BD0494"/>
    <w:rsid w:val="00BF5558"/>
    <w:rsid w:val="00C00F80"/>
    <w:rsid w:val="00C04169"/>
    <w:rsid w:val="00C05A70"/>
    <w:rsid w:val="00C070AC"/>
    <w:rsid w:val="00C1337A"/>
    <w:rsid w:val="00C149BF"/>
    <w:rsid w:val="00C21763"/>
    <w:rsid w:val="00C23054"/>
    <w:rsid w:val="00C27394"/>
    <w:rsid w:val="00C312E9"/>
    <w:rsid w:val="00C33687"/>
    <w:rsid w:val="00C36216"/>
    <w:rsid w:val="00C37190"/>
    <w:rsid w:val="00C50228"/>
    <w:rsid w:val="00C51972"/>
    <w:rsid w:val="00C55E8E"/>
    <w:rsid w:val="00C64528"/>
    <w:rsid w:val="00C9132D"/>
    <w:rsid w:val="00CB2EA0"/>
    <w:rsid w:val="00CC1488"/>
    <w:rsid w:val="00CC1706"/>
    <w:rsid w:val="00CC5370"/>
    <w:rsid w:val="00CD7F7C"/>
    <w:rsid w:val="00CE12C6"/>
    <w:rsid w:val="00CF342B"/>
    <w:rsid w:val="00D02040"/>
    <w:rsid w:val="00D1703E"/>
    <w:rsid w:val="00D22D78"/>
    <w:rsid w:val="00D275BF"/>
    <w:rsid w:val="00D30515"/>
    <w:rsid w:val="00D31135"/>
    <w:rsid w:val="00D3673B"/>
    <w:rsid w:val="00D44C5A"/>
    <w:rsid w:val="00D517AE"/>
    <w:rsid w:val="00D5445A"/>
    <w:rsid w:val="00D55B37"/>
    <w:rsid w:val="00D56061"/>
    <w:rsid w:val="00D5782A"/>
    <w:rsid w:val="00D62B9F"/>
    <w:rsid w:val="00D62D1F"/>
    <w:rsid w:val="00D70386"/>
    <w:rsid w:val="00D704DD"/>
    <w:rsid w:val="00D72B73"/>
    <w:rsid w:val="00D7492C"/>
    <w:rsid w:val="00D76CD5"/>
    <w:rsid w:val="00D77CB2"/>
    <w:rsid w:val="00D81AA8"/>
    <w:rsid w:val="00D967CB"/>
    <w:rsid w:val="00DA3FCE"/>
    <w:rsid w:val="00DA6D5C"/>
    <w:rsid w:val="00DA79E6"/>
    <w:rsid w:val="00DB4706"/>
    <w:rsid w:val="00DC5115"/>
    <w:rsid w:val="00DC56E1"/>
    <w:rsid w:val="00DC6984"/>
    <w:rsid w:val="00DC6C3E"/>
    <w:rsid w:val="00DD0E22"/>
    <w:rsid w:val="00DD0E8E"/>
    <w:rsid w:val="00DD2B94"/>
    <w:rsid w:val="00DD4393"/>
    <w:rsid w:val="00DE45E3"/>
    <w:rsid w:val="00DE78A9"/>
    <w:rsid w:val="00DE7FC4"/>
    <w:rsid w:val="00E0035D"/>
    <w:rsid w:val="00E03CBF"/>
    <w:rsid w:val="00E14911"/>
    <w:rsid w:val="00E21476"/>
    <w:rsid w:val="00E30BFE"/>
    <w:rsid w:val="00E34AC1"/>
    <w:rsid w:val="00E37301"/>
    <w:rsid w:val="00E3785F"/>
    <w:rsid w:val="00E4129F"/>
    <w:rsid w:val="00E41F61"/>
    <w:rsid w:val="00E44805"/>
    <w:rsid w:val="00E560B3"/>
    <w:rsid w:val="00E64E85"/>
    <w:rsid w:val="00E71103"/>
    <w:rsid w:val="00E747BE"/>
    <w:rsid w:val="00E83718"/>
    <w:rsid w:val="00E92DEF"/>
    <w:rsid w:val="00E96B70"/>
    <w:rsid w:val="00E97ED6"/>
    <w:rsid w:val="00EA16D0"/>
    <w:rsid w:val="00EC140C"/>
    <w:rsid w:val="00EC3726"/>
    <w:rsid w:val="00EC5BF2"/>
    <w:rsid w:val="00EE5A2C"/>
    <w:rsid w:val="00EF2E8A"/>
    <w:rsid w:val="00EF53A9"/>
    <w:rsid w:val="00EF59CB"/>
    <w:rsid w:val="00EF623C"/>
    <w:rsid w:val="00EF7342"/>
    <w:rsid w:val="00F16090"/>
    <w:rsid w:val="00F32252"/>
    <w:rsid w:val="00F42CC0"/>
    <w:rsid w:val="00F4507F"/>
    <w:rsid w:val="00F453C0"/>
    <w:rsid w:val="00F47A57"/>
    <w:rsid w:val="00F53B31"/>
    <w:rsid w:val="00F664E0"/>
    <w:rsid w:val="00F7135A"/>
    <w:rsid w:val="00F74726"/>
    <w:rsid w:val="00F7558A"/>
    <w:rsid w:val="00F778A0"/>
    <w:rsid w:val="00F91D1D"/>
    <w:rsid w:val="00F95993"/>
    <w:rsid w:val="00FA5390"/>
    <w:rsid w:val="00FA6915"/>
    <w:rsid w:val="00FA71EF"/>
    <w:rsid w:val="00FA73D7"/>
    <w:rsid w:val="00FB45E7"/>
    <w:rsid w:val="00FB464F"/>
    <w:rsid w:val="00FC1BA3"/>
    <w:rsid w:val="00FC35F8"/>
    <w:rsid w:val="00FC548C"/>
    <w:rsid w:val="00FC7E2D"/>
    <w:rsid w:val="00FD1419"/>
    <w:rsid w:val="00FD7925"/>
    <w:rsid w:val="00FE049E"/>
    <w:rsid w:val="00FE4A70"/>
    <w:rsid w:val="00FE7BDE"/>
    <w:rsid w:val="00FF1A53"/>
    <w:rsid w:val="00FF1C0D"/>
    <w:rsid w:val="00FF253B"/>
    <w:rsid w:val="00FF709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7D05E6F-CA6A-4ABA-BE5D-32E5F51840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01D35"/>
    <w:rPr>
      <w:lang w:val="en-US"/>
    </w:rPr>
  </w:style>
  <w:style w:type="paragraph" w:styleId="Nagwek1">
    <w:name w:val="heading 1"/>
    <w:next w:val="Insprong1"/>
    <w:link w:val="Nagwek1Znak"/>
    <w:qFormat/>
    <w:rsid w:val="00E14911"/>
    <w:pPr>
      <w:keepNext/>
      <w:numPr>
        <w:numId w:val="1"/>
      </w:numPr>
      <w:spacing w:before="240" w:after="120" w:line="240" w:lineRule="auto"/>
      <w:outlineLvl w:val="0"/>
    </w:pPr>
    <w:rPr>
      <w:rFonts w:ascii="Arial" w:eastAsia="Times New Roman" w:hAnsi="Arial" w:cs="Times New Roman"/>
      <w:b/>
      <w:caps/>
      <w:kern w:val="28"/>
      <w:sz w:val="24"/>
      <w:szCs w:val="20"/>
      <w:u w:val="single"/>
      <w:lang w:val="en-US" w:eastAsia="nl-NL"/>
    </w:rPr>
  </w:style>
  <w:style w:type="paragraph" w:styleId="Nagwek2">
    <w:name w:val="heading 2"/>
    <w:next w:val="Normalny"/>
    <w:link w:val="Nagwek2Znak"/>
    <w:qFormat/>
    <w:rsid w:val="00E14911"/>
    <w:pPr>
      <w:keepNext/>
      <w:numPr>
        <w:ilvl w:val="1"/>
        <w:numId w:val="1"/>
      </w:numPr>
      <w:spacing w:before="240" w:after="120"/>
      <w:outlineLvl w:val="1"/>
    </w:pPr>
    <w:rPr>
      <w:rFonts w:ascii="Arial" w:eastAsia="Times New Roman" w:hAnsi="Arial" w:cs="Times New Roman"/>
      <w:b/>
      <w:sz w:val="24"/>
      <w:szCs w:val="20"/>
      <w:u w:val="single"/>
      <w:lang w:val="en-US" w:eastAsia="nl-NL"/>
    </w:rPr>
  </w:style>
  <w:style w:type="paragraph" w:styleId="Nagwek3">
    <w:name w:val="heading 3"/>
    <w:next w:val="Normalny"/>
    <w:link w:val="Nagwek3Znak"/>
    <w:qFormat/>
    <w:rsid w:val="00E14911"/>
    <w:pPr>
      <w:keepNext/>
      <w:numPr>
        <w:ilvl w:val="2"/>
        <w:numId w:val="1"/>
      </w:numPr>
      <w:tabs>
        <w:tab w:val="clear" w:pos="1078"/>
        <w:tab w:val="num" w:pos="794"/>
      </w:tabs>
      <w:spacing w:before="240" w:after="120"/>
      <w:ind w:left="794"/>
      <w:outlineLvl w:val="2"/>
    </w:pPr>
    <w:rPr>
      <w:rFonts w:ascii="Arial" w:eastAsia="Times New Roman" w:hAnsi="Arial" w:cs="Times New Roman"/>
      <w:b/>
      <w:szCs w:val="20"/>
      <w:u w:val="single"/>
      <w:lang w:val="en-US" w:eastAsia="nl-NL"/>
    </w:rPr>
  </w:style>
  <w:style w:type="paragraph" w:styleId="Nagwek4">
    <w:name w:val="heading 4"/>
    <w:next w:val="Insprong4"/>
    <w:link w:val="Nagwek4Znak"/>
    <w:qFormat/>
    <w:rsid w:val="00E14911"/>
    <w:pPr>
      <w:keepNext/>
      <w:numPr>
        <w:ilvl w:val="3"/>
        <w:numId w:val="1"/>
      </w:numPr>
      <w:tabs>
        <w:tab w:val="clear" w:pos="1020"/>
        <w:tab w:val="num" w:pos="1560"/>
      </w:tabs>
      <w:spacing w:before="240" w:after="60"/>
      <w:ind w:left="1021" w:hanging="454"/>
      <w:outlineLvl w:val="3"/>
    </w:pPr>
    <w:rPr>
      <w:rFonts w:ascii="Arial" w:eastAsia="Times New Roman" w:hAnsi="Arial" w:cs="Times New Roman"/>
      <w:szCs w:val="20"/>
      <w:u w:val="single"/>
      <w:lang w:eastAsia="nl-NL"/>
    </w:rPr>
  </w:style>
  <w:style w:type="paragraph" w:styleId="Nagwek5">
    <w:name w:val="heading 5"/>
    <w:next w:val="Normalny"/>
    <w:link w:val="Nagwek5Znak"/>
    <w:qFormat/>
    <w:rsid w:val="00E14911"/>
    <w:pPr>
      <w:numPr>
        <w:ilvl w:val="4"/>
        <w:numId w:val="1"/>
      </w:numPr>
      <w:tabs>
        <w:tab w:val="clear" w:pos="1247"/>
      </w:tabs>
      <w:spacing w:before="240" w:after="60"/>
      <w:ind w:hanging="254"/>
      <w:outlineLvl w:val="4"/>
    </w:pPr>
    <w:rPr>
      <w:rFonts w:ascii="Arial" w:eastAsia="Times New Roman" w:hAnsi="Arial" w:cs="Times New Roman"/>
      <w:i/>
      <w:szCs w:val="20"/>
      <w:u w:val="single"/>
      <w:lang w:val="en-US" w:eastAsia="nl-NL"/>
    </w:rPr>
  </w:style>
  <w:style w:type="paragraph" w:styleId="Nagwek6">
    <w:name w:val="heading 6"/>
    <w:basedOn w:val="Normalny"/>
    <w:next w:val="Tekstpodstawowy2"/>
    <w:link w:val="Nagwek6Znak"/>
    <w:qFormat/>
    <w:rsid w:val="00E14911"/>
    <w:pPr>
      <w:numPr>
        <w:ilvl w:val="5"/>
        <w:numId w:val="1"/>
      </w:numPr>
      <w:spacing w:before="240" w:after="60"/>
      <w:ind w:left="1701" w:hanging="425"/>
      <w:outlineLvl w:val="5"/>
    </w:pPr>
    <w:rPr>
      <w:i/>
    </w:rPr>
  </w:style>
  <w:style w:type="paragraph" w:styleId="Nagwek7">
    <w:name w:val="heading 7"/>
    <w:basedOn w:val="Normalny"/>
    <w:next w:val="Normalny"/>
    <w:link w:val="Nagwek7Znak"/>
    <w:uiPriority w:val="99"/>
    <w:qFormat/>
    <w:rsid w:val="00E14911"/>
    <w:pPr>
      <w:numPr>
        <w:ilvl w:val="6"/>
        <w:numId w:val="1"/>
      </w:numPr>
      <w:spacing w:before="240" w:after="60"/>
      <w:outlineLvl w:val="6"/>
    </w:pPr>
  </w:style>
  <w:style w:type="paragraph" w:styleId="Nagwek8">
    <w:name w:val="heading 8"/>
    <w:basedOn w:val="Normalny"/>
    <w:next w:val="Normalny"/>
    <w:link w:val="Nagwek8Znak"/>
    <w:uiPriority w:val="99"/>
    <w:qFormat/>
    <w:rsid w:val="00E14911"/>
    <w:pPr>
      <w:numPr>
        <w:ilvl w:val="7"/>
        <w:numId w:val="1"/>
      </w:numPr>
      <w:spacing w:before="240" w:after="60"/>
      <w:outlineLvl w:val="7"/>
    </w:pPr>
    <w:rPr>
      <w:i/>
    </w:rPr>
  </w:style>
  <w:style w:type="paragraph" w:styleId="Nagwek9">
    <w:name w:val="heading 9"/>
    <w:basedOn w:val="Normalny"/>
    <w:next w:val="Normalny"/>
    <w:link w:val="Nagwek9Znak"/>
    <w:uiPriority w:val="99"/>
    <w:qFormat/>
    <w:rsid w:val="00E14911"/>
    <w:pPr>
      <w:numPr>
        <w:ilvl w:val="8"/>
        <w:numId w:val="1"/>
      </w:numPr>
      <w:spacing w:before="240" w:after="60"/>
      <w:outlineLvl w:val="8"/>
    </w:pPr>
    <w:rPr>
      <w:b/>
      <w:i/>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E14911"/>
    <w:rPr>
      <w:rFonts w:ascii="Arial" w:eastAsia="Times New Roman" w:hAnsi="Arial" w:cs="Times New Roman"/>
      <w:b/>
      <w:caps/>
      <w:kern w:val="28"/>
      <w:sz w:val="24"/>
      <w:szCs w:val="20"/>
      <w:u w:val="single"/>
      <w:lang w:val="en-US" w:eastAsia="nl-NL"/>
    </w:rPr>
  </w:style>
  <w:style w:type="character" w:customStyle="1" w:styleId="Nagwek2Znak">
    <w:name w:val="Nagłówek 2 Znak"/>
    <w:basedOn w:val="Domylnaczcionkaakapitu"/>
    <w:link w:val="Nagwek2"/>
    <w:rsid w:val="00E14911"/>
    <w:rPr>
      <w:rFonts w:ascii="Arial" w:eastAsia="Times New Roman" w:hAnsi="Arial" w:cs="Times New Roman"/>
      <w:b/>
      <w:sz w:val="24"/>
      <w:szCs w:val="20"/>
      <w:u w:val="single"/>
      <w:lang w:val="en-US" w:eastAsia="nl-NL"/>
    </w:rPr>
  </w:style>
  <w:style w:type="character" w:customStyle="1" w:styleId="Nagwek3Znak">
    <w:name w:val="Nagłówek 3 Znak"/>
    <w:basedOn w:val="Domylnaczcionkaakapitu"/>
    <w:link w:val="Nagwek3"/>
    <w:rsid w:val="00E14911"/>
    <w:rPr>
      <w:rFonts w:ascii="Arial" w:eastAsia="Times New Roman" w:hAnsi="Arial" w:cs="Times New Roman"/>
      <w:b/>
      <w:szCs w:val="20"/>
      <w:u w:val="single"/>
      <w:lang w:val="en-US" w:eastAsia="nl-NL"/>
    </w:rPr>
  </w:style>
  <w:style w:type="character" w:customStyle="1" w:styleId="Nagwek4Znak">
    <w:name w:val="Nagłówek 4 Znak"/>
    <w:basedOn w:val="Domylnaczcionkaakapitu"/>
    <w:link w:val="Nagwek4"/>
    <w:rsid w:val="00E14911"/>
    <w:rPr>
      <w:rFonts w:ascii="Arial" w:eastAsia="Times New Roman" w:hAnsi="Arial" w:cs="Times New Roman"/>
      <w:szCs w:val="20"/>
      <w:u w:val="single"/>
      <w:lang w:eastAsia="nl-NL"/>
    </w:rPr>
  </w:style>
  <w:style w:type="character" w:customStyle="1" w:styleId="Nagwek5Znak">
    <w:name w:val="Nagłówek 5 Znak"/>
    <w:basedOn w:val="Domylnaczcionkaakapitu"/>
    <w:link w:val="Nagwek5"/>
    <w:rsid w:val="00E14911"/>
    <w:rPr>
      <w:rFonts w:ascii="Arial" w:eastAsia="Times New Roman" w:hAnsi="Arial" w:cs="Times New Roman"/>
      <w:i/>
      <w:szCs w:val="20"/>
      <w:u w:val="single"/>
      <w:lang w:val="en-US" w:eastAsia="nl-NL"/>
    </w:rPr>
  </w:style>
  <w:style w:type="character" w:customStyle="1" w:styleId="Nagwek6Znak">
    <w:name w:val="Nagłówek 6 Znak"/>
    <w:basedOn w:val="Domylnaczcionkaakapitu"/>
    <w:link w:val="Nagwek6"/>
    <w:rsid w:val="00E14911"/>
    <w:rPr>
      <w:i/>
      <w:lang w:val="en-US"/>
    </w:rPr>
  </w:style>
  <w:style w:type="character" w:customStyle="1" w:styleId="Nagwek7Znak">
    <w:name w:val="Nagłówek 7 Znak"/>
    <w:basedOn w:val="Domylnaczcionkaakapitu"/>
    <w:link w:val="Nagwek7"/>
    <w:uiPriority w:val="99"/>
    <w:rsid w:val="00E14911"/>
    <w:rPr>
      <w:lang w:val="en-US"/>
    </w:rPr>
  </w:style>
  <w:style w:type="character" w:customStyle="1" w:styleId="Nagwek8Znak">
    <w:name w:val="Nagłówek 8 Znak"/>
    <w:basedOn w:val="Domylnaczcionkaakapitu"/>
    <w:link w:val="Nagwek8"/>
    <w:uiPriority w:val="99"/>
    <w:rsid w:val="00E14911"/>
    <w:rPr>
      <w:i/>
      <w:lang w:val="en-US"/>
    </w:rPr>
  </w:style>
  <w:style w:type="character" w:customStyle="1" w:styleId="Nagwek9Znak">
    <w:name w:val="Nagłówek 9 Znak"/>
    <w:basedOn w:val="Domylnaczcionkaakapitu"/>
    <w:link w:val="Nagwek9"/>
    <w:uiPriority w:val="99"/>
    <w:rsid w:val="00E14911"/>
    <w:rPr>
      <w:b/>
      <w:i/>
      <w:sz w:val="18"/>
      <w:lang w:val="en-US"/>
    </w:rPr>
  </w:style>
  <w:style w:type="paragraph" w:customStyle="1" w:styleId="Insprong1">
    <w:name w:val="Insprong 1"/>
    <w:uiPriority w:val="99"/>
    <w:rsid w:val="00E14911"/>
    <w:pPr>
      <w:spacing w:after="120"/>
      <w:ind w:left="454"/>
      <w:jc w:val="both"/>
    </w:pPr>
    <w:rPr>
      <w:rFonts w:eastAsia="Times New Roman" w:cs="Times New Roman"/>
      <w:lang w:val="en-US" w:eastAsia="nl-NL"/>
    </w:rPr>
  </w:style>
  <w:style w:type="paragraph" w:customStyle="1" w:styleId="Insprong4">
    <w:name w:val="Insprong 4"/>
    <w:uiPriority w:val="99"/>
    <w:rsid w:val="00E14911"/>
    <w:pPr>
      <w:spacing w:after="240"/>
      <w:ind w:left="1560"/>
      <w:jc w:val="both"/>
    </w:pPr>
    <w:rPr>
      <w:rFonts w:eastAsia="Times New Roman" w:cs="Times New Roman"/>
      <w:lang w:val="en-US" w:eastAsia="nl-NL"/>
    </w:rPr>
  </w:style>
  <w:style w:type="paragraph" w:styleId="Akapitzlist">
    <w:name w:val="List Paragraph"/>
    <w:basedOn w:val="Normalny"/>
    <w:link w:val="AkapitzlistZnak"/>
    <w:uiPriority w:val="34"/>
    <w:qFormat/>
    <w:rsid w:val="00E14911"/>
    <w:pPr>
      <w:ind w:left="720"/>
      <w:contextualSpacing/>
    </w:pPr>
  </w:style>
  <w:style w:type="paragraph" w:styleId="Nagwekspisutreci">
    <w:name w:val="TOC Heading"/>
    <w:basedOn w:val="Nagwek1"/>
    <w:next w:val="Normalny"/>
    <w:uiPriority w:val="39"/>
    <w:semiHidden/>
    <w:unhideWhenUsed/>
    <w:qFormat/>
    <w:rsid w:val="00E14911"/>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u w:val="none"/>
      <w:lang w:eastAsia="en-US"/>
    </w:rPr>
  </w:style>
  <w:style w:type="paragraph" w:styleId="Spistreci1">
    <w:name w:val="toc 1"/>
    <w:basedOn w:val="Normalny"/>
    <w:next w:val="Normalny"/>
    <w:autoRedefine/>
    <w:uiPriority w:val="39"/>
    <w:rsid w:val="004223F7"/>
    <w:pPr>
      <w:tabs>
        <w:tab w:val="left" w:pos="426"/>
        <w:tab w:val="right" w:leader="dot" w:pos="9062"/>
      </w:tabs>
      <w:spacing w:after="100"/>
    </w:pPr>
  </w:style>
  <w:style w:type="paragraph" w:styleId="Spistreci2">
    <w:name w:val="toc 2"/>
    <w:basedOn w:val="Normalny"/>
    <w:next w:val="Normalny"/>
    <w:autoRedefine/>
    <w:uiPriority w:val="39"/>
    <w:rsid w:val="00E14911"/>
    <w:pPr>
      <w:spacing w:after="100"/>
      <w:ind w:left="200"/>
    </w:pPr>
  </w:style>
  <w:style w:type="character" w:styleId="Hipercze">
    <w:name w:val="Hyperlink"/>
    <w:basedOn w:val="Domylnaczcionkaakapitu"/>
    <w:uiPriority w:val="99"/>
    <w:unhideWhenUsed/>
    <w:rsid w:val="00E14911"/>
    <w:rPr>
      <w:color w:val="0000FF" w:themeColor="hyperlink"/>
      <w:u w:val="single"/>
    </w:rPr>
  </w:style>
  <w:style w:type="table" w:styleId="Jasnalistaakcent5">
    <w:name w:val="Light List Accent 5"/>
    <w:basedOn w:val="Standardowy"/>
    <w:uiPriority w:val="61"/>
    <w:rsid w:val="00E14911"/>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character" w:customStyle="1" w:styleId="AkapitzlistZnak">
    <w:name w:val="Akapit z listą Znak"/>
    <w:link w:val="Akapitzlist"/>
    <w:uiPriority w:val="34"/>
    <w:locked/>
    <w:rsid w:val="00E14911"/>
    <w:rPr>
      <w:lang w:val="en-US"/>
    </w:rPr>
  </w:style>
  <w:style w:type="paragraph" w:styleId="Tekstpodstawowy2">
    <w:name w:val="Body Text 2"/>
    <w:basedOn w:val="Normalny"/>
    <w:link w:val="Tekstpodstawowy2Znak"/>
    <w:uiPriority w:val="99"/>
    <w:semiHidden/>
    <w:unhideWhenUsed/>
    <w:rsid w:val="00E14911"/>
    <w:pPr>
      <w:spacing w:after="120" w:line="480" w:lineRule="auto"/>
    </w:pPr>
  </w:style>
  <w:style w:type="character" w:customStyle="1" w:styleId="Tekstpodstawowy2Znak">
    <w:name w:val="Tekst podstawowy 2 Znak"/>
    <w:basedOn w:val="Domylnaczcionkaakapitu"/>
    <w:link w:val="Tekstpodstawowy2"/>
    <w:uiPriority w:val="99"/>
    <w:semiHidden/>
    <w:rsid w:val="00E14911"/>
    <w:rPr>
      <w:lang w:val="en-US"/>
    </w:rPr>
  </w:style>
  <w:style w:type="paragraph" w:styleId="Tekstdymka">
    <w:name w:val="Balloon Text"/>
    <w:basedOn w:val="Normalny"/>
    <w:link w:val="TekstdymkaZnak"/>
    <w:uiPriority w:val="99"/>
    <w:semiHidden/>
    <w:unhideWhenUsed/>
    <w:rsid w:val="00E1491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14911"/>
    <w:rPr>
      <w:rFonts w:ascii="Tahoma" w:hAnsi="Tahoma" w:cs="Tahoma"/>
      <w:sz w:val="16"/>
      <w:szCs w:val="16"/>
      <w:lang w:val="en-US"/>
    </w:rPr>
  </w:style>
  <w:style w:type="paragraph" w:styleId="Nagwek">
    <w:name w:val="header"/>
    <w:basedOn w:val="Normalny"/>
    <w:link w:val="NagwekZnak"/>
    <w:uiPriority w:val="99"/>
    <w:unhideWhenUsed/>
    <w:rsid w:val="00E4129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4129F"/>
    <w:rPr>
      <w:lang w:val="en-US"/>
    </w:rPr>
  </w:style>
  <w:style w:type="paragraph" w:styleId="Stopka">
    <w:name w:val="footer"/>
    <w:basedOn w:val="Normalny"/>
    <w:link w:val="StopkaZnak"/>
    <w:uiPriority w:val="99"/>
    <w:unhideWhenUsed/>
    <w:rsid w:val="00E4129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4129F"/>
    <w:rPr>
      <w:lang w:val="en-US"/>
    </w:rPr>
  </w:style>
  <w:style w:type="character" w:customStyle="1" w:styleId="shorttext">
    <w:name w:val="short_text"/>
    <w:basedOn w:val="Domylnaczcionkaakapitu"/>
    <w:rsid w:val="00C149BF"/>
  </w:style>
  <w:style w:type="paragraph" w:styleId="Legenda">
    <w:name w:val="caption"/>
    <w:basedOn w:val="Normalny"/>
    <w:next w:val="Normalny"/>
    <w:uiPriority w:val="99"/>
    <w:unhideWhenUsed/>
    <w:qFormat/>
    <w:rsid w:val="00792756"/>
    <w:pPr>
      <w:spacing w:line="240" w:lineRule="auto"/>
    </w:pPr>
    <w:rPr>
      <w:rFonts w:ascii="Arial" w:eastAsia="Times New Roman" w:hAnsi="Arial" w:cs="Times New Roman"/>
      <w:i/>
      <w:iCs/>
      <w:color w:val="1F497D" w:themeColor="text2"/>
      <w:sz w:val="18"/>
      <w:szCs w:val="18"/>
      <w:lang w:val="nl-NL" w:eastAsia="nl-NL"/>
    </w:rPr>
  </w:style>
  <w:style w:type="paragraph" w:customStyle="1" w:styleId="Insprong2">
    <w:name w:val="Insprong 2"/>
    <w:uiPriority w:val="99"/>
    <w:rsid w:val="00792756"/>
    <w:pPr>
      <w:spacing w:after="0" w:line="240" w:lineRule="auto"/>
      <w:ind w:left="567"/>
    </w:pPr>
    <w:rPr>
      <w:rFonts w:ascii="Arial" w:eastAsia="Times New Roman" w:hAnsi="Arial" w:cs="Times New Roman"/>
      <w:sz w:val="20"/>
      <w:szCs w:val="20"/>
      <w:lang w:val="nl-NL" w:eastAsia="nl-NL"/>
    </w:rPr>
  </w:style>
  <w:style w:type="paragraph" w:styleId="Tekstprzypisudolnego">
    <w:name w:val="footnote text"/>
    <w:basedOn w:val="Normalny"/>
    <w:link w:val="TekstprzypisudolnegoZnak"/>
    <w:uiPriority w:val="99"/>
    <w:semiHidden/>
    <w:unhideWhenUsed/>
    <w:rsid w:val="00792756"/>
    <w:pPr>
      <w:spacing w:after="0" w:line="240" w:lineRule="auto"/>
    </w:pPr>
    <w:rPr>
      <w:rFonts w:ascii="Arial" w:eastAsia="Times New Roman" w:hAnsi="Arial" w:cs="Times New Roman"/>
      <w:sz w:val="20"/>
      <w:szCs w:val="20"/>
      <w:lang w:val="nl-NL" w:eastAsia="nl-NL"/>
    </w:rPr>
  </w:style>
  <w:style w:type="character" w:customStyle="1" w:styleId="TekstprzypisudolnegoZnak">
    <w:name w:val="Tekst przypisu dolnego Znak"/>
    <w:basedOn w:val="Domylnaczcionkaakapitu"/>
    <w:link w:val="Tekstprzypisudolnego"/>
    <w:uiPriority w:val="99"/>
    <w:semiHidden/>
    <w:rsid w:val="00792756"/>
    <w:rPr>
      <w:rFonts w:ascii="Arial" w:eastAsia="Times New Roman" w:hAnsi="Arial" w:cs="Times New Roman"/>
      <w:sz w:val="20"/>
      <w:szCs w:val="20"/>
      <w:lang w:val="nl-NL" w:eastAsia="nl-NL"/>
    </w:rPr>
  </w:style>
  <w:style w:type="character" w:styleId="Odwoanieprzypisudolnego">
    <w:name w:val="footnote reference"/>
    <w:basedOn w:val="Domylnaczcionkaakapitu"/>
    <w:semiHidden/>
    <w:unhideWhenUsed/>
    <w:rsid w:val="00792756"/>
    <w:rPr>
      <w:vertAlign w:val="superscript"/>
    </w:rPr>
  </w:style>
  <w:style w:type="paragraph" w:styleId="Spistreci3">
    <w:name w:val="toc 3"/>
    <w:basedOn w:val="Normalny"/>
    <w:next w:val="Normalny"/>
    <w:autoRedefine/>
    <w:uiPriority w:val="39"/>
    <w:unhideWhenUsed/>
    <w:rsid w:val="00DE7FC4"/>
    <w:pPr>
      <w:spacing w:after="100"/>
      <w:ind w:left="440"/>
    </w:pPr>
  </w:style>
  <w:style w:type="table" w:styleId="Tabela-Siatka">
    <w:name w:val="Table Grid"/>
    <w:basedOn w:val="Standardowy"/>
    <w:uiPriority w:val="59"/>
    <w:rsid w:val="00EC14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8E5461"/>
    <w:pPr>
      <w:spacing w:before="100" w:beforeAutospacing="1" w:after="100" w:afterAutospacing="1" w:line="240" w:lineRule="auto"/>
    </w:pPr>
    <w:rPr>
      <w:rFonts w:ascii="Times New Roman" w:eastAsia="Times New Roman" w:hAnsi="Times New Roman" w:cs="Times New Roman"/>
      <w:sz w:val="24"/>
      <w:szCs w:val="24"/>
      <w:lang w:val="pl-PL" w:eastAsia="pl-PL"/>
    </w:rPr>
  </w:style>
  <w:style w:type="character" w:styleId="Pogrubienie">
    <w:name w:val="Strong"/>
    <w:basedOn w:val="Domylnaczcionkaakapitu"/>
    <w:uiPriority w:val="22"/>
    <w:qFormat/>
    <w:rsid w:val="00795BB0"/>
    <w:rPr>
      <w:b/>
      <w:bCs/>
    </w:rPr>
  </w:style>
  <w:style w:type="paragraph" w:customStyle="1" w:styleId="Default">
    <w:name w:val="Default"/>
    <w:uiPriority w:val="99"/>
    <w:rsid w:val="00795BB0"/>
    <w:pPr>
      <w:autoSpaceDE w:val="0"/>
      <w:autoSpaceDN w:val="0"/>
      <w:adjustRightInd w:val="0"/>
      <w:spacing w:after="0" w:line="240" w:lineRule="auto"/>
    </w:pPr>
    <w:rPr>
      <w:rFonts w:ascii="AkkuratLightProRegular" w:hAnsi="AkkuratLightProRegular" w:cs="AkkuratLightProRegular"/>
      <w:color w:val="000000"/>
      <w:sz w:val="24"/>
      <w:szCs w:val="24"/>
    </w:rPr>
  </w:style>
  <w:style w:type="character" w:customStyle="1" w:styleId="jlqj4b">
    <w:name w:val="jlqj4b"/>
    <w:basedOn w:val="Domylnaczcionkaakapitu"/>
    <w:rsid w:val="001C5437"/>
  </w:style>
  <w:style w:type="character" w:customStyle="1" w:styleId="Nierozpoznanawzmianka1">
    <w:name w:val="Nierozpoznana wzmianka1"/>
    <w:basedOn w:val="Domylnaczcionkaakapitu"/>
    <w:uiPriority w:val="99"/>
    <w:semiHidden/>
    <w:unhideWhenUsed/>
    <w:rsid w:val="00046DAB"/>
    <w:rPr>
      <w:color w:val="605E5C"/>
      <w:shd w:val="clear" w:color="auto" w:fill="E1DFDD"/>
    </w:rPr>
  </w:style>
  <w:style w:type="character" w:customStyle="1" w:styleId="hgkelc">
    <w:name w:val="hgkelc"/>
    <w:basedOn w:val="Domylnaczcionkaakapitu"/>
    <w:rsid w:val="004468BF"/>
  </w:style>
  <w:style w:type="character" w:customStyle="1" w:styleId="s1">
    <w:name w:val="s1"/>
    <w:basedOn w:val="Domylnaczcionkaakapitu"/>
    <w:rsid w:val="00B93EC7"/>
  </w:style>
  <w:style w:type="paragraph" w:styleId="Tekstprzypisukocowego">
    <w:name w:val="endnote text"/>
    <w:basedOn w:val="Normalny"/>
    <w:link w:val="TekstprzypisukocowegoZnak"/>
    <w:uiPriority w:val="99"/>
    <w:semiHidden/>
    <w:unhideWhenUsed/>
    <w:rsid w:val="005505F5"/>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5505F5"/>
    <w:rPr>
      <w:sz w:val="20"/>
      <w:szCs w:val="20"/>
      <w:lang w:val="en-US"/>
    </w:rPr>
  </w:style>
  <w:style w:type="character" w:styleId="Odwoanieprzypisukocowego">
    <w:name w:val="endnote reference"/>
    <w:basedOn w:val="Domylnaczcionkaakapitu"/>
    <w:uiPriority w:val="99"/>
    <w:semiHidden/>
    <w:unhideWhenUsed/>
    <w:rsid w:val="005505F5"/>
    <w:rPr>
      <w:vertAlign w:val="superscript"/>
    </w:rPr>
  </w:style>
  <w:style w:type="character" w:customStyle="1" w:styleId="Nierozpoznanawzmianka2">
    <w:name w:val="Nierozpoznana wzmianka2"/>
    <w:basedOn w:val="Domylnaczcionkaakapitu"/>
    <w:uiPriority w:val="99"/>
    <w:semiHidden/>
    <w:unhideWhenUsed/>
    <w:rsid w:val="00FF253B"/>
    <w:rPr>
      <w:color w:val="605E5C"/>
      <w:shd w:val="clear" w:color="auto" w:fill="E1DFDD"/>
    </w:rPr>
  </w:style>
  <w:style w:type="character" w:styleId="UyteHipercze">
    <w:name w:val="FollowedHyperlink"/>
    <w:basedOn w:val="Domylnaczcionkaakapitu"/>
    <w:uiPriority w:val="99"/>
    <w:semiHidden/>
    <w:unhideWhenUsed/>
    <w:rsid w:val="00A139DE"/>
    <w:rPr>
      <w:color w:val="800080" w:themeColor="followedHyperlink"/>
      <w:u w:val="single"/>
    </w:rPr>
  </w:style>
  <w:style w:type="paragraph" w:customStyle="1" w:styleId="msonormal0">
    <w:name w:val="msonormal"/>
    <w:basedOn w:val="Normalny"/>
    <w:uiPriority w:val="99"/>
    <w:rsid w:val="00A139DE"/>
    <w:pPr>
      <w:spacing w:before="100" w:beforeAutospacing="1" w:after="100" w:afterAutospacing="1" w:line="240" w:lineRule="auto"/>
    </w:pPr>
    <w:rPr>
      <w:rFonts w:ascii="Times New Roman" w:eastAsia="Times New Roman" w:hAnsi="Times New Roman" w:cs="Times New Roman"/>
      <w:sz w:val="24"/>
      <w:szCs w:val="24"/>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692867">
      <w:bodyDiv w:val="1"/>
      <w:marLeft w:val="0"/>
      <w:marRight w:val="0"/>
      <w:marTop w:val="0"/>
      <w:marBottom w:val="0"/>
      <w:divBdr>
        <w:top w:val="none" w:sz="0" w:space="0" w:color="auto"/>
        <w:left w:val="none" w:sz="0" w:space="0" w:color="auto"/>
        <w:bottom w:val="none" w:sz="0" w:space="0" w:color="auto"/>
        <w:right w:val="none" w:sz="0" w:space="0" w:color="auto"/>
      </w:divBdr>
    </w:div>
    <w:div w:id="275061990">
      <w:bodyDiv w:val="1"/>
      <w:marLeft w:val="0"/>
      <w:marRight w:val="0"/>
      <w:marTop w:val="0"/>
      <w:marBottom w:val="0"/>
      <w:divBdr>
        <w:top w:val="none" w:sz="0" w:space="0" w:color="auto"/>
        <w:left w:val="none" w:sz="0" w:space="0" w:color="auto"/>
        <w:bottom w:val="none" w:sz="0" w:space="0" w:color="auto"/>
        <w:right w:val="none" w:sz="0" w:space="0" w:color="auto"/>
      </w:divBdr>
      <w:divsChild>
        <w:div w:id="718748460">
          <w:marLeft w:val="0"/>
          <w:marRight w:val="0"/>
          <w:marTop w:val="0"/>
          <w:marBottom w:val="150"/>
          <w:divBdr>
            <w:top w:val="none" w:sz="0" w:space="0" w:color="auto"/>
            <w:left w:val="none" w:sz="0" w:space="0" w:color="auto"/>
            <w:bottom w:val="none" w:sz="0" w:space="0" w:color="auto"/>
            <w:right w:val="none" w:sz="0" w:space="0" w:color="auto"/>
          </w:divBdr>
        </w:div>
      </w:divsChild>
    </w:div>
    <w:div w:id="289868086">
      <w:bodyDiv w:val="1"/>
      <w:marLeft w:val="0"/>
      <w:marRight w:val="0"/>
      <w:marTop w:val="0"/>
      <w:marBottom w:val="0"/>
      <w:divBdr>
        <w:top w:val="none" w:sz="0" w:space="0" w:color="auto"/>
        <w:left w:val="none" w:sz="0" w:space="0" w:color="auto"/>
        <w:bottom w:val="none" w:sz="0" w:space="0" w:color="auto"/>
        <w:right w:val="none" w:sz="0" w:space="0" w:color="auto"/>
      </w:divBdr>
    </w:div>
    <w:div w:id="429475491">
      <w:bodyDiv w:val="1"/>
      <w:marLeft w:val="0"/>
      <w:marRight w:val="0"/>
      <w:marTop w:val="0"/>
      <w:marBottom w:val="0"/>
      <w:divBdr>
        <w:top w:val="none" w:sz="0" w:space="0" w:color="auto"/>
        <w:left w:val="none" w:sz="0" w:space="0" w:color="auto"/>
        <w:bottom w:val="none" w:sz="0" w:space="0" w:color="auto"/>
        <w:right w:val="none" w:sz="0" w:space="0" w:color="auto"/>
      </w:divBdr>
    </w:div>
    <w:div w:id="654181787">
      <w:bodyDiv w:val="1"/>
      <w:marLeft w:val="0"/>
      <w:marRight w:val="0"/>
      <w:marTop w:val="0"/>
      <w:marBottom w:val="0"/>
      <w:divBdr>
        <w:top w:val="none" w:sz="0" w:space="0" w:color="auto"/>
        <w:left w:val="none" w:sz="0" w:space="0" w:color="auto"/>
        <w:bottom w:val="none" w:sz="0" w:space="0" w:color="auto"/>
        <w:right w:val="none" w:sz="0" w:space="0" w:color="auto"/>
      </w:divBdr>
    </w:div>
    <w:div w:id="658579274">
      <w:bodyDiv w:val="1"/>
      <w:marLeft w:val="0"/>
      <w:marRight w:val="0"/>
      <w:marTop w:val="0"/>
      <w:marBottom w:val="0"/>
      <w:divBdr>
        <w:top w:val="none" w:sz="0" w:space="0" w:color="auto"/>
        <w:left w:val="none" w:sz="0" w:space="0" w:color="auto"/>
        <w:bottom w:val="none" w:sz="0" w:space="0" w:color="auto"/>
        <w:right w:val="none" w:sz="0" w:space="0" w:color="auto"/>
      </w:divBdr>
    </w:div>
    <w:div w:id="716776747">
      <w:bodyDiv w:val="1"/>
      <w:marLeft w:val="0"/>
      <w:marRight w:val="0"/>
      <w:marTop w:val="0"/>
      <w:marBottom w:val="0"/>
      <w:divBdr>
        <w:top w:val="none" w:sz="0" w:space="0" w:color="auto"/>
        <w:left w:val="none" w:sz="0" w:space="0" w:color="auto"/>
        <w:bottom w:val="none" w:sz="0" w:space="0" w:color="auto"/>
        <w:right w:val="none" w:sz="0" w:space="0" w:color="auto"/>
      </w:divBdr>
    </w:div>
    <w:div w:id="738819518">
      <w:bodyDiv w:val="1"/>
      <w:marLeft w:val="0"/>
      <w:marRight w:val="0"/>
      <w:marTop w:val="0"/>
      <w:marBottom w:val="0"/>
      <w:divBdr>
        <w:top w:val="none" w:sz="0" w:space="0" w:color="auto"/>
        <w:left w:val="none" w:sz="0" w:space="0" w:color="auto"/>
        <w:bottom w:val="none" w:sz="0" w:space="0" w:color="auto"/>
        <w:right w:val="none" w:sz="0" w:space="0" w:color="auto"/>
      </w:divBdr>
    </w:div>
    <w:div w:id="811795493">
      <w:bodyDiv w:val="1"/>
      <w:marLeft w:val="0"/>
      <w:marRight w:val="0"/>
      <w:marTop w:val="0"/>
      <w:marBottom w:val="0"/>
      <w:divBdr>
        <w:top w:val="none" w:sz="0" w:space="0" w:color="auto"/>
        <w:left w:val="none" w:sz="0" w:space="0" w:color="auto"/>
        <w:bottom w:val="none" w:sz="0" w:space="0" w:color="auto"/>
        <w:right w:val="none" w:sz="0" w:space="0" w:color="auto"/>
      </w:divBdr>
    </w:div>
    <w:div w:id="851917983">
      <w:bodyDiv w:val="1"/>
      <w:marLeft w:val="0"/>
      <w:marRight w:val="0"/>
      <w:marTop w:val="0"/>
      <w:marBottom w:val="0"/>
      <w:divBdr>
        <w:top w:val="none" w:sz="0" w:space="0" w:color="auto"/>
        <w:left w:val="none" w:sz="0" w:space="0" w:color="auto"/>
        <w:bottom w:val="none" w:sz="0" w:space="0" w:color="auto"/>
        <w:right w:val="none" w:sz="0" w:space="0" w:color="auto"/>
      </w:divBdr>
    </w:div>
    <w:div w:id="883635876">
      <w:bodyDiv w:val="1"/>
      <w:marLeft w:val="0"/>
      <w:marRight w:val="0"/>
      <w:marTop w:val="0"/>
      <w:marBottom w:val="0"/>
      <w:divBdr>
        <w:top w:val="none" w:sz="0" w:space="0" w:color="auto"/>
        <w:left w:val="none" w:sz="0" w:space="0" w:color="auto"/>
        <w:bottom w:val="none" w:sz="0" w:space="0" w:color="auto"/>
        <w:right w:val="none" w:sz="0" w:space="0" w:color="auto"/>
      </w:divBdr>
      <w:divsChild>
        <w:div w:id="2074350508">
          <w:marLeft w:val="0"/>
          <w:marRight w:val="0"/>
          <w:marTop w:val="0"/>
          <w:marBottom w:val="120"/>
          <w:divBdr>
            <w:top w:val="none" w:sz="0" w:space="0" w:color="auto"/>
            <w:left w:val="none" w:sz="0" w:space="0" w:color="auto"/>
            <w:bottom w:val="none" w:sz="0" w:space="0" w:color="auto"/>
            <w:right w:val="none" w:sz="0" w:space="0" w:color="auto"/>
          </w:divBdr>
        </w:div>
      </w:divsChild>
    </w:div>
    <w:div w:id="1042635835">
      <w:bodyDiv w:val="1"/>
      <w:marLeft w:val="0"/>
      <w:marRight w:val="0"/>
      <w:marTop w:val="0"/>
      <w:marBottom w:val="0"/>
      <w:divBdr>
        <w:top w:val="none" w:sz="0" w:space="0" w:color="auto"/>
        <w:left w:val="none" w:sz="0" w:space="0" w:color="auto"/>
        <w:bottom w:val="none" w:sz="0" w:space="0" w:color="auto"/>
        <w:right w:val="none" w:sz="0" w:space="0" w:color="auto"/>
      </w:divBdr>
    </w:div>
    <w:div w:id="1076171641">
      <w:bodyDiv w:val="1"/>
      <w:marLeft w:val="0"/>
      <w:marRight w:val="0"/>
      <w:marTop w:val="0"/>
      <w:marBottom w:val="0"/>
      <w:divBdr>
        <w:top w:val="none" w:sz="0" w:space="0" w:color="auto"/>
        <w:left w:val="none" w:sz="0" w:space="0" w:color="auto"/>
        <w:bottom w:val="none" w:sz="0" w:space="0" w:color="auto"/>
        <w:right w:val="none" w:sz="0" w:space="0" w:color="auto"/>
      </w:divBdr>
    </w:div>
    <w:div w:id="1136214995">
      <w:bodyDiv w:val="1"/>
      <w:marLeft w:val="0"/>
      <w:marRight w:val="0"/>
      <w:marTop w:val="0"/>
      <w:marBottom w:val="0"/>
      <w:divBdr>
        <w:top w:val="none" w:sz="0" w:space="0" w:color="auto"/>
        <w:left w:val="none" w:sz="0" w:space="0" w:color="auto"/>
        <w:bottom w:val="none" w:sz="0" w:space="0" w:color="auto"/>
        <w:right w:val="none" w:sz="0" w:space="0" w:color="auto"/>
      </w:divBdr>
    </w:div>
    <w:div w:id="1225143090">
      <w:bodyDiv w:val="1"/>
      <w:marLeft w:val="0"/>
      <w:marRight w:val="0"/>
      <w:marTop w:val="0"/>
      <w:marBottom w:val="0"/>
      <w:divBdr>
        <w:top w:val="none" w:sz="0" w:space="0" w:color="auto"/>
        <w:left w:val="none" w:sz="0" w:space="0" w:color="auto"/>
        <w:bottom w:val="none" w:sz="0" w:space="0" w:color="auto"/>
        <w:right w:val="none" w:sz="0" w:space="0" w:color="auto"/>
      </w:divBdr>
    </w:div>
    <w:div w:id="1302154240">
      <w:bodyDiv w:val="1"/>
      <w:marLeft w:val="0"/>
      <w:marRight w:val="0"/>
      <w:marTop w:val="0"/>
      <w:marBottom w:val="0"/>
      <w:divBdr>
        <w:top w:val="none" w:sz="0" w:space="0" w:color="auto"/>
        <w:left w:val="none" w:sz="0" w:space="0" w:color="auto"/>
        <w:bottom w:val="none" w:sz="0" w:space="0" w:color="auto"/>
        <w:right w:val="none" w:sz="0" w:space="0" w:color="auto"/>
      </w:divBdr>
    </w:div>
    <w:div w:id="1305163469">
      <w:bodyDiv w:val="1"/>
      <w:marLeft w:val="0"/>
      <w:marRight w:val="0"/>
      <w:marTop w:val="0"/>
      <w:marBottom w:val="0"/>
      <w:divBdr>
        <w:top w:val="none" w:sz="0" w:space="0" w:color="auto"/>
        <w:left w:val="none" w:sz="0" w:space="0" w:color="auto"/>
        <w:bottom w:val="none" w:sz="0" w:space="0" w:color="auto"/>
        <w:right w:val="none" w:sz="0" w:space="0" w:color="auto"/>
      </w:divBdr>
    </w:div>
    <w:div w:id="1461340583">
      <w:bodyDiv w:val="1"/>
      <w:marLeft w:val="0"/>
      <w:marRight w:val="0"/>
      <w:marTop w:val="0"/>
      <w:marBottom w:val="0"/>
      <w:divBdr>
        <w:top w:val="none" w:sz="0" w:space="0" w:color="auto"/>
        <w:left w:val="none" w:sz="0" w:space="0" w:color="auto"/>
        <w:bottom w:val="none" w:sz="0" w:space="0" w:color="auto"/>
        <w:right w:val="none" w:sz="0" w:space="0" w:color="auto"/>
      </w:divBdr>
    </w:div>
    <w:div w:id="1515804478">
      <w:bodyDiv w:val="1"/>
      <w:marLeft w:val="0"/>
      <w:marRight w:val="0"/>
      <w:marTop w:val="0"/>
      <w:marBottom w:val="0"/>
      <w:divBdr>
        <w:top w:val="none" w:sz="0" w:space="0" w:color="auto"/>
        <w:left w:val="none" w:sz="0" w:space="0" w:color="auto"/>
        <w:bottom w:val="none" w:sz="0" w:space="0" w:color="auto"/>
        <w:right w:val="none" w:sz="0" w:space="0" w:color="auto"/>
      </w:divBdr>
    </w:div>
    <w:div w:id="1581017229">
      <w:bodyDiv w:val="1"/>
      <w:marLeft w:val="0"/>
      <w:marRight w:val="0"/>
      <w:marTop w:val="0"/>
      <w:marBottom w:val="0"/>
      <w:divBdr>
        <w:top w:val="none" w:sz="0" w:space="0" w:color="auto"/>
        <w:left w:val="none" w:sz="0" w:space="0" w:color="auto"/>
        <w:bottom w:val="none" w:sz="0" w:space="0" w:color="auto"/>
        <w:right w:val="none" w:sz="0" w:space="0" w:color="auto"/>
      </w:divBdr>
    </w:div>
    <w:div w:id="1703169936">
      <w:bodyDiv w:val="1"/>
      <w:marLeft w:val="0"/>
      <w:marRight w:val="0"/>
      <w:marTop w:val="0"/>
      <w:marBottom w:val="0"/>
      <w:divBdr>
        <w:top w:val="none" w:sz="0" w:space="0" w:color="auto"/>
        <w:left w:val="none" w:sz="0" w:space="0" w:color="auto"/>
        <w:bottom w:val="none" w:sz="0" w:space="0" w:color="auto"/>
        <w:right w:val="none" w:sz="0" w:space="0" w:color="auto"/>
      </w:divBdr>
    </w:div>
    <w:div w:id="1759935584">
      <w:bodyDiv w:val="1"/>
      <w:marLeft w:val="0"/>
      <w:marRight w:val="0"/>
      <w:marTop w:val="0"/>
      <w:marBottom w:val="0"/>
      <w:divBdr>
        <w:top w:val="none" w:sz="0" w:space="0" w:color="auto"/>
        <w:left w:val="none" w:sz="0" w:space="0" w:color="auto"/>
        <w:bottom w:val="none" w:sz="0" w:space="0" w:color="auto"/>
        <w:right w:val="none" w:sz="0" w:space="0" w:color="auto"/>
      </w:divBdr>
    </w:div>
    <w:div w:id="1831214921">
      <w:bodyDiv w:val="1"/>
      <w:marLeft w:val="0"/>
      <w:marRight w:val="0"/>
      <w:marTop w:val="0"/>
      <w:marBottom w:val="0"/>
      <w:divBdr>
        <w:top w:val="none" w:sz="0" w:space="0" w:color="auto"/>
        <w:left w:val="none" w:sz="0" w:space="0" w:color="auto"/>
        <w:bottom w:val="none" w:sz="0" w:space="0" w:color="auto"/>
        <w:right w:val="none" w:sz="0" w:space="0" w:color="auto"/>
      </w:divBdr>
    </w:div>
    <w:div w:id="1848790750">
      <w:bodyDiv w:val="1"/>
      <w:marLeft w:val="0"/>
      <w:marRight w:val="0"/>
      <w:marTop w:val="0"/>
      <w:marBottom w:val="0"/>
      <w:divBdr>
        <w:top w:val="none" w:sz="0" w:space="0" w:color="auto"/>
        <w:left w:val="none" w:sz="0" w:space="0" w:color="auto"/>
        <w:bottom w:val="none" w:sz="0" w:space="0" w:color="auto"/>
        <w:right w:val="none" w:sz="0" w:space="0" w:color="auto"/>
      </w:divBdr>
    </w:div>
    <w:div w:id="1873609160">
      <w:bodyDiv w:val="1"/>
      <w:marLeft w:val="0"/>
      <w:marRight w:val="0"/>
      <w:marTop w:val="0"/>
      <w:marBottom w:val="0"/>
      <w:divBdr>
        <w:top w:val="none" w:sz="0" w:space="0" w:color="auto"/>
        <w:left w:val="none" w:sz="0" w:space="0" w:color="auto"/>
        <w:bottom w:val="none" w:sz="0" w:space="0" w:color="auto"/>
        <w:right w:val="none" w:sz="0" w:space="0" w:color="auto"/>
      </w:divBdr>
    </w:div>
    <w:div w:id="1879320762">
      <w:bodyDiv w:val="1"/>
      <w:marLeft w:val="0"/>
      <w:marRight w:val="0"/>
      <w:marTop w:val="0"/>
      <w:marBottom w:val="0"/>
      <w:divBdr>
        <w:top w:val="none" w:sz="0" w:space="0" w:color="auto"/>
        <w:left w:val="none" w:sz="0" w:space="0" w:color="auto"/>
        <w:bottom w:val="none" w:sz="0" w:space="0" w:color="auto"/>
        <w:right w:val="none" w:sz="0" w:space="0" w:color="auto"/>
      </w:divBdr>
    </w:div>
    <w:div w:id="1936937456">
      <w:bodyDiv w:val="1"/>
      <w:marLeft w:val="0"/>
      <w:marRight w:val="0"/>
      <w:marTop w:val="0"/>
      <w:marBottom w:val="0"/>
      <w:divBdr>
        <w:top w:val="none" w:sz="0" w:space="0" w:color="auto"/>
        <w:left w:val="none" w:sz="0" w:space="0" w:color="auto"/>
        <w:bottom w:val="none" w:sz="0" w:space="0" w:color="auto"/>
        <w:right w:val="none" w:sz="0" w:space="0" w:color="auto"/>
      </w:divBdr>
    </w:div>
    <w:div w:id="2013874418">
      <w:bodyDiv w:val="1"/>
      <w:marLeft w:val="0"/>
      <w:marRight w:val="0"/>
      <w:marTop w:val="0"/>
      <w:marBottom w:val="0"/>
      <w:divBdr>
        <w:top w:val="none" w:sz="0" w:space="0" w:color="auto"/>
        <w:left w:val="none" w:sz="0" w:space="0" w:color="auto"/>
        <w:bottom w:val="none" w:sz="0" w:space="0" w:color="auto"/>
        <w:right w:val="none" w:sz="0" w:space="0" w:color="auto"/>
      </w:divBdr>
    </w:div>
    <w:div w:id="2095592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fontTable" Target="fontTable.xml"/><Relationship Id="rId50"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png"/><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customXml" Target="../customXml/item2.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customXml" Target="../customXml/item4.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footer" Target="footer1.xml"/><Relationship Id="rId20" Type="http://schemas.openxmlformats.org/officeDocument/2006/relationships/image" Target="media/image13.jpe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CDF4A526287B1B4FAF44DADCC6771D05" ma:contentTypeVersion="13" ma:contentTypeDescription="Utwórz nowy dokument." ma:contentTypeScope="" ma:versionID="5d56f0b8d7074efb876da1bed66790a5">
  <xsd:schema xmlns:xsd="http://www.w3.org/2001/XMLSchema" xmlns:xs="http://www.w3.org/2001/XMLSchema" xmlns:p="http://schemas.microsoft.com/office/2006/metadata/properties" xmlns:ns2="f54b09aa-dcb1-4bd4-a00d-17fc6bbad651" xmlns:ns3="b2253b12-ff89-4e83-a8d8-5bbadabf2b94" targetNamespace="http://schemas.microsoft.com/office/2006/metadata/properties" ma:root="true" ma:fieldsID="a3ec0b54b7eeac3a94ea17683799630b" ns2:_="" ns3:_="">
    <xsd:import namespace="f54b09aa-dcb1-4bd4-a00d-17fc6bbad651"/>
    <xsd:import namespace="b2253b12-ff89-4e83-a8d8-5bbadabf2b9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4b09aa-dcb1-4bd4-a00d-17fc6bbad6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253b12-ff89-4e83-a8d8-5bbadabf2b94"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DF5307F-BCA7-459A-9265-0FA8578CF1DE}">
  <ds:schemaRefs>
    <ds:schemaRef ds:uri="http://schemas.openxmlformats.org/officeDocument/2006/bibliography"/>
  </ds:schemaRefs>
</ds:datastoreItem>
</file>

<file path=customXml/itemProps2.xml><?xml version="1.0" encoding="utf-8"?>
<ds:datastoreItem xmlns:ds="http://schemas.openxmlformats.org/officeDocument/2006/customXml" ds:itemID="{E215E3A2-797E-4C9F-A49B-AFBF63A63570}"/>
</file>

<file path=customXml/itemProps3.xml><?xml version="1.0" encoding="utf-8"?>
<ds:datastoreItem xmlns:ds="http://schemas.openxmlformats.org/officeDocument/2006/customXml" ds:itemID="{F9B14BBC-6A0A-44FD-B200-4CBC42857791}"/>
</file>

<file path=customXml/itemProps4.xml><?xml version="1.0" encoding="utf-8"?>
<ds:datastoreItem xmlns:ds="http://schemas.openxmlformats.org/officeDocument/2006/customXml" ds:itemID="{4CAD1BDA-CE89-47F4-BC94-1EDD19305F71}"/>
</file>

<file path=docProps/app.xml><?xml version="1.0" encoding="utf-8"?>
<Properties xmlns="http://schemas.openxmlformats.org/officeDocument/2006/extended-properties" xmlns:vt="http://schemas.openxmlformats.org/officeDocument/2006/docPropsVTypes">
  <Template>Normal.dotm</Template>
  <TotalTime>30</TotalTime>
  <Pages>20</Pages>
  <Words>5377</Words>
  <Characters>32267</Characters>
  <Application>Microsoft Office Word</Application>
  <DocSecurity>0</DocSecurity>
  <Lines>268</Lines>
  <Paragraphs>75</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37569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Gaweda, Tomasz</dc:creator>
  <cp:lastModifiedBy>Kwiatek, Karol</cp:lastModifiedBy>
  <cp:revision>5</cp:revision>
  <cp:lastPrinted>2020-12-14T13:27:00Z</cp:lastPrinted>
  <dcterms:created xsi:type="dcterms:W3CDTF">2021-02-05T10:17:00Z</dcterms:created>
  <dcterms:modified xsi:type="dcterms:W3CDTF">2021-02-05T11:16:00Z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0x010100CDF4A526287B1B4FAF44DADCC6771D05</vt:lpwstr>
  </property>
</Properties>
</file>